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A1F3" w14:textId="362C358F" w:rsidR="003360B4" w:rsidRPr="007D1215" w:rsidRDefault="003360B4" w:rsidP="00336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1215">
        <w:rPr>
          <w:rFonts w:ascii="Times New Roman" w:hAnsi="Times New Roman" w:cs="Times New Roman"/>
          <w:b/>
          <w:bCs/>
          <w:sz w:val="32"/>
          <w:szCs w:val="32"/>
        </w:rPr>
        <w:t>Количество мест для приема</w:t>
      </w:r>
      <w:r w:rsidR="00096018">
        <w:rPr>
          <w:rFonts w:ascii="Times New Roman" w:hAnsi="Times New Roman" w:cs="Times New Roman"/>
          <w:b/>
          <w:bCs/>
          <w:sz w:val="32"/>
          <w:szCs w:val="32"/>
        </w:rPr>
        <w:t xml:space="preserve"> на обучение</w:t>
      </w:r>
      <w:r w:rsidRPr="007D12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6B88E8B" w14:textId="09CDD2C4" w:rsidR="003360B4" w:rsidRPr="007D1215" w:rsidRDefault="003360B4" w:rsidP="003360B4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1215">
        <w:rPr>
          <w:rFonts w:ascii="Times New Roman" w:hAnsi="Times New Roman" w:cs="Times New Roman"/>
          <w:b/>
          <w:bCs/>
          <w:sz w:val="32"/>
          <w:szCs w:val="32"/>
        </w:rPr>
        <w:t xml:space="preserve">по специальностям (профессиям), формам обучения, источникам финансирования </w:t>
      </w:r>
      <w:r w:rsidR="00096018">
        <w:rPr>
          <w:rFonts w:ascii="Times New Roman" w:hAnsi="Times New Roman" w:cs="Times New Roman"/>
          <w:b/>
          <w:bCs/>
          <w:sz w:val="32"/>
          <w:szCs w:val="32"/>
        </w:rPr>
        <w:t xml:space="preserve">на 2025/2026 </w:t>
      </w:r>
      <w:proofErr w:type="spellStart"/>
      <w:proofErr w:type="gramStart"/>
      <w:r w:rsidR="00096018">
        <w:rPr>
          <w:rFonts w:ascii="Times New Roman" w:hAnsi="Times New Roman" w:cs="Times New Roman"/>
          <w:b/>
          <w:bCs/>
          <w:sz w:val="32"/>
          <w:szCs w:val="32"/>
        </w:rPr>
        <w:t>уч.год</w:t>
      </w:r>
      <w:proofErr w:type="spellEnd"/>
      <w:proofErr w:type="gramEnd"/>
    </w:p>
    <w:tbl>
      <w:tblPr>
        <w:tblStyle w:val="a5"/>
        <w:tblW w:w="5143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6589"/>
        <w:gridCol w:w="1488"/>
        <w:gridCol w:w="1204"/>
        <w:gridCol w:w="1191"/>
      </w:tblGrid>
      <w:tr w:rsidR="003360B4" w:rsidRPr="007D1215" w14:paraId="36268239" w14:textId="77777777" w:rsidTr="00D64447">
        <w:trPr>
          <w:jc w:val="center"/>
        </w:trPr>
        <w:tc>
          <w:tcPr>
            <w:tcW w:w="270" w:type="pct"/>
            <w:vMerge w:val="restart"/>
          </w:tcPr>
          <w:p w14:paraId="72DF7FF3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bookmarkStart w:id="0" w:name="_Hlk198560784"/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2976" w:type="pct"/>
            <w:vMerge w:val="restart"/>
          </w:tcPr>
          <w:p w14:paraId="033C84A4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Код и наименование специальностей/ профессий</w:t>
            </w:r>
          </w:p>
        </w:tc>
        <w:tc>
          <w:tcPr>
            <w:tcW w:w="1754" w:type="pct"/>
            <w:gridSpan w:val="3"/>
          </w:tcPr>
          <w:p w14:paraId="43B948B1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Форма обучения</w:t>
            </w:r>
          </w:p>
        </w:tc>
      </w:tr>
      <w:tr w:rsidR="003360B4" w:rsidRPr="007D1215" w14:paraId="011478E7" w14:textId="77777777" w:rsidTr="00D64447">
        <w:trPr>
          <w:jc w:val="center"/>
        </w:trPr>
        <w:tc>
          <w:tcPr>
            <w:tcW w:w="270" w:type="pct"/>
            <w:vMerge/>
          </w:tcPr>
          <w:p w14:paraId="7E5E9FF7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  <w:vMerge/>
          </w:tcPr>
          <w:p w14:paraId="0F2BD014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16" w:type="pct"/>
            <w:gridSpan w:val="2"/>
          </w:tcPr>
          <w:p w14:paraId="1EDA40CC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очная </w:t>
            </w:r>
          </w:p>
        </w:tc>
        <w:tc>
          <w:tcPr>
            <w:tcW w:w="538" w:type="pct"/>
          </w:tcPr>
          <w:p w14:paraId="35F4880F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заочная </w:t>
            </w:r>
          </w:p>
        </w:tc>
      </w:tr>
      <w:tr w:rsidR="003360B4" w:rsidRPr="007D1215" w14:paraId="2BA5E31D" w14:textId="77777777" w:rsidTr="00D64447">
        <w:trPr>
          <w:trHeight w:val="224"/>
          <w:jc w:val="center"/>
        </w:trPr>
        <w:tc>
          <w:tcPr>
            <w:tcW w:w="270" w:type="pct"/>
            <w:vMerge/>
          </w:tcPr>
          <w:p w14:paraId="096ED40B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  <w:vMerge/>
          </w:tcPr>
          <w:p w14:paraId="7BC95E38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72" w:type="pct"/>
          </w:tcPr>
          <w:p w14:paraId="773086D6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1247"/>
              </w:tabs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7D1215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бюджетн</w:t>
            </w:r>
            <w:proofErr w:type="spellEnd"/>
            <w:r w:rsidRPr="007D1215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.</w:t>
            </w:r>
          </w:p>
        </w:tc>
        <w:tc>
          <w:tcPr>
            <w:tcW w:w="544" w:type="pct"/>
          </w:tcPr>
          <w:p w14:paraId="1BB1A4F9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платн</w:t>
            </w:r>
            <w:proofErr w:type="spellEnd"/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538" w:type="pct"/>
          </w:tcPr>
          <w:p w14:paraId="0912A739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платн</w:t>
            </w:r>
            <w:proofErr w:type="spellEnd"/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  <w:tr w:rsidR="003360B4" w:rsidRPr="007D1215" w14:paraId="64573153" w14:textId="77777777" w:rsidTr="00D64447">
        <w:trPr>
          <w:jc w:val="center"/>
        </w:trPr>
        <w:tc>
          <w:tcPr>
            <w:tcW w:w="270" w:type="pct"/>
          </w:tcPr>
          <w:p w14:paraId="1606AC39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1909D4A3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09.02.07. Информационные системы и программирование</w:t>
            </w:r>
          </w:p>
        </w:tc>
        <w:tc>
          <w:tcPr>
            <w:tcW w:w="672" w:type="pct"/>
          </w:tcPr>
          <w:p w14:paraId="292F2119" w14:textId="2409FAC4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3D452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44" w:type="pct"/>
          </w:tcPr>
          <w:p w14:paraId="1015722F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38" w:type="pct"/>
          </w:tcPr>
          <w:p w14:paraId="21CA2E19" w14:textId="77777777" w:rsidR="003360B4" w:rsidRPr="007D1215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</w:tr>
      <w:tr w:rsidR="00CB4AF8" w:rsidRPr="007D1215" w14:paraId="6ABAA1D3" w14:textId="77777777" w:rsidTr="00D64447">
        <w:trPr>
          <w:jc w:val="center"/>
        </w:trPr>
        <w:tc>
          <w:tcPr>
            <w:tcW w:w="270" w:type="pct"/>
          </w:tcPr>
          <w:p w14:paraId="7CC75C26" w14:textId="77777777" w:rsidR="00CB4AF8" w:rsidRPr="007D1215" w:rsidRDefault="00CB4AF8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07271A6A" w14:textId="1659ECCF" w:rsidR="00CB4AF8" w:rsidRPr="005C0708" w:rsidRDefault="00CB4AF8" w:rsidP="00CB4AF8">
            <w:pPr>
              <w:tabs>
                <w:tab w:val="left" w:pos="2151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</w:pPr>
            <w:r w:rsidRPr="005C0708">
              <w:rPr>
                <w:rFonts w:ascii="Times New Roman" w:hAnsi="Times New Roman" w:cs="Times New Roman"/>
                <w:sz w:val="32"/>
                <w:szCs w:val="32"/>
              </w:rPr>
              <w:t>09.02.13 Интеграция решений с применением технологий искусственного интеллекта</w:t>
            </w:r>
          </w:p>
        </w:tc>
        <w:tc>
          <w:tcPr>
            <w:tcW w:w="672" w:type="pct"/>
          </w:tcPr>
          <w:p w14:paraId="022D0AAF" w14:textId="7B73DF6A" w:rsidR="00CB4AF8" w:rsidRPr="007D1215" w:rsidRDefault="00CB4AF8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544" w:type="pct"/>
          </w:tcPr>
          <w:p w14:paraId="14FF9B91" w14:textId="274ECF15" w:rsidR="00CB4AF8" w:rsidRPr="007D1215" w:rsidRDefault="00CB4AF8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38" w:type="pct"/>
          </w:tcPr>
          <w:p w14:paraId="2CFFC1CD" w14:textId="156B2FEC" w:rsidR="00CB4AF8" w:rsidRPr="007D1215" w:rsidRDefault="00CB4AF8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</w:tr>
      <w:tr w:rsidR="003360B4" w:rsidRPr="007D1215" w14:paraId="6466B245" w14:textId="77777777" w:rsidTr="00D64447">
        <w:trPr>
          <w:jc w:val="center"/>
        </w:trPr>
        <w:tc>
          <w:tcPr>
            <w:tcW w:w="270" w:type="pct"/>
          </w:tcPr>
          <w:p w14:paraId="000C187F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6B145D5B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10.02.05. Обеспечение информационной безопасности автоматизированных систем</w:t>
            </w:r>
          </w:p>
        </w:tc>
        <w:tc>
          <w:tcPr>
            <w:tcW w:w="672" w:type="pct"/>
          </w:tcPr>
          <w:p w14:paraId="074E661F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544" w:type="pct"/>
          </w:tcPr>
          <w:p w14:paraId="65B07054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38" w:type="pct"/>
          </w:tcPr>
          <w:p w14:paraId="3CD221C7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</w:tr>
      <w:tr w:rsidR="003360B4" w:rsidRPr="007D1215" w14:paraId="01D2BF6A" w14:textId="77777777" w:rsidTr="00D64447">
        <w:trPr>
          <w:jc w:val="center"/>
        </w:trPr>
        <w:tc>
          <w:tcPr>
            <w:tcW w:w="270" w:type="pct"/>
          </w:tcPr>
          <w:p w14:paraId="52D1FF3F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5D39E93B" w14:textId="77777777" w:rsidR="003360B4" w:rsidRPr="007D1215" w:rsidRDefault="003360B4" w:rsidP="00D6444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11.02.15. Инфокоммуникационные сети и системы связи</w:t>
            </w:r>
          </w:p>
        </w:tc>
        <w:tc>
          <w:tcPr>
            <w:tcW w:w="672" w:type="pct"/>
          </w:tcPr>
          <w:p w14:paraId="11B55201" w14:textId="77777777" w:rsidR="003360B4" w:rsidRPr="007D1215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544" w:type="pct"/>
          </w:tcPr>
          <w:p w14:paraId="7417B478" w14:textId="77777777" w:rsidR="003360B4" w:rsidRPr="007D1215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38" w:type="pct"/>
          </w:tcPr>
          <w:p w14:paraId="4C736411" w14:textId="77777777" w:rsidR="003360B4" w:rsidRPr="007D1215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3360B4" w:rsidRPr="007D1215" w14:paraId="7D3A7A03" w14:textId="77777777" w:rsidTr="00D64447">
        <w:trPr>
          <w:jc w:val="center"/>
        </w:trPr>
        <w:tc>
          <w:tcPr>
            <w:tcW w:w="270" w:type="pct"/>
          </w:tcPr>
          <w:p w14:paraId="0D05F3D1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38675625" w14:textId="77777777" w:rsidR="003360B4" w:rsidRPr="007D1215" w:rsidRDefault="003360B4" w:rsidP="00D6444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672" w:type="pct"/>
          </w:tcPr>
          <w:p w14:paraId="6F60A345" w14:textId="77777777" w:rsidR="003360B4" w:rsidRPr="007D1215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544" w:type="pct"/>
          </w:tcPr>
          <w:p w14:paraId="696476D0" w14:textId="77777777" w:rsidR="003360B4" w:rsidRPr="007D1215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38" w:type="pct"/>
          </w:tcPr>
          <w:p w14:paraId="4E2F075E" w14:textId="77777777" w:rsidR="003360B4" w:rsidRPr="007D1215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3360B4" w:rsidRPr="007D1215" w14:paraId="327AB051" w14:textId="77777777" w:rsidTr="00D64447">
        <w:trPr>
          <w:jc w:val="center"/>
        </w:trPr>
        <w:tc>
          <w:tcPr>
            <w:tcW w:w="270" w:type="pct"/>
          </w:tcPr>
          <w:p w14:paraId="4767AF43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6FBB8603" w14:textId="77777777" w:rsidR="003360B4" w:rsidRPr="007D1215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13.02.12. Электрические станции, сети и системы, их релейная защита и автоматизация</w:t>
            </w:r>
          </w:p>
        </w:tc>
        <w:tc>
          <w:tcPr>
            <w:tcW w:w="672" w:type="pct"/>
          </w:tcPr>
          <w:p w14:paraId="081117C8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544" w:type="pct"/>
          </w:tcPr>
          <w:p w14:paraId="12C9FC58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38" w:type="pct"/>
          </w:tcPr>
          <w:p w14:paraId="69E287A5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</w:tr>
      <w:tr w:rsidR="003360B4" w:rsidRPr="007D1215" w14:paraId="19AEADEC" w14:textId="77777777" w:rsidTr="00D64447">
        <w:trPr>
          <w:jc w:val="center"/>
        </w:trPr>
        <w:tc>
          <w:tcPr>
            <w:tcW w:w="270" w:type="pct"/>
          </w:tcPr>
          <w:p w14:paraId="27CAD211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2AE9AA52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13.02.13. 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72" w:type="pct"/>
          </w:tcPr>
          <w:p w14:paraId="6137E4F4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544" w:type="pct"/>
          </w:tcPr>
          <w:p w14:paraId="38574453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38" w:type="pct"/>
          </w:tcPr>
          <w:p w14:paraId="06E4FC46" w14:textId="77777777" w:rsidR="003360B4" w:rsidRPr="007D1215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3360B4" w:rsidRPr="007D1215" w14:paraId="03B1DC04" w14:textId="77777777" w:rsidTr="00D64447">
        <w:trPr>
          <w:jc w:val="center"/>
        </w:trPr>
        <w:tc>
          <w:tcPr>
            <w:tcW w:w="270" w:type="pct"/>
          </w:tcPr>
          <w:p w14:paraId="5D52FBD1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53936CE6" w14:textId="77777777" w:rsidR="003360B4" w:rsidRPr="007D1215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Style w:val="2"/>
                <w:rFonts w:eastAsiaTheme="minorHAnsi"/>
                <w:sz w:val="32"/>
                <w:szCs w:val="32"/>
                <w:u w:val="none"/>
              </w:rPr>
              <w:t>21.02.02. </w:t>
            </w: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672" w:type="pct"/>
          </w:tcPr>
          <w:p w14:paraId="59C58394" w14:textId="77777777" w:rsidR="003360B4" w:rsidRPr="007D1215" w:rsidRDefault="003360B4" w:rsidP="00D64447">
            <w:pPr>
              <w:jc w:val="center"/>
              <w:rPr>
                <w:rStyle w:val="2"/>
                <w:rFonts w:eastAsiaTheme="minorHAnsi"/>
                <w:sz w:val="32"/>
                <w:szCs w:val="32"/>
                <w:u w:val="none"/>
              </w:rPr>
            </w:pPr>
            <w:r w:rsidRPr="007D1215">
              <w:rPr>
                <w:rStyle w:val="2"/>
                <w:rFonts w:eastAsiaTheme="minorHAnsi"/>
                <w:sz w:val="32"/>
                <w:szCs w:val="32"/>
                <w:u w:val="none"/>
              </w:rPr>
              <w:t>25</w:t>
            </w:r>
          </w:p>
        </w:tc>
        <w:tc>
          <w:tcPr>
            <w:tcW w:w="544" w:type="pct"/>
          </w:tcPr>
          <w:p w14:paraId="09559E4F" w14:textId="77777777" w:rsidR="003360B4" w:rsidRPr="007D1215" w:rsidRDefault="003360B4" w:rsidP="00D64447">
            <w:pPr>
              <w:jc w:val="center"/>
              <w:rPr>
                <w:rStyle w:val="2"/>
                <w:rFonts w:eastAsiaTheme="minorHAnsi"/>
                <w:sz w:val="32"/>
                <w:szCs w:val="32"/>
                <w:u w:val="none"/>
              </w:rPr>
            </w:pPr>
            <w:r w:rsidRPr="007D1215">
              <w:rPr>
                <w:rStyle w:val="2"/>
                <w:rFonts w:eastAsiaTheme="minorHAnsi"/>
                <w:sz w:val="32"/>
                <w:szCs w:val="32"/>
                <w:u w:val="none"/>
              </w:rPr>
              <w:t>0</w:t>
            </w:r>
          </w:p>
        </w:tc>
        <w:tc>
          <w:tcPr>
            <w:tcW w:w="538" w:type="pct"/>
          </w:tcPr>
          <w:p w14:paraId="34A6F280" w14:textId="77777777" w:rsidR="003360B4" w:rsidRPr="007D1215" w:rsidRDefault="003360B4" w:rsidP="00D64447">
            <w:pPr>
              <w:jc w:val="center"/>
              <w:rPr>
                <w:rStyle w:val="2"/>
                <w:rFonts w:eastAsiaTheme="minorHAnsi"/>
                <w:sz w:val="32"/>
                <w:szCs w:val="32"/>
                <w:u w:val="none"/>
              </w:rPr>
            </w:pPr>
            <w:r w:rsidRPr="007D1215">
              <w:rPr>
                <w:rStyle w:val="2"/>
                <w:rFonts w:eastAsiaTheme="minorHAnsi"/>
                <w:sz w:val="32"/>
                <w:szCs w:val="32"/>
                <w:u w:val="none"/>
              </w:rPr>
              <w:t>25</w:t>
            </w:r>
          </w:p>
        </w:tc>
      </w:tr>
      <w:tr w:rsidR="003360B4" w:rsidRPr="007D1215" w14:paraId="1225B4B7" w14:textId="77777777" w:rsidTr="00D64447">
        <w:trPr>
          <w:jc w:val="center"/>
        </w:trPr>
        <w:tc>
          <w:tcPr>
            <w:tcW w:w="270" w:type="pct"/>
          </w:tcPr>
          <w:p w14:paraId="59522BD1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4067CAC4" w14:textId="77777777" w:rsidR="003360B4" w:rsidRPr="007D1215" w:rsidRDefault="003360B4" w:rsidP="00D64447">
            <w:pPr>
              <w:jc w:val="both"/>
              <w:rPr>
                <w:rStyle w:val="2"/>
                <w:rFonts w:eastAsiaTheme="minorHAnsi"/>
                <w:sz w:val="32"/>
                <w:szCs w:val="32"/>
                <w:u w:val="none"/>
              </w:rPr>
            </w:pPr>
            <w:r w:rsidRPr="007D121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25.02.08. Эксплуатация беспилотных авиационных систем</w:t>
            </w:r>
          </w:p>
        </w:tc>
        <w:tc>
          <w:tcPr>
            <w:tcW w:w="672" w:type="pct"/>
          </w:tcPr>
          <w:p w14:paraId="68DA92DF" w14:textId="514E8612" w:rsidR="003360B4" w:rsidRPr="00943730" w:rsidRDefault="003D4527" w:rsidP="00D64447">
            <w:pPr>
              <w:jc w:val="center"/>
              <w:rPr>
                <w:rStyle w:val="2"/>
                <w:rFonts w:eastAsiaTheme="minorHAnsi"/>
                <w:sz w:val="32"/>
                <w:szCs w:val="32"/>
                <w:u w:val="none"/>
              </w:rPr>
            </w:pPr>
            <w:r w:rsidRPr="00943730">
              <w:rPr>
                <w:rStyle w:val="2"/>
                <w:rFonts w:eastAsiaTheme="minorHAnsi"/>
                <w:sz w:val="32"/>
                <w:szCs w:val="32"/>
                <w:u w:val="none"/>
              </w:rPr>
              <w:t>50</w:t>
            </w:r>
          </w:p>
        </w:tc>
        <w:tc>
          <w:tcPr>
            <w:tcW w:w="544" w:type="pct"/>
          </w:tcPr>
          <w:p w14:paraId="244174C4" w14:textId="77777777" w:rsidR="003360B4" w:rsidRPr="007D1215" w:rsidRDefault="003360B4" w:rsidP="00D64447">
            <w:pPr>
              <w:jc w:val="center"/>
              <w:rPr>
                <w:rStyle w:val="2"/>
                <w:rFonts w:eastAsiaTheme="minorHAnsi"/>
                <w:sz w:val="32"/>
                <w:szCs w:val="32"/>
                <w:u w:val="none"/>
              </w:rPr>
            </w:pPr>
            <w:r w:rsidRPr="007D1215">
              <w:rPr>
                <w:rStyle w:val="2"/>
                <w:rFonts w:eastAsiaTheme="minorHAnsi"/>
                <w:sz w:val="32"/>
                <w:szCs w:val="32"/>
                <w:u w:val="none"/>
              </w:rPr>
              <w:t>0</w:t>
            </w:r>
          </w:p>
        </w:tc>
        <w:tc>
          <w:tcPr>
            <w:tcW w:w="538" w:type="pct"/>
          </w:tcPr>
          <w:p w14:paraId="7E29516D" w14:textId="77777777" w:rsidR="003360B4" w:rsidRPr="007D1215" w:rsidRDefault="003360B4" w:rsidP="00D64447">
            <w:pPr>
              <w:jc w:val="center"/>
              <w:rPr>
                <w:rStyle w:val="2"/>
                <w:rFonts w:eastAsiaTheme="minorHAnsi"/>
                <w:sz w:val="32"/>
                <w:szCs w:val="32"/>
                <w:u w:val="none"/>
              </w:rPr>
            </w:pPr>
            <w:r w:rsidRPr="007D1215">
              <w:rPr>
                <w:rStyle w:val="2"/>
                <w:rFonts w:eastAsiaTheme="minorHAnsi"/>
                <w:sz w:val="32"/>
                <w:szCs w:val="32"/>
                <w:u w:val="none"/>
              </w:rPr>
              <w:t>0</w:t>
            </w:r>
          </w:p>
        </w:tc>
      </w:tr>
      <w:tr w:rsidR="003360B4" w:rsidRPr="007D1215" w14:paraId="1573C423" w14:textId="77777777" w:rsidTr="00D64447">
        <w:trPr>
          <w:jc w:val="center"/>
        </w:trPr>
        <w:tc>
          <w:tcPr>
            <w:tcW w:w="270" w:type="pct"/>
          </w:tcPr>
          <w:p w14:paraId="4B929C88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528BF542" w14:textId="77777777" w:rsidR="003360B4" w:rsidRPr="007D1215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sz w:val="32"/>
                <w:szCs w:val="32"/>
              </w:rPr>
              <w:t>29.02.10.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672" w:type="pct"/>
          </w:tcPr>
          <w:p w14:paraId="5E4CB560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544" w:type="pct"/>
          </w:tcPr>
          <w:p w14:paraId="3FD6F9E5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38" w:type="pct"/>
          </w:tcPr>
          <w:p w14:paraId="353D8DC0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</w:tr>
      <w:tr w:rsidR="003360B4" w:rsidRPr="007D1215" w14:paraId="7D6FF4D2" w14:textId="77777777" w:rsidTr="00D64447">
        <w:trPr>
          <w:jc w:val="center"/>
        </w:trPr>
        <w:tc>
          <w:tcPr>
            <w:tcW w:w="270" w:type="pct"/>
          </w:tcPr>
          <w:p w14:paraId="15382DD6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27432A49" w14:textId="77777777" w:rsidR="003360B4" w:rsidRPr="007D1215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38.02.01. Экономика и бухгалтерский учет (по отраслям)</w:t>
            </w:r>
          </w:p>
        </w:tc>
        <w:tc>
          <w:tcPr>
            <w:tcW w:w="672" w:type="pct"/>
          </w:tcPr>
          <w:p w14:paraId="56B9E731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44" w:type="pct"/>
          </w:tcPr>
          <w:p w14:paraId="34E7373E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538" w:type="pct"/>
          </w:tcPr>
          <w:p w14:paraId="253F0357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150</w:t>
            </w:r>
          </w:p>
        </w:tc>
      </w:tr>
      <w:tr w:rsidR="003360B4" w:rsidRPr="007D1215" w14:paraId="5405A92A" w14:textId="77777777" w:rsidTr="00D64447">
        <w:trPr>
          <w:jc w:val="center"/>
        </w:trPr>
        <w:tc>
          <w:tcPr>
            <w:tcW w:w="270" w:type="pct"/>
          </w:tcPr>
          <w:p w14:paraId="4B1022C9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451354A8" w14:textId="77777777" w:rsidR="003360B4" w:rsidRPr="007D1215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38.02.03 Операционная деятельность в логистике</w:t>
            </w:r>
          </w:p>
        </w:tc>
        <w:tc>
          <w:tcPr>
            <w:tcW w:w="672" w:type="pct"/>
          </w:tcPr>
          <w:p w14:paraId="11A3907E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25</w:t>
            </w:r>
          </w:p>
        </w:tc>
        <w:tc>
          <w:tcPr>
            <w:tcW w:w="544" w:type="pct"/>
          </w:tcPr>
          <w:p w14:paraId="4AEAF4FC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0</w:t>
            </w:r>
          </w:p>
        </w:tc>
        <w:tc>
          <w:tcPr>
            <w:tcW w:w="538" w:type="pct"/>
          </w:tcPr>
          <w:p w14:paraId="32C53EC4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50</w:t>
            </w:r>
          </w:p>
        </w:tc>
      </w:tr>
      <w:tr w:rsidR="003360B4" w:rsidRPr="007D1215" w14:paraId="2FF3C36C" w14:textId="77777777" w:rsidTr="00D64447">
        <w:trPr>
          <w:jc w:val="center"/>
        </w:trPr>
        <w:tc>
          <w:tcPr>
            <w:tcW w:w="270" w:type="pct"/>
          </w:tcPr>
          <w:p w14:paraId="7837806E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pct"/>
          </w:tcPr>
          <w:p w14:paraId="0446E371" w14:textId="77777777" w:rsidR="003360B4" w:rsidRPr="007D1215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40.02.04. Юриспруденция</w:t>
            </w:r>
          </w:p>
        </w:tc>
        <w:tc>
          <w:tcPr>
            <w:tcW w:w="672" w:type="pct"/>
          </w:tcPr>
          <w:p w14:paraId="2E9013AF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44" w:type="pct"/>
            <w:shd w:val="clear" w:color="auto" w:fill="auto"/>
          </w:tcPr>
          <w:p w14:paraId="684FEBCD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538" w:type="pct"/>
          </w:tcPr>
          <w:p w14:paraId="5D15FF66" w14:textId="77777777" w:rsidR="003360B4" w:rsidRPr="007D1215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50</w:t>
            </w:r>
          </w:p>
        </w:tc>
      </w:tr>
      <w:tr w:rsidR="003360B4" w:rsidRPr="007D1215" w14:paraId="59B7A683" w14:textId="77777777" w:rsidTr="00D64447">
        <w:trPr>
          <w:jc w:val="center"/>
        </w:trPr>
        <w:tc>
          <w:tcPr>
            <w:tcW w:w="270" w:type="pct"/>
          </w:tcPr>
          <w:p w14:paraId="359CD822" w14:textId="77777777" w:rsidR="003360B4" w:rsidRPr="007D1215" w:rsidRDefault="003360B4" w:rsidP="003360B4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pct"/>
          </w:tcPr>
          <w:p w14:paraId="5D1C5848" w14:textId="77777777" w:rsidR="003360B4" w:rsidRPr="007D1215" w:rsidRDefault="003360B4" w:rsidP="00D64447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sz w:val="32"/>
                <w:szCs w:val="32"/>
              </w:rPr>
              <w:t>11.01.05. Монтажник связи</w:t>
            </w:r>
          </w:p>
        </w:tc>
        <w:tc>
          <w:tcPr>
            <w:tcW w:w="672" w:type="pct"/>
          </w:tcPr>
          <w:p w14:paraId="2373AA62" w14:textId="781E79A9" w:rsidR="003360B4" w:rsidRPr="007D1215" w:rsidRDefault="00CB4AF8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44" w:type="pct"/>
          </w:tcPr>
          <w:p w14:paraId="275C3E7B" w14:textId="77777777" w:rsidR="003360B4" w:rsidRPr="007D1215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38" w:type="pct"/>
          </w:tcPr>
          <w:p w14:paraId="18D5B619" w14:textId="77777777" w:rsidR="003360B4" w:rsidRPr="007D1215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3360B4" w:rsidRPr="007D1215" w14:paraId="07D7E3E0" w14:textId="77777777" w:rsidTr="00D64447">
        <w:trPr>
          <w:jc w:val="center"/>
        </w:trPr>
        <w:tc>
          <w:tcPr>
            <w:tcW w:w="270" w:type="pct"/>
          </w:tcPr>
          <w:p w14:paraId="757BC9BA" w14:textId="77777777" w:rsidR="003360B4" w:rsidRPr="007D1215" w:rsidRDefault="003360B4" w:rsidP="00D64447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pct"/>
          </w:tcPr>
          <w:p w14:paraId="28F6D21E" w14:textId="77777777" w:rsidR="003360B4" w:rsidRPr="007D1215" w:rsidRDefault="003360B4" w:rsidP="00D64447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672" w:type="pct"/>
          </w:tcPr>
          <w:p w14:paraId="1FE791F5" w14:textId="77777777" w:rsidR="003360B4" w:rsidRPr="007D1215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</w:p>
        </w:tc>
        <w:tc>
          <w:tcPr>
            <w:tcW w:w="544" w:type="pct"/>
          </w:tcPr>
          <w:p w14:paraId="11D71B4E" w14:textId="77777777" w:rsidR="003360B4" w:rsidRPr="007D1215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D1215">
              <w:rPr>
                <w:rFonts w:ascii="Times New Roman" w:hAnsi="Times New Roman" w:cs="Times New Roman"/>
                <w:sz w:val="32"/>
                <w:szCs w:val="32"/>
              </w:rPr>
              <w:t>175</w:t>
            </w:r>
          </w:p>
        </w:tc>
        <w:tc>
          <w:tcPr>
            <w:tcW w:w="538" w:type="pct"/>
          </w:tcPr>
          <w:p w14:paraId="043F34C4" w14:textId="77777777" w:rsidR="003360B4" w:rsidRPr="007D1215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215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</w:tr>
      <w:bookmarkEnd w:id="0"/>
    </w:tbl>
    <w:p w14:paraId="18E9AD6A" w14:textId="77777777" w:rsidR="00E22730" w:rsidRPr="007D1215" w:rsidRDefault="00E22730">
      <w:pPr>
        <w:rPr>
          <w:rFonts w:ascii="Times New Roman" w:hAnsi="Times New Roman" w:cs="Times New Roman"/>
          <w:sz w:val="32"/>
          <w:szCs w:val="32"/>
        </w:rPr>
      </w:pPr>
    </w:p>
    <w:sectPr w:rsidR="00E22730" w:rsidRPr="007D1215" w:rsidSect="003360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87FD0"/>
    <w:multiLevelType w:val="hybridMultilevel"/>
    <w:tmpl w:val="6A58515E"/>
    <w:lvl w:ilvl="0" w:tplc="0D606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B4"/>
    <w:rsid w:val="0007728B"/>
    <w:rsid w:val="00096018"/>
    <w:rsid w:val="000F4CCC"/>
    <w:rsid w:val="001A20DE"/>
    <w:rsid w:val="0023183D"/>
    <w:rsid w:val="002D02B1"/>
    <w:rsid w:val="002D336A"/>
    <w:rsid w:val="003360B4"/>
    <w:rsid w:val="003D4527"/>
    <w:rsid w:val="004065D7"/>
    <w:rsid w:val="00475A80"/>
    <w:rsid w:val="005C0708"/>
    <w:rsid w:val="006D584E"/>
    <w:rsid w:val="007A623A"/>
    <w:rsid w:val="007D1215"/>
    <w:rsid w:val="008E5DEA"/>
    <w:rsid w:val="009321A3"/>
    <w:rsid w:val="00943730"/>
    <w:rsid w:val="00970E3B"/>
    <w:rsid w:val="00CB4AF8"/>
    <w:rsid w:val="00D94671"/>
    <w:rsid w:val="00E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028C"/>
  <w15:chartTrackingRefBased/>
  <w15:docId w15:val="{31076A03-1B5B-4E67-802B-C5394E0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B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60B4"/>
    <w:pPr>
      <w:ind w:left="720"/>
      <w:contextualSpacing/>
    </w:pPr>
  </w:style>
  <w:style w:type="character" w:customStyle="1" w:styleId="2">
    <w:name w:val="Основной текст (2)"/>
    <w:basedOn w:val="a0"/>
    <w:rsid w:val="00336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rsid w:val="003360B4"/>
    <w:rPr>
      <w:kern w:val="0"/>
      <w14:ligatures w14:val="none"/>
    </w:rPr>
  </w:style>
  <w:style w:type="table" w:styleId="a5">
    <w:name w:val="Table Grid"/>
    <w:basedOn w:val="a1"/>
    <w:uiPriority w:val="59"/>
    <w:rsid w:val="003360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 Раджабова</dc:creator>
  <cp:keywords/>
  <dc:description/>
  <cp:lastModifiedBy>Дженнет Раджабова</cp:lastModifiedBy>
  <cp:revision>6</cp:revision>
  <cp:lastPrinted>2025-04-17T08:23:00Z</cp:lastPrinted>
  <dcterms:created xsi:type="dcterms:W3CDTF">2025-03-26T07:56:00Z</dcterms:created>
  <dcterms:modified xsi:type="dcterms:W3CDTF">2025-05-28T17:34:00Z</dcterms:modified>
</cp:coreProperties>
</file>