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4F81B" w14:textId="3F17917B" w:rsidR="003B5F53" w:rsidRPr="00AE14AB" w:rsidRDefault="00F13439" w:rsidP="00AE14A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14AB">
        <w:rPr>
          <w:rFonts w:ascii="Times New Roman" w:hAnsi="Times New Roman" w:cs="Times New Roman"/>
          <w:sz w:val="24"/>
          <w:szCs w:val="24"/>
        </w:rPr>
        <w:t>29 ноября 2024 года БПОО – ГБПОУ РД «Технический колледж имени Р.Н. Ашуралиева» провела региональную выставку работ художественного и декоративно-прикладного творчества «Я творю красоту»</w:t>
      </w:r>
      <w:r w:rsidR="003B5F53" w:rsidRPr="00AE14AB">
        <w:rPr>
          <w:rFonts w:ascii="Times New Roman" w:hAnsi="Times New Roman" w:cs="Times New Roman"/>
          <w:sz w:val="24"/>
          <w:szCs w:val="24"/>
        </w:rPr>
        <w:t xml:space="preserve"> студентов - инвалидов</w:t>
      </w:r>
      <w:r w:rsidRPr="00AE14AB">
        <w:rPr>
          <w:rFonts w:ascii="Times New Roman" w:hAnsi="Times New Roman" w:cs="Times New Roman"/>
          <w:sz w:val="24"/>
          <w:szCs w:val="24"/>
        </w:rPr>
        <w:t xml:space="preserve">. В мероприятии приняли участие следующие ПОО: ГБПОУ РД «Технический колледж имени Р.Н. Ашуралиева», </w:t>
      </w:r>
      <w:r w:rsidR="003B5F53" w:rsidRPr="00AE14AB">
        <w:rPr>
          <w:rFonts w:ascii="Times New Roman" w:hAnsi="Times New Roman" w:cs="Times New Roman"/>
          <w:color w:val="202931"/>
          <w:sz w:val="24"/>
          <w:szCs w:val="24"/>
          <w:shd w:val="clear" w:color="auto" w:fill="FFFFFF"/>
        </w:rPr>
        <w:t xml:space="preserve">ПОЧУ «Гуманитарно-педагогический колледж», ЧУ ПО «Техникум дизайна и информационных технологий», ГАОУ ВО ДГУНХ «Колледж современных технологий», </w:t>
      </w:r>
      <w:r w:rsidR="003B5F53" w:rsidRPr="00AE14AB">
        <w:rPr>
          <w:rFonts w:ascii="Times New Roman" w:hAnsi="Times New Roman" w:cs="Times New Roman"/>
          <w:sz w:val="24"/>
          <w:szCs w:val="24"/>
        </w:rPr>
        <w:t>ГБПОУ РД «Колледж строительства и дизайна»</w:t>
      </w:r>
      <w:r w:rsidR="005C2A88" w:rsidRPr="00AE14AB">
        <w:rPr>
          <w:rFonts w:ascii="Times New Roman" w:hAnsi="Times New Roman" w:cs="Times New Roman"/>
          <w:sz w:val="24"/>
          <w:szCs w:val="24"/>
        </w:rPr>
        <w:t xml:space="preserve">. Выставку открыла с приветственным словом директор ГБПОУ РД «Технический колледж имени Р.Н. Ашуралиева» Рахманова М.М., которая мотивировала студентов творить красоту и добро. Также перед участниками выставки, их руководителями и студентами выступил главный специалист-эксперт Отдела развития профобразования и науки Минобрнауки РД Магомедгазиев А.М. </w:t>
      </w:r>
      <w:r w:rsidR="00C757B1">
        <w:rPr>
          <w:rFonts w:ascii="Times New Roman" w:hAnsi="Times New Roman" w:cs="Times New Roman"/>
          <w:sz w:val="24"/>
          <w:szCs w:val="24"/>
        </w:rPr>
        <w:t>О</w:t>
      </w:r>
      <w:r w:rsidR="005C2A88" w:rsidRPr="00AE14AB">
        <w:rPr>
          <w:rFonts w:ascii="Times New Roman" w:hAnsi="Times New Roman" w:cs="Times New Roman"/>
          <w:sz w:val="24"/>
          <w:szCs w:val="24"/>
        </w:rPr>
        <w:t xml:space="preserve">н от имени руководства Министерства образования и науки РД заверил собравшихся, что готовы содействовать выпускникам – инвалидам и лицам с ОВЗ в трудоустройстве. </w:t>
      </w:r>
    </w:p>
    <w:p w14:paraId="3D797E0C" w14:textId="449856AE" w:rsidR="005C2A88" w:rsidRPr="00AE14AB" w:rsidRDefault="005C2A88" w:rsidP="00AE14A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14AB">
        <w:rPr>
          <w:rFonts w:ascii="Times New Roman" w:hAnsi="Times New Roman" w:cs="Times New Roman"/>
          <w:sz w:val="24"/>
          <w:szCs w:val="24"/>
        </w:rPr>
        <w:t>Студентка ГБПОУ РД «Технический колледж имени Р.Н. Ашуралиева» Ахмедвесова Фатима дала мастер-класс по живописи. Выпускница ГБПОУ РД «Колледж строительства и дизайна» Дадаева Ажа дала интервью о своих годах учебы, об участии в Абилимпиксе, о работах, которые выставила сегодня на выставке.</w:t>
      </w:r>
    </w:p>
    <w:p w14:paraId="23422E33" w14:textId="3ADF7AFB" w:rsidR="005C2A88" w:rsidRPr="00AE14AB" w:rsidRDefault="005C2A88" w:rsidP="00AE14A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14AB">
        <w:rPr>
          <w:rFonts w:ascii="Times New Roman" w:hAnsi="Times New Roman" w:cs="Times New Roman"/>
          <w:sz w:val="24"/>
          <w:szCs w:val="24"/>
        </w:rPr>
        <w:t>Студенты ГБПОУ РД «Технический колледж имени Р.Н. Ашуралиева» всех отделений смогли посетить выставку, прикоснуться к прекрасным работам, со</w:t>
      </w:r>
      <w:r w:rsidR="00A7149F" w:rsidRPr="00AE14AB">
        <w:rPr>
          <w:rFonts w:ascii="Times New Roman" w:hAnsi="Times New Roman" w:cs="Times New Roman"/>
          <w:sz w:val="24"/>
          <w:szCs w:val="24"/>
        </w:rPr>
        <w:t>зданным их ровесниками.</w:t>
      </w:r>
    </w:p>
    <w:p w14:paraId="2A7DD40A" w14:textId="52006861" w:rsidR="00A7149F" w:rsidRPr="00AE14AB" w:rsidRDefault="00A7149F" w:rsidP="00AE14A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E14AB">
        <w:rPr>
          <w:rFonts w:ascii="Times New Roman" w:hAnsi="Times New Roman" w:cs="Times New Roman"/>
          <w:sz w:val="24"/>
          <w:szCs w:val="24"/>
        </w:rPr>
        <w:t xml:space="preserve">Мероприятие завершилось вручением дипломов за участие. </w:t>
      </w:r>
    </w:p>
    <w:p w14:paraId="6C983737" w14:textId="2E3F6B34" w:rsidR="00A7149F" w:rsidRDefault="00A7149F" w:rsidP="003B5F5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C24621" w14:textId="2FF6AA1E" w:rsidR="00A7149F" w:rsidRPr="003B5F53" w:rsidRDefault="00AE14AB" w:rsidP="003B5F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3073DE" wp14:editId="6BE33062">
            <wp:extent cx="5913120" cy="41643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4164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96E7AD" w14:textId="2A48FA5C" w:rsidR="008B34E2" w:rsidRDefault="00AE14AB" w:rsidP="003B5F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662C148" wp14:editId="4D2EA2F6">
            <wp:extent cx="5974080" cy="424053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24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401C02" w14:textId="50EE7E79" w:rsidR="00AE14AB" w:rsidRDefault="00AE14AB" w:rsidP="001865B3">
      <w:pPr>
        <w:ind w:left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BB6A24" wp14:editId="7B453D2E">
            <wp:extent cx="3596640" cy="4907280"/>
            <wp:effectExtent l="0" t="0" r="381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490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76C325" w14:textId="58895B5A" w:rsidR="00AE14AB" w:rsidRDefault="001865B3" w:rsidP="003B5F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869CE53" wp14:editId="21974DC2">
            <wp:extent cx="6080760" cy="521589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521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77E32E" w14:textId="597D9B48" w:rsidR="00AE14AB" w:rsidRPr="003B5F53" w:rsidRDefault="00AE14AB" w:rsidP="003B5F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EC502B" wp14:editId="33F5DC4E">
            <wp:extent cx="6035040" cy="416052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160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E14AB" w:rsidRPr="003B5F53" w:rsidSect="001865B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970"/>
    <w:rsid w:val="001865B3"/>
    <w:rsid w:val="003B5F53"/>
    <w:rsid w:val="00420970"/>
    <w:rsid w:val="005C2A88"/>
    <w:rsid w:val="008B34E2"/>
    <w:rsid w:val="00A7149F"/>
    <w:rsid w:val="00AE14AB"/>
    <w:rsid w:val="00C757B1"/>
    <w:rsid w:val="00E62CCB"/>
    <w:rsid w:val="00F13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83A3DD"/>
  <w15:chartTrackingRefBased/>
  <w15:docId w15:val="{036E44EE-5A27-488B-BDE6-402A21635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pantext">
    <w:name w:val="spantext"/>
    <w:basedOn w:val="a0"/>
    <w:rsid w:val="003B5F53"/>
  </w:style>
  <w:style w:type="character" w:styleId="a3">
    <w:name w:val="Emphasis"/>
    <w:basedOn w:val="a0"/>
    <w:uiPriority w:val="20"/>
    <w:qFormat/>
    <w:rsid w:val="003B5F5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7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228</Words>
  <Characters>1305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Кужева А.З.</dc:creator>
  <cp:keywords/>
  <dc:description/>
  <cp:lastModifiedBy>Кужева А.З.</cp:lastModifiedBy>
  <cp:revision>4</cp:revision>
  <dcterms:created xsi:type="dcterms:W3CDTF">2024-11-29T11:59:00Z</dcterms:created>
  <dcterms:modified xsi:type="dcterms:W3CDTF">2024-11-29T13:11:00Z</dcterms:modified>
</cp:coreProperties>
</file>