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5F7F" w14:textId="77777777" w:rsidR="0073092D" w:rsidRPr="0073092D" w:rsidRDefault="0073092D" w:rsidP="007309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2D">
        <w:rPr>
          <w:rFonts w:ascii="Times New Roman" w:hAnsi="Times New Roman" w:cs="Times New Roman"/>
          <w:sz w:val="28"/>
          <w:szCs w:val="28"/>
        </w:rPr>
        <w:t>18 апреля, в Махачкале на базе Кумыкского музыкально-драматического театра им. Алимпаши Салаватова Министерством труда и социального развития Республики Дагестан был организован региональный этап Всероссийской ярмарки трудоустройства «Работа России. Время возможностей».</w:t>
      </w:r>
    </w:p>
    <w:p w14:paraId="7A786F76" w14:textId="77777777" w:rsidR="0073092D" w:rsidRPr="0073092D" w:rsidRDefault="0073092D" w:rsidP="007309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2D">
        <w:rPr>
          <w:rFonts w:ascii="Times New Roman" w:hAnsi="Times New Roman" w:cs="Times New Roman"/>
          <w:sz w:val="28"/>
          <w:szCs w:val="28"/>
        </w:rPr>
        <w:t>Среди участников мероприятия — предприятия приоритетных отраслей экономики, промышленные перерабатывающие организации и предприятия, имеющие потребность в кадрах, образовательные организации высшего и среднего специального образования, безработные граждане.</w:t>
      </w:r>
    </w:p>
    <w:p w14:paraId="79590A62" w14:textId="77777777" w:rsidR="0073092D" w:rsidRPr="0073092D" w:rsidRDefault="0073092D" w:rsidP="007309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2D">
        <w:rPr>
          <w:rFonts w:ascii="Times New Roman" w:hAnsi="Times New Roman" w:cs="Times New Roman"/>
          <w:sz w:val="28"/>
          <w:szCs w:val="28"/>
        </w:rPr>
        <w:t>Преподаватели и студенты ГБПОУ РД «Технический колледж имени Р.Н. Ашуралиева», Центр Карьеры колледжа совместно с Базовым центром карьеры ПОО РД также приняли участие в ярмарке.</w:t>
      </w:r>
    </w:p>
    <w:p w14:paraId="5FDBAF1E" w14:textId="09C2E160" w:rsidR="007F670B" w:rsidRDefault="0073092D" w:rsidP="007309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2D">
        <w:rPr>
          <w:rFonts w:ascii="Times New Roman" w:hAnsi="Times New Roman" w:cs="Times New Roman"/>
          <w:sz w:val="28"/>
          <w:szCs w:val="28"/>
        </w:rPr>
        <w:t>На площадках ярмарки наряду с вакансиями были представлены все актуальные возможности современной службы занятости. В рамках мероприятия состоялись интересные дискуссии, экспресс-собеседования, презентации профессий, прямые эфиры с площадок Центров занятости, викторины, призы от партнеров, розыгрыши. Кроме того, здесь был организован Фестиваль профессий, где участникам представили возможность посетить мастер-классы от организаций и образовательных учреждений, викторины и круглые столы, которые были направлены на расширение знаний о востребованных сегодня профессиях.</w:t>
      </w:r>
    </w:p>
    <w:p w14:paraId="144CE915" w14:textId="383B7595" w:rsidR="00857485" w:rsidRPr="00857485" w:rsidRDefault="00B50650" w:rsidP="00B506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35F165" wp14:editId="4C9F232F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DF60C" wp14:editId="4CFB77A4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23D2620" wp14:editId="06951D42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8FC40" wp14:editId="3837300F">
            <wp:extent cx="5934075" cy="444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485" w:rsidRPr="0085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C7"/>
    <w:rsid w:val="0073092D"/>
    <w:rsid w:val="00771272"/>
    <w:rsid w:val="00857485"/>
    <w:rsid w:val="00B50650"/>
    <w:rsid w:val="00D90BC7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899"/>
  <w15:chartTrackingRefBased/>
  <w15:docId w15:val="{7A68969A-4263-4714-ABBA-BBDD7EC9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4</cp:revision>
  <dcterms:created xsi:type="dcterms:W3CDTF">2025-06-10T06:40:00Z</dcterms:created>
  <dcterms:modified xsi:type="dcterms:W3CDTF">2025-06-10T06:42:00Z</dcterms:modified>
</cp:coreProperties>
</file>