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75550" w14:textId="1E05A20F" w:rsidR="00F969E1" w:rsidRPr="00C52EC6" w:rsidRDefault="00F969E1" w:rsidP="00C52E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EC6">
        <w:rPr>
          <w:rFonts w:ascii="Times New Roman" w:hAnsi="Times New Roman" w:cs="Times New Roman"/>
          <w:sz w:val="28"/>
          <w:szCs w:val="28"/>
        </w:rPr>
        <w:t>Круглый стол стал значимой платформой для обсуждения развития профессиональных компетенций молодежи и их интеграции в высокотехнологичные отрасли.</w:t>
      </w:r>
    </w:p>
    <w:p w14:paraId="20F98D40" w14:textId="77777777" w:rsidR="00F969E1" w:rsidRPr="00C52EC6" w:rsidRDefault="00F969E1" w:rsidP="00C52E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EC6">
        <w:rPr>
          <w:rFonts w:ascii="Segoe UI Emoji" w:hAnsi="Segoe UI Emoji" w:cs="Segoe UI Emoji"/>
          <w:sz w:val="28"/>
          <w:szCs w:val="28"/>
        </w:rPr>
        <w:t>⚡</w:t>
      </w:r>
      <w:r w:rsidRPr="00C52EC6">
        <w:rPr>
          <w:rFonts w:ascii="Times New Roman" w:hAnsi="Times New Roman" w:cs="Times New Roman"/>
          <w:sz w:val="28"/>
          <w:szCs w:val="28"/>
        </w:rPr>
        <w:t>️ Низам Халилов, министр промышленности и торговли РД, акцентировал внимание на участии промышленных предприятий в профориентации молодежи, подчеркивая важность сотрудничества с образовательными учреждениями для подготовки специалистов, востребованных в реальном секторе экономики.</w:t>
      </w:r>
    </w:p>
    <w:p w14:paraId="19BE54C6" w14:textId="77777777" w:rsidR="00F969E1" w:rsidRPr="00C52EC6" w:rsidRDefault="00F969E1" w:rsidP="00C52E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EC6">
        <w:rPr>
          <w:rFonts w:ascii="Segoe UI Emoji" w:hAnsi="Segoe UI Emoji" w:cs="Segoe UI Emoji"/>
          <w:sz w:val="28"/>
          <w:szCs w:val="28"/>
        </w:rPr>
        <w:t>⚡</w:t>
      </w:r>
      <w:r w:rsidRPr="00C52EC6">
        <w:rPr>
          <w:rFonts w:ascii="Times New Roman" w:hAnsi="Times New Roman" w:cs="Times New Roman"/>
          <w:sz w:val="28"/>
          <w:szCs w:val="28"/>
        </w:rPr>
        <w:t>️ Гаджимурад Магомедов, заместитель министра образования, подчеркнул важность инициатив, направленных на развитие профессиональных навыков молодежи.</w:t>
      </w:r>
    </w:p>
    <w:p w14:paraId="2B67CEF0" w14:textId="77777777" w:rsidR="00F969E1" w:rsidRPr="00C52EC6" w:rsidRDefault="00F969E1" w:rsidP="00C52E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EC6">
        <w:rPr>
          <w:rFonts w:ascii="Segoe UI Emoji" w:hAnsi="Segoe UI Emoji" w:cs="Segoe UI Emoji"/>
          <w:sz w:val="28"/>
          <w:szCs w:val="28"/>
        </w:rPr>
        <w:t>⚡</w:t>
      </w:r>
      <w:r w:rsidRPr="00C52EC6">
        <w:rPr>
          <w:rFonts w:ascii="Times New Roman" w:hAnsi="Times New Roman" w:cs="Times New Roman"/>
          <w:sz w:val="28"/>
          <w:szCs w:val="28"/>
        </w:rPr>
        <w:t>️ Мафият Рахманова, председатель совета директоров СПО РД, рассказала о роли чемпионатного движения «Профессионалы» в формировании конкурентоспособных специалистов, готовых работать в условиях быстро меняющихся технологий.</w:t>
      </w:r>
    </w:p>
    <w:p w14:paraId="53B97835" w14:textId="3FBA8F50" w:rsidR="007F670B" w:rsidRDefault="00F969E1" w:rsidP="00C52E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EC6">
        <w:rPr>
          <w:rFonts w:ascii="Times New Roman" w:hAnsi="Times New Roman" w:cs="Times New Roman"/>
          <w:sz w:val="28"/>
          <w:szCs w:val="28"/>
        </w:rPr>
        <w:t>В завершение мероприятия участники посетили соревновательные площадки чемпионата, где смогли оценить практическое применение полученных знаний и навыков.</w:t>
      </w:r>
    </w:p>
    <w:p w14:paraId="7318C9AD" w14:textId="656F7723" w:rsidR="00983FC6" w:rsidRPr="00983FC6" w:rsidRDefault="00983FC6" w:rsidP="00983F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390F912" wp14:editId="3E5F3A5D">
            <wp:extent cx="5934075" cy="44577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5455D6" wp14:editId="21E469B5">
            <wp:extent cx="5934075" cy="44577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AD56ACF" wp14:editId="2847A8C9">
            <wp:extent cx="5934075" cy="39528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35C2B8" wp14:editId="2DAD95EE">
            <wp:extent cx="5934075" cy="39528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8B39E09" wp14:editId="67B1BBBB">
            <wp:extent cx="5934075" cy="39528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6841AC" wp14:editId="33CA86BD">
            <wp:extent cx="5934075" cy="39528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60C5116" wp14:editId="2D99604E">
            <wp:extent cx="5934075" cy="44577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8A1D88" wp14:editId="13E22343">
            <wp:extent cx="5934075" cy="44577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3FC6" w:rsidRPr="00983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3B"/>
    <w:rsid w:val="00453A3B"/>
    <w:rsid w:val="00771272"/>
    <w:rsid w:val="00983FC6"/>
    <w:rsid w:val="00C52EC6"/>
    <w:rsid w:val="00DB66AD"/>
    <w:rsid w:val="00F95C8F"/>
    <w:rsid w:val="00F9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D754"/>
  <w15:chartTrackingRefBased/>
  <w15:docId w15:val="{9AAD9FBE-245D-477A-BA69-E9247EBD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</dc:creator>
  <cp:keywords/>
  <dc:description/>
  <cp:lastModifiedBy>Rio</cp:lastModifiedBy>
  <cp:revision>5</cp:revision>
  <dcterms:created xsi:type="dcterms:W3CDTF">2025-06-10T06:35:00Z</dcterms:created>
  <dcterms:modified xsi:type="dcterms:W3CDTF">2025-06-10T06:37:00Z</dcterms:modified>
</cp:coreProperties>
</file>