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233" w:rsidRPr="00410DAC" w:rsidRDefault="00617233" w:rsidP="00617233">
      <w:pPr>
        <w:keepNext/>
        <w:keepLines/>
        <w:spacing w:after="120" w:line="240" w:lineRule="auto"/>
        <w:jc w:val="center"/>
        <w:outlineLvl w:val="3"/>
        <w:rPr>
          <w:rFonts w:ascii="Times New Roman" w:eastAsia="Arial Unicode MS" w:hAnsi="Times New Roman" w:cs="Times New Roman"/>
          <w:color w:val="000000"/>
          <w:sz w:val="24"/>
          <w:szCs w:val="24"/>
          <w:lang w:eastAsia="ru-RU"/>
        </w:rPr>
      </w:pPr>
      <w:r w:rsidRPr="00410DAC">
        <w:rPr>
          <w:rFonts w:ascii="Times New Roman" w:eastAsia="Arial Unicode MS" w:hAnsi="Times New Roman" w:cs="Times New Roman"/>
          <w:color w:val="000000"/>
          <w:sz w:val="24"/>
          <w:szCs w:val="24"/>
          <w:lang w:eastAsia="ru-RU"/>
        </w:rPr>
        <w:t>МИНИСТЕРСТВО ОБРАЗОВАНИЯ И НАУКИ РЕСПУБЛИКИ ДАГЕСТАН</w:t>
      </w:r>
    </w:p>
    <w:p w:rsidR="00617233" w:rsidRDefault="00617233" w:rsidP="00617233">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10DAC">
        <w:rPr>
          <w:rFonts w:ascii="Times New Roman" w:eastAsia="Arial Unicode MS" w:hAnsi="Times New Roman" w:cs="Times New Roman"/>
          <w:color w:val="000000"/>
          <w:sz w:val="24"/>
          <w:szCs w:val="24"/>
          <w:lang w:eastAsia="ru-RU"/>
        </w:rPr>
        <w:t>Государственное бюджетное профессиональное образовательное учреждение РД</w:t>
      </w:r>
    </w:p>
    <w:p w:rsidR="00617233" w:rsidRPr="00410DAC" w:rsidRDefault="00617233" w:rsidP="00617233">
      <w:pPr>
        <w:keepNext/>
        <w:keepLines/>
        <w:spacing w:after="0" w:line="240" w:lineRule="auto"/>
        <w:jc w:val="center"/>
        <w:outlineLvl w:val="3"/>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«Технический колледж имени Р.Н. Ашуралиева»</w:t>
      </w:r>
    </w:p>
    <w:p w:rsidR="00617233" w:rsidRPr="00410DAC" w:rsidRDefault="00617233" w:rsidP="00617233">
      <w:pPr>
        <w:keepNext/>
        <w:keepLines/>
        <w:spacing w:after="0" w:line="240" w:lineRule="auto"/>
        <w:ind w:left="567" w:firstLine="113"/>
        <w:jc w:val="center"/>
        <w:outlineLvl w:val="3"/>
        <w:rPr>
          <w:rFonts w:ascii="Times New Roman" w:eastAsia="Arial Unicode MS" w:hAnsi="Times New Roman" w:cs="Times New Roman"/>
          <w:b/>
          <w:color w:val="000000"/>
          <w:sz w:val="24"/>
          <w:szCs w:val="24"/>
          <w:lang w:eastAsia="ru-RU"/>
        </w:rPr>
      </w:pPr>
    </w:p>
    <w:p w:rsidR="00617233" w:rsidRPr="00410DAC" w:rsidRDefault="00617233" w:rsidP="00617233">
      <w:pPr>
        <w:keepNext/>
        <w:keepLines/>
        <w:spacing w:after="0" w:line="240" w:lineRule="auto"/>
        <w:ind w:left="567" w:firstLine="113"/>
        <w:jc w:val="center"/>
        <w:outlineLvl w:val="3"/>
        <w:rPr>
          <w:rFonts w:ascii="Times New Roman" w:eastAsia="Arial Unicode MS" w:hAnsi="Times New Roman" w:cs="Times New Roman"/>
          <w:b/>
          <w:color w:val="000000"/>
          <w:sz w:val="24"/>
          <w:szCs w:val="24"/>
          <w:lang w:eastAsia="ru-RU"/>
        </w:rPr>
      </w:pPr>
    </w:p>
    <w:p w:rsidR="00617233" w:rsidRPr="00410DAC" w:rsidRDefault="00617233" w:rsidP="00617233">
      <w:pPr>
        <w:keepNext/>
        <w:keepLines/>
        <w:spacing w:after="0" w:line="240" w:lineRule="auto"/>
        <w:ind w:left="567" w:firstLine="113"/>
        <w:jc w:val="center"/>
        <w:outlineLvl w:val="3"/>
        <w:rPr>
          <w:rFonts w:ascii="Times New Roman" w:eastAsia="Arial Unicode MS" w:hAnsi="Times New Roman" w:cs="Times New Roman"/>
          <w:b/>
          <w:color w:val="000000"/>
          <w:sz w:val="24"/>
          <w:szCs w:val="24"/>
          <w:lang w:eastAsia="ru-RU"/>
        </w:rPr>
      </w:pPr>
    </w:p>
    <w:p w:rsidR="00617233" w:rsidRPr="00410DAC" w:rsidRDefault="00617233" w:rsidP="00617233">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617233" w:rsidRPr="00410DAC" w:rsidRDefault="00617233" w:rsidP="00617233">
      <w:pPr>
        <w:keepNext/>
        <w:keepLines/>
        <w:tabs>
          <w:tab w:val="left" w:pos="1408"/>
        </w:tabs>
        <w:spacing w:after="0" w:line="240" w:lineRule="auto"/>
        <w:outlineLvl w:val="3"/>
        <w:rPr>
          <w:rFonts w:ascii="Times New Roman" w:eastAsia="Arial Unicode MS" w:hAnsi="Times New Roman" w:cs="Times New Roman"/>
          <w:b/>
          <w:color w:val="000000"/>
          <w:sz w:val="28"/>
          <w:szCs w:val="28"/>
          <w:lang w:eastAsia="ru-RU"/>
        </w:rPr>
      </w:pPr>
      <w:r w:rsidRPr="00410DAC">
        <w:rPr>
          <w:rFonts w:ascii="Times New Roman" w:eastAsia="Arial Unicode MS" w:hAnsi="Times New Roman" w:cs="Times New Roman"/>
          <w:b/>
          <w:color w:val="000000"/>
          <w:sz w:val="28"/>
          <w:szCs w:val="28"/>
          <w:lang w:eastAsia="ru-RU"/>
        </w:rPr>
        <w:tab/>
      </w:r>
    </w:p>
    <w:p w:rsidR="00617233" w:rsidRDefault="00617233" w:rsidP="00617233">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617233" w:rsidRPr="00410DAC" w:rsidRDefault="00617233" w:rsidP="00617233">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617233" w:rsidRPr="00410DAC" w:rsidRDefault="00617233" w:rsidP="00617233">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617233" w:rsidRDefault="00617233" w:rsidP="00617233">
      <w:pPr>
        <w:spacing w:after="0" w:line="360" w:lineRule="auto"/>
        <w:jc w:val="center"/>
        <w:rPr>
          <w:rFonts w:ascii="Times New Roman" w:eastAsia="MS Mincho" w:hAnsi="Times New Roman" w:cs="Times New Roman"/>
          <w:b/>
          <w:sz w:val="28"/>
          <w:szCs w:val="28"/>
          <w:lang w:eastAsia="ru-RU"/>
        </w:rPr>
      </w:pPr>
      <w:r w:rsidRPr="00410DAC">
        <w:rPr>
          <w:rFonts w:ascii="Times New Roman" w:eastAsia="MS Mincho" w:hAnsi="Times New Roman" w:cs="Times New Roman"/>
          <w:b/>
          <w:sz w:val="28"/>
          <w:szCs w:val="28"/>
          <w:lang w:eastAsia="ru-RU"/>
        </w:rPr>
        <w:t>РАБОЧАЯ ПРОГРАММА</w:t>
      </w:r>
    </w:p>
    <w:p w:rsidR="00617233" w:rsidRPr="00DF6EE9" w:rsidRDefault="0080083E" w:rsidP="00617233">
      <w:pPr>
        <w:spacing w:after="0" w:line="276" w:lineRule="auto"/>
        <w:jc w:val="center"/>
        <w:rPr>
          <w:rFonts w:ascii="Times New Roman" w:eastAsia="MS Mincho" w:hAnsi="Times New Roman" w:cs="Times New Roman"/>
          <w:sz w:val="28"/>
          <w:szCs w:val="28"/>
          <w:u w:val="single"/>
          <w:lang w:eastAsia="ru-RU"/>
        </w:rPr>
      </w:pPr>
      <w:r>
        <w:rPr>
          <w:rFonts w:ascii="Times New Roman" w:eastAsia="MS Mincho" w:hAnsi="Times New Roman"/>
          <w:sz w:val="28"/>
          <w:szCs w:val="28"/>
          <w:u w:val="single"/>
        </w:rPr>
        <w:t>производственн</w:t>
      </w:r>
      <w:r w:rsidR="00617233" w:rsidRPr="00DF6EE9">
        <w:rPr>
          <w:rFonts w:ascii="Times New Roman" w:eastAsia="MS Mincho" w:hAnsi="Times New Roman"/>
          <w:sz w:val="28"/>
          <w:szCs w:val="28"/>
          <w:u w:val="single"/>
        </w:rPr>
        <w:t xml:space="preserve">ой практики </w:t>
      </w:r>
      <w:r>
        <w:rPr>
          <w:rFonts w:ascii="Times New Roman" w:eastAsia="MS Mincho" w:hAnsi="Times New Roman"/>
          <w:sz w:val="28"/>
          <w:szCs w:val="28"/>
          <w:u w:val="single"/>
        </w:rPr>
        <w:t>П</w:t>
      </w:r>
      <w:r w:rsidR="00617233" w:rsidRPr="00DF6EE9">
        <w:rPr>
          <w:rFonts w:ascii="Times New Roman" w:eastAsia="MS Mincho" w:hAnsi="Times New Roman"/>
          <w:sz w:val="28"/>
          <w:szCs w:val="28"/>
          <w:u w:val="single"/>
        </w:rPr>
        <w:t xml:space="preserve">П.05 </w:t>
      </w:r>
    </w:p>
    <w:p w:rsidR="00617233" w:rsidRPr="00DF6EE9" w:rsidRDefault="00617233" w:rsidP="00617233">
      <w:pPr>
        <w:spacing w:after="0" w:line="276" w:lineRule="auto"/>
        <w:jc w:val="center"/>
        <w:rPr>
          <w:rFonts w:ascii="Times New Roman" w:eastAsia="MS Mincho" w:hAnsi="Times New Roman"/>
          <w:sz w:val="28"/>
          <w:szCs w:val="28"/>
          <w:u w:val="single"/>
        </w:rPr>
      </w:pPr>
      <w:r w:rsidRPr="00DF6EE9">
        <w:rPr>
          <w:rFonts w:eastAsia="Times New Roman"/>
          <w:sz w:val="28"/>
          <w:szCs w:val="28"/>
          <w:lang w:eastAsia="ru-RU"/>
        </w:rPr>
        <w:t xml:space="preserve">           </w:t>
      </w:r>
      <w:r w:rsidRPr="00DF6EE9">
        <w:rPr>
          <w:rFonts w:eastAsia="Times New Roman"/>
          <w:sz w:val="28"/>
          <w:szCs w:val="28"/>
          <w:u w:val="single"/>
          <w:lang w:eastAsia="ru-RU"/>
        </w:rPr>
        <w:t xml:space="preserve"> </w:t>
      </w:r>
      <w:r w:rsidRPr="00DF6EE9">
        <w:rPr>
          <w:rFonts w:ascii="Times New Roman" w:eastAsia="MS Mincho" w:hAnsi="Times New Roman"/>
          <w:sz w:val="28"/>
          <w:szCs w:val="28"/>
          <w:u w:val="single"/>
        </w:rPr>
        <w:t>по профессиональному модулю ПМ.05. Адаптация конвергентных технологий и систем к потребностям заказчика</w:t>
      </w:r>
    </w:p>
    <w:p w:rsidR="00617233" w:rsidRDefault="00617233" w:rsidP="00617233">
      <w:pPr>
        <w:pStyle w:val="Default"/>
        <w:rPr>
          <w:rFonts w:eastAsia="Arial Unicode MS"/>
          <w:sz w:val="20"/>
          <w:szCs w:val="20"/>
          <w:lang w:eastAsia="ru-RU"/>
        </w:rPr>
      </w:pPr>
      <w:r w:rsidRPr="00781557">
        <w:rPr>
          <w:rFonts w:eastAsia="Times New Roman"/>
          <w:sz w:val="20"/>
          <w:szCs w:val="20"/>
          <w:vertAlign w:val="superscript"/>
          <w:lang w:eastAsia="ru-RU"/>
        </w:rPr>
        <w:t xml:space="preserve">                                                                                               </w:t>
      </w:r>
      <w:r>
        <w:rPr>
          <w:rFonts w:eastAsia="Times New Roman"/>
          <w:sz w:val="20"/>
          <w:szCs w:val="20"/>
          <w:vertAlign w:val="superscript"/>
          <w:lang w:eastAsia="ru-RU"/>
        </w:rPr>
        <w:t xml:space="preserve">         </w:t>
      </w:r>
      <w:r w:rsidRPr="00781557">
        <w:rPr>
          <w:rFonts w:eastAsia="Times New Roman"/>
          <w:sz w:val="20"/>
          <w:szCs w:val="20"/>
          <w:vertAlign w:val="superscript"/>
          <w:lang w:eastAsia="ru-RU"/>
        </w:rPr>
        <w:t xml:space="preserve"> </w:t>
      </w:r>
      <w:r w:rsidRPr="00781557">
        <w:rPr>
          <w:sz w:val="20"/>
          <w:szCs w:val="20"/>
        </w:rPr>
        <w:t>и</w:t>
      </w:r>
      <w:r w:rsidRPr="00781557">
        <w:rPr>
          <w:rFonts w:eastAsia="Arial Unicode MS"/>
          <w:sz w:val="20"/>
          <w:szCs w:val="20"/>
          <w:lang w:eastAsia="ru-RU"/>
        </w:rPr>
        <w:t xml:space="preserve">ндекс и наименование </w:t>
      </w:r>
      <w:r>
        <w:rPr>
          <w:rFonts w:eastAsia="Arial Unicode MS"/>
          <w:sz w:val="20"/>
          <w:szCs w:val="20"/>
          <w:lang w:eastAsia="ru-RU"/>
        </w:rPr>
        <w:t>ПМ</w:t>
      </w: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B145A0" w:rsidRDefault="00617233" w:rsidP="00617233">
      <w:pPr>
        <w:keepNext/>
        <w:keepLines/>
        <w:spacing w:after="0" w:line="240" w:lineRule="auto"/>
        <w:outlineLvl w:val="3"/>
        <w:rPr>
          <w:rFonts w:ascii="Times New Roman" w:hAnsi="Times New Roman"/>
          <w:b/>
          <w:sz w:val="26"/>
          <w:szCs w:val="26"/>
          <w:u w:val="single"/>
        </w:rPr>
      </w:pPr>
      <w:r>
        <w:rPr>
          <w:rFonts w:ascii="Times New Roman" w:eastAsia="Arial Unicode MS" w:hAnsi="Times New Roman" w:cs="Times New Roman"/>
          <w:color w:val="000000"/>
          <w:sz w:val="28"/>
          <w:szCs w:val="28"/>
          <w:lang w:eastAsia="ru-RU"/>
        </w:rPr>
        <w:t xml:space="preserve"> </w:t>
      </w:r>
      <w:r w:rsidRPr="008919C4">
        <w:rPr>
          <w:rFonts w:ascii="Times New Roman" w:eastAsia="Arial Unicode MS" w:hAnsi="Times New Roman" w:cs="Times New Roman"/>
          <w:color w:val="000000"/>
          <w:sz w:val="28"/>
          <w:szCs w:val="28"/>
          <w:lang w:eastAsia="ru-RU"/>
        </w:rPr>
        <w:t xml:space="preserve">Код и наименование специальности: </w:t>
      </w:r>
      <w:r w:rsidRPr="00B145A0">
        <w:rPr>
          <w:rFonts w:ascii="Times New Roman" w:hAnsi="Times New Roman"/>
          <w:b/>
          <w:sz w:val="26"/>
          <w:szCs w:val="26"/>
          <w:u w:val="single"/>
        </w:rPr>
        <w:t xml:space="preserve">11.02.15 «Инфокоммуникационные </w:t>
      </w:r>
    </w:p>
    <w:p w:rsidR="00617233" w:rsidRPr="00B145A0" w:rsidRDefault="00617233" w:rsidP="00617233">
      <w:pPr>
        <w:keepNext/>
        <w:keepLines/>
        <w:spacing w:after="0" w:line="240" w:lineRule="auto"/>
        <w:jc w:val="center"/>
        <w:outlineLvl w:val="3"/>
        <w:rPr>
          <w:rFonts w:ascii="Times New Roman" w:eastAsia="Arial Unicode MS" w:hAnsi="Times New Roman" w:cs="Times New Roman"/>
          <w:b/>
          <w:color w:val="000000"/>
          <w:sz w:val="26"/>
          <w:szCs w:val="26"/>
          <w:u w:val="single"/>
          <w:lang w:eastAsia="ru-RU"/>
        </w:rPr>
      </w:pPr>
      <w:r w:rsidRPr="00B145A0">
        <w:rPr>
          <w:rFonts w:ascii="Times New Roman" w:hAnsi="Times New Roman"/>
          <w:b/>
          <w:sz w:val="26"/>
          <w:szCs w:val="26"/>
        </w:rPr>
        <w:t xml:space="preserve">                                      </w:t>
      </w:r>
      <w:r w:rsidRPr="00B145A0">
        <w:rPr>
          <w:rFonts w:ascii="Times New Roman" w:hAnsi="Times New Roman"/>
          <w:b/>
          <w:sz w:val="26"/>
          <w:szCs w:val="26"/>
          <w:u w:val="single"/>
        </w:rPr>
        <w:t>сети и системы связи»</w:t>
      </w:r>
    </w:p>
    <w:p w:rsidR="00617233" w:rsidRPr="008919C4" w:rsidRDefault="00617233" w:rsidP="00617233">
      <w:pPr>
        <w:keepNext/>
        <w:keepLines/>
        <w:spacing w:after="0" w:line="240" w:lineRule="auto"/>
        <w:outlineLvl w:val="3"/>
        <w:rPr>
          <w:rFonts w:ascii="Times New Roman" w:eastAsia="Arial Unicode MS" w:hAnsi="Times New Roman" w:cs="Times New Roman"/>
          <w:color w:val="000000"/>
          <w:sz w:val="28"/>
          <w:szCs w:val="28"/>
          <w:lang w:eastAsia="ru-RU"/>
        </w:rPr>
      </w:pPr>
    </w:p>
    <w:p w:rsidR="00617233" w:rsidRPr="00B145A0" w:rsidRDefault="00617233" w:rsidP="00617233">
      <w:pPr>
        <w:keepNext/>
        <w:keepLines/>
        <w:spacing w:after="0" w:line="240" w:lineRule="auto"/>
        <w:outlineLvl w:val="3"/>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575E95">
        <w:rPr>
          <w:rFonts w:ascii="Times New Roman" w:eastAsia="Arial Unicode MS" w:hAnsi="Times New Roman" w:cs="Times New Roman"/>
          <w:color w:val="000000"/>
          <w:sz w:val="28"/>
          <w:szCs w:val="28"/>
          <w:lang w:eastAsia="ru-RU"/>
        </w:rPr>
        <w:t>Входящей в состав</w:t>
      </w:r>
      <w:r>
        <w:rPr>
          <w:rFonts w:ascii="Times New Roman" w:eastAsia="Arial Unicode MS" w:hAnsi="Times New Roman" w:cs="Times New Roman"/>
          <w:color w:val="000000"/>
          <w:sz w:val="28"/>
          <w:szCs w:val="28"/>
          <w:lang w:eastAsia="ru-RU"/>
        </w:rPr>
        <w:t xml:space="preserve"> </w:t>
      </w:r>
      <w:r w:rsidRPr="00B145A0">
        <w:rPr>
          <w:rFonts w:ascii="Times New Roman" w:eastAsia="Arial Unicode MS" w:hAnsi="Times New Roman" w:cs="Times New Roman"/>
          <w:b/>
          <w:color w:val="000000"/>
          <w:sz w:val="26"/>
          <w:szCs w:val="26"/>
          <w:u w:val="single"/>
          <w:lang w:eastAsia="ru-RU"/>
        </w:rPr>
        <w:t>УГС 11.00.00 Электроника, радиотехника и системы связи</w:t>
      </w:r>
      <w:r w:rsidRPr="00B145A0">
        <w:rPr>
          <w:rFonts w:ascii="Times New Roman" w:eastAsia="Arial Unicode MS" w:hAnsi="Times New Roman" w:cs="Times New Roman"/>
          <w:b/>
          <w:color w:val="000000"/>
          <w:sz w:val="26"/>
          <w:szCs w:val="26"/>
          <w:lang w:eastAsia="ru-RU"/>
        </w:rPr>
        <w:t xml:space="preserve">                            </w:t>
      </w:r>
      <w:r>
        <w:rPr>
          <w:rFonts w:ascii="Times New Roman" w:eastAsia="Arial Unicode MS" w:hAnsi="Times New Roman" w:cs="Times New Roman"/>
          <w:b/>
          <w:color w:val="000000"/>
          <w:sz w:val="26"/>
          <w:szCs w:val="26"/>
          <w:lang w:eastAsia="ru-RU"/>
        </w:rPr>
        <w:t xml:space="preserve">          </w:t>
      </w:r>
      <w:r w:rsidRPr="00B145A0">
        <w:rPr>
          <w:rFonts w:ascii="Times New Roman" w:eastAsia="Arial Unicode MS" w:hAnsi="Times New Roman" w:cs="Times New Roman"/>
          <w:b/>
          <w:color w:val="000000"/>
          <w:sz w:val="26"/>
          <w:szCs w:val="26"/>
          <w:lang w:eastAsia="ru-RU"/>
        </w:rPr>
        <w:t xml:space="preserve">                                                    </w:t>
      </w:r>
    </w:p>
    <w:p w:rsidR="00617233" w:rsidRPr="008227DE" w:rsidRDefault="00617233" w:rsidP="00617233">
      <w:pPr>
        <w:keepNext/>
        <w:keepLines/>
        <w:spacing w:after="0" w:line="240" w:lineRule="auto"/>
        <w:outlineLvl w:val="3"/>
        <w:rPr>
          <w:rFonts w:ascii="Times New Roman" w:eastAsia="Arial Unicode MS" w:hAnsi="Times New Roman" w:cs="Times New Roman"/>
          <w:color w:val="000000"/>
          <w:sz w:val="18"/>
          <w:szCs w:val="18"/>
          <w:lang w:eastAsia="ru-RU"/>
        </w:rPr>
      </w:pPr>
      <w:r>
        <w:rPr>
          <w:rFonts w:ascii="Times New Roman" w:eastAsia="Arial Unicode MS" w:hAnsi="Times New Roman" w:cs="Times New Roman"/>
          <w:color w:val="000000"/>
          <w:sz w:val="18"/>
          <w:szCs w:val="18"/>
          <w:lang w:eastAsia="ru-RU"/>
        </w:rPr>
        <w:t xml:space="preserve">                                                            </w:t>
      </w:r>
      <w:r w:rsidRPr="008227DE">
        <w:rPr>
          <w:rFonts w:ascii="Times New Roman" w:eastAsia="Arial Unicode MS" w:hAnsi="Times New Roman" w:cs="Times New Roman"/>
          <w:color w:val="000000"/>
          <w:sz w:val="18"/>
          <w:szCs w:val="18"/>
          <w:lang w:eastAsia="ru-RU"/>
        </w:rPr>
        <w:t xml:space="preserve"> код и наименование укрупненной группы специальностей/</w:t>
      </w:r>
    </w:p>
    <w:p w:rsidR="00617233" w:rsidRPr="008919C4" w:rsidRDefault="00617233" w:rsidP="00617233">
      <w:pPr>
        <w:keepNext/>
        <w:keepLines/>
        <w:spacing w:after="0" w:line="240" w:lineRule="auto"/>
        <w:ind w:firstLine="6096"/>
        <w:outlineLvl w:val="3"/>
        <w:rPr>
          <w:rFonts w:ascii="Times New Roman" w:eastAsia="Arial Unicode MS" w:hAnsi="Times New Roman" w:cs="Times New Roman"/>
          <w:color w:val="000000"/>
          <w:sz w:val="28"/>
          <w:szCs w:val="28"/>
          <w:lang w:eastAsia="ru-RU"/>
        </w:rPr>
      </w:pPr>
    </w:p>
    <w:p w:rsidR="00617233" w:rsidRPr="008919C4" w:rsidRDefault="00617233" w:rsidP="00617233">
      <w:pPr>
        <w:keepNext/>
        <w:keepLines/>
        <w:spacing w:after="0" w:line="240" w:lineRule="auto"/>
        <w:jc w:val="center"/>
        <w:outlineLvl w:val="3"/>
        <w:rPr>
          <w:rFonts w:ascii="Times New Roman" w:eastAsia="Arial Unicode MS" w:hAnsi="Times New Roman" w:cs="Times New Roman"/>
          <w:color w:val="000000"/>
          <w:sz w:val="28"/>
          <w:szCs w:val="28"/>
          <w:lang w:eastAsia="ru-RU"/>
        </w:rPr>
      </w:pPr>
    </w:p>
    <w:p w:rsidR="00617233" w:rsidRPr="00A02C12" w:rsidRDefault="00617233" w:rsidP="00617233">
      <w:pPr>
        <w:keepNext/>
        <w:keepLines/>
        <w:spacing w:before="197" w:after="0" w:line="226" w:lineRule="exact"/>
        <w:outlineLvl w:val="3"/>
        <w:rPr>
          <w:rFonts w:ascii="Times New Roman" w:eastAsia="Arial Unicode MS" w:hAnsi="Times New Roman"/>
          <w:b/>
          <w:sz w:val="28"/>
          <w:szCs w:val="28"/>
          <w:u w:val="single"/>
        </w:rPr>
      </w:pPr>
      <w:r>
        <w:rPr>
          <w:rFonts w:ascii="Times New Roman" w:eastAsia="Arial Unicode MS" w:hAnsi="Times New Roman" w:cs="Times New Roman"/>
          <w:color w:val="000000"/>
          <w:sz w:val="28"/>
          <w:szCs w:val="28"/>
          <w:lang w:eastAsia="ru-RU"/>
        </w:rPr>
        <w:t xml:space="preserve"> </w:t>
      </w:r>
      <w:r w:rsidRPr="008919C4">
        <w:rPr>
          <w:rFonts w:ascii="Times New Roman" w:eastAsia="Arial Unicode MS" w:hAnsi="Times New Roman" w:cs="Times New Roman"/>
          <w:color w:val="000000"/>
          <w:sz w:val="28"/>
          <w:szCs w:val="28"/>
          <w:lang w:eastAsia="ru-RU"/>
        </w:rPr>
        <w:t xml:space="preserve">Квалификация выпускника: </w:t>
      </w:r>
      <w:bookmarkStart w:id="0" w:name="_Hlk6042246"/>
      <w:r w:rsidRPr="00B145A0">
        <w:rPr>
          <w:rFonts w:ascii="Times New Roman" w:eastAsia="Arial Unicode MS" w:hAnsi="Times New Roman"/>
          <w:b/>
          <w:sz w:val="26"/>
          <w:szCs w:val="26"/>
          <w:u w:val="single"/>
        </w:rPr>
        <w:t>Специалист по обслуживанию</w:t>
      </w:r>
      <w:r>
        <w:rPr>
          <w:rFonts w:ascii="Times New Roman" w:eastAsia="Arial Unicode MS" w:hAnsi="Times New Roman"/>
          <w:b/>
          <w:sz w:val="26"/>
          <w:szCs w:val="26"/>
          <w:u w:val="single"/>
        </w:rPr>
        <w:t xml:space="preserve"> </w:t>
      </w:r>
      <w:r w:rsidRPr="00B145A0">
        <w:rPr>
          <w:rFonts w:ascii="Times New Roman" w:eastAsia="Arial Unicode MS" w:hAnsi="Times New Roman"/>
          <w:b/>
          <w:sz w:val="26"/>
          <w:szCs w:val="26"/>
          <w:u w:val="single"/>
        </w:rPr>
        <w:t>телекоммуникаций</w:t>
      </w:r>
      <w:r w:rsidRPr="00B145A0">
        <w:rPr>
          <w:rFonts w:ascii="Times New Roman" w:eastAsia="Arial Unicode MS" w:hAnsi="Times New Roman"/>
          <w:b/>
          <w:sz w:val="26"/>
          <w:szCs w:val="26"/>
        </w:rPr>
        <w:t xml:space="preserve">                             </w:t>
      </w:r>
    </w:p>
    <w:bookmarkEnd w:id="0"/>
    <w:p w:rsidR="00617233" w:rsidRPr="008919C4" w:rsidRDefault="00617233" w:rsidP="00617233">
      <w:pPr>
        <w:keepNext/>
        <w:keepLines/>
        <w:spacing w:after="0" w:line="240" w:lineRule="auto"/>
        <w:jc w:val="center"/>
        <w:outlineLvl w:val="3"/>
        <w:rPr>
          <w:rFonts w:ascii="Times New Roman" w:eastAsia="Arial Unicode MS" w:hAnsi="Times New Roman" w:cs="Times New Roman"/>
          <w:color w:val="000000"/>
          <w:sz w:val="28"/>
          <w:szCs w:val="28"/>
          <w:lang w:eastAsia="ru-RU"/>
        </w:rPr>
      </w:pPr>
    </w:p>
    <w:p w:rsidR="00617233" w:rsidRPr="008919C4" w:rsidRDefault="00617233" w:rsidP="00617233">
      <w:pPr>
        <w:keepNext/>
        <w:keepLines/>
        <w:spacing w:after="0" w:line="240" w:lineRule="auto"/>
        <w:outlineLvl w:val="3"/>
        <w:rPr>
          <w:rFonts w:ascii="Times New Roman" w:eastAsia="Arial Unicode MS" w:hAnsi="Times New Roman" w:cs="Times New Roman"/>
          <w:color w:val="000000"/>
          <w:sz w:val="28"/>
          <w:szCs w:val="28"/>
          <w:lang w:eastAsia="ru-RU"/>
        </w:rPr>
      </w:pP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410DAC" w:rsidRDefault="00617233" w:rsidP="0061723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617233" w:rsidRPr="00410DAC" w:rsidRDefault="00617233" w:rsidP="0061723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617233" w:rsidRPr="00410DAC" w:rsidRDefault="00617233" w:rsidP="0061723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617233" w:rsidRPr="00410DAC"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Махачкала 202</w:t>
      </w:r>
      <w:r w:rsidR="00076C07">
        <w:rPr>
          <w:rFonts w:ascii="Times New Roman" w:eastAsia="Times New Roman" w:hAnsi="Times New Roman" w:cs="Times New Roman"/>
          <w:bCs/>
          <w:sz w:val="24"/>
          <w:szCs w:val="24"/>
          <w:lang w:eastAsia="ru-RU"/>
        </w:rPr>
        <w:t>5</w:t>
      </w:r>
    </w:p>
    <w:p w:rsidR="00617233" w:rsidRPr="00410DAC"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10DAC">
        <w:rPr>
          <w:rFonts w:ascii="Times New Roman" w:eastAsia="Times New Roman" w:hAnsi="Times New Roman" w:cs="Times New Roman"/>
          <w:sz w:val="24"/>
          <w:szCs w:val="24"/>
          <w:lang w:eastAsia="ru-RU"/>
        </w:rPr>
        <w:t xml:space="preserve"> </w:t>
      </w:r>
    </w:p>
    <w:tbl>
      <w:tblPr>
        <w:tblW w:w="7765" w:type="dxa"/>
        <w:tblLook w:val="01E0" w:firstRow="1" w:lastRow="1" w:firstColumn="1" w:lastColumn="1" w:noHBand="0" w:noVBand="0"/>
      </w:tblPr>
      <w:tblGrid>
        <w:gridCol w:w="4290"/>
        <w:gridCol w:w="3475"/>
      </w:tblGrid>
      <w:tr w:rsidR="002E2B4F" w:rsidRPr="00753516" w:rsidTr="00C71681">
        <w:trPr>
          <w:trHeight w:val="2976"/>
        </w:trPr>
        <w:tc>
          <w:tcPr>
            <w:tcW w:w="4290" w:type="dxa"/>
          </w:tcPr>
          <w:p w:rsidR="002E2B4F" w:rsidRPr="00753516" w:rsidRDefault="002E2B4F" w:rsidP="00C71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4"/>
                <w:szCs w:val="24"/>
              </w:rPr>
            </w:pPr>
            <w:r w:rsidRPr="00753516">
              <w:rPr>
                <w:rFonts w:ascii="Times New Roman" w:hAnsi="Times New Roman" w:cs="Times New Roman"/>
                <w:sz w:val="24"/>
                <w:szCs w:val="24"/>
              </w:rPr>
              <w:lastRenderedPageBreak/>
              <w:t xml:space="preserve"> </w:t>
            </w:r>
            <w:r w:rsidRPr="00753516">
              <w:rPr>
                <w:rFonts w:ascii="Times New Roman" w:eastAsia="Arial Unicode MS" w:hAnsi="Times New Roman" w:cs="Times New Roman"/>
                <w:sz w:val="24"/>
                <w:szCs w:val="24"/>
              </w:rPr>
              <w:t xml:space="preserve">                   ОДОБРЕНО</w:t>
            </w:r>
          </w:p>
          <w:p w:rsidR="002E2B4F" w:rsidRPr="00753516" w:rsidRDefault="002E2B4F" w:rsidP="00C71681">
            <w:pPr>
              <w:widowControl w:val="0"/>
              <w:tabs>
                <w:tab w:val="left" w:leader="underscore" w:pos="1819"/>
                <w:tab w:val="left" w:leader="underscore" w:pos="3437"/>
              </w:tabs>
              <w:autoSpaceDE w:val="0"/>
              <w:autoSpaceDN w:val="0"/>
              <w:adjustRightInd w:val="0"/>
              <w:spacing w:before="120" w:after="0" w:line="240" w:lineRule="auto"/>
              <w:rPr>
                <w:rFonts w:ascii="Times New Roman" w:hAnsi="Times New Roman" w:cs="Times New Roman"/>
                <w:sz w:val="24"/>
                <w:szCs w:val="24"/>
              </w:rPr>
            </w:pPr>
            <w:r w:rsidRPr="00753516">
              <w:rPr>
                <w:rFonts w:ascii="Times New Roman" w:eastAsia="Arial Unicode MS" w:hAnsi="Times New Roman" w:cs="Times New Roman"/>
                <w:sz w:val="24"/>
                <w:szCs w:val="24"/>
              </w:rPr>
              <w:t>предметной (цикловой) комиссией УГС 11.00.00 Электроника, радиотехника и системы связи</w:t>
            </w:r>
          </w:p>
          <w:p w:rsidR="002E2B4F" w:rsidRPr="00753516" w:rsidRDefault="002E2B4F" w:rsidP="00C71681">
            <w:pPr>
              <w:widowControl w:val="0"/>
              <w:tabs>
                <w:tab w:val="left" w:leader="underscore" w:pos="1819"/>
                <w:tab w:val="left" w:leader="underscore" w:pos="3437"/>
              </w:tabs>
              <w:autoSpaceDE w:val="0"/>
              <w:autoSpaceDN w:val="0"/>
              <w:adjustRightInd w:val="0"/>
              <w:spacing w:before="120"/>
              <w:rPr>
                <w:rFonts w:ascii="Times New Roman" w:eastAsiaTheme="minorEastAsia" w:hAnsi="Times New Roman" w:cs="Times New Roman"/>
                <w:color w:val="000000"/>
                <w:sz w:val="24"/>
                <w:szCs w:val="24"/>
              </w:rPr>
            </w:pPr>
            <w:r w:rsidRPr="00753516">
              <w:rPr>
                <w:rFonts w:ascii="Times New Roman" w:hAnsi="Times New Roman" w:cs="Times New Roman"/>
                <w:sz w:val="24"/>
                <w:szCs w:val="24"/>
              </w:rPr>
              <w:t>Протокол №</w:t>
            </w:r>
            <w:r w:rsidRPr="00753516">
              <w:rPr>
                <w:rFonts w:ascii="Times New Roman" w:hAnsi="Times New Roman" w:cs="Times New Roman"/>
                <w:sz w:val="24"/>
                <w:szCs w:val="24"/>
                <w:u w:val="single"/>
              </w:rPr>
              <w:t xml:space="preserve"> </w:t>
            </w:r>
            <w:r w:rsidR="00076C07">
              <w:rPr>
                <w:rFonts w:ascii="Times New Roman" w:hAnsi="Times New Roman" w:cs="Times New Roman"/>
                <w:sz w:val="24"/>
                <w:szCs w:val="24"/>
                <w:u w:val="single"/>
              </w:rPr>
              <w:t>9</w:t>
            </w:r>
            <w:r w:rsidRPr="00753516">
              <w:rPr>
                <w:rFonts w:ascii="Times New Roman" w:hAnsi="Times New Roman" w:cs="Times New Roman"/>
                <w:sz w:val="24"/>
                <w:szCs w:val="24"/>
                <w:u w:val="single"/>
              </w:rPr>
              <w:t xml:space="preserve"> </w:t>
            </w:r>
            <w:r w:rsidRPr="00753516">
              <w:rPr>
                <w:rFonts w:ascii="Times New Roman" w:hAnsi="Times New Roman" w:cs="Times New Roman"/>
                <w:sz w:val="24"/>
                <w:szCs w:val="24"/>
              </w:rPr>
              <w:t xml:space="preserve">от  </w:t>
            </w:r>
            <w:r w:rsidRPr="00753516">
              <w:rPr>
                <w:rFonts w:ascii="Times New Roman" w:hAnsi="Times New Roman" w:cs="Times New Roman"/>
                <w:sz w:val="24"/>
                <w:szCs w:val="24"/>
                <w:u w:val="single"/>
              </w:rPr>
              <w:t>30.0</w:t>
            </w:r>
            <w:r w:rsidR="00076C07">
              <w:rPr>
                <w:rFonts w:ascii="Times New Roman" w:hAnsi="Times New Roman" w:cs="Times New Roman"/>
                <w:sz w:val="24"/>
                <w:szCs w:val="24"/>
                <w:u w:val="single"/>
              </w:rPr>
              <w:t>4</w:t>
            </w:r>
            <w:r w:rsidRPr="00753516">
              <w:rPr>
                <w:rFonts w:ascii="Times New Roman" w:hAnsi="Times New Roman" w:cs="Times New Roman"/>
                <w:sz w:val="24"/>
                <w:szCs w:val="24"/>
                <w:u w:val="single"/>
              </w:rPr>
              <w:t>.202</w:t>
            </w:r>
            <w:r w:rsidR="00076C07">
              <w:rPr>
                <w:rFonts w:ascii="Times New Roman" w:hAnsi="Times New Roman" w:cs="Times New Roman"/>
                <w:sz w:val="24"/>
                <w:szCs w:val="24"/>
                <w:u w:val="single"/>
              </w:rPr>
              <w:t>5</w:t>
            </w:r>
            <w:r w:rsidRPr="00753516">
              <w:rPr>
                <w:rFonts w:ascii="Times New Roman" w:hAnsi="Times New Roman" w:cs="Times New Roman"/>
                <w:sz w:val="24"/>
                <w:szCs w:val="24"/>
              </w:rPr>
              <w:t xml:space="preserve"> г.</w:t>
            </w:r>
          </w:p>
          <w:p w:rsidR="002E2B4F" w:rsidRPr="00753516" w:rsidRDefault="002E2B4F" w:rsidP="00C71681">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sz w:val="24"/>
                <w:szCs w:val="24"/>
              </w:rPr>
            </w:pPr>
            <w:r w:rsidRPr="00753516">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22E9EEA4" wp14:editId="0374D376">
                  <wp:simplePos x="0" y="0"/>
                  <wp:positionH relativeFrom="column">
                    <wp:posOffset>121285</wp:posOffset>
                  </wp:positionH>
                  <wp:positionV relativeFrom="paragraph">
                    <wp:posOffset>96520</wp:posOffset>
                  </wp:positionV>
                  <wp:extent cx="1126490" cy="6388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sidRPr="00753516">
              <w:rPr>
                <w:rFonts w:ascii="Times New Roman" w:eastAsia="Arial Unicode MS" w:hAnsi="Times New Roman" w:cs="Times New Roman"/>
                <w:sz w:val="24"/>
                <w:szCs w:val="24"/>
              </w:rPr>
              <w:t xml:space="preserve"> Председатель П(Ц)К</w:t>
            </w:r>
          </w:p>
          <w:p w:rsidR="002E2B4F" w:rsidRPr="00753516" w:rsidRDefault="002E2B4F" w:rsidP="00C71681">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sz w:val="24"/>
                <w:szCs w:val="24"/>
              </w:rPr>
            </w:pPr>
          </w:p>
          <w:p w:rsidR="002E2B4F" w:rsidRPr="00753516" w:rsidRDefault="002E2B4F" w:rsidP="00C71681">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sz w:val="24"/>
                <w:szCs w:val="24"/>
              </w:rPr>
            </w:pPr>
            <w:r w:rsidRPr="00753516">
              <w:rPr>
                <w:rFonts w:ascii="Times New Roman" w:eastAsia="Arial Unicode MS" w:hAnsi="Times New Roman" w:cs="Times New Roman"/>
                <w:sz w:val="24"/>
                <w:szCs w:val="24"/>
              </w:rPr>
              <w:t xml:space="preserve">_________________       </w:t>
            </w:r>
            <w:r w:rsidRPr="00753516">
              <w:rPr>
                <w:rFonts w:ascii="Times New Roman" w:eastAsia="Arial Unicode MS" w:hAnsi="Times New Roman" w:cs="Times New Roman"/>
                <w:sz w:val="24"/>
                <w:szCs w:val="24"/>
                <w:u w:val="single"/>
              </w:rPr>
              <w:t>Джалилов Ш.А</w:t>
            </w:r>
          </w:p>
          <w:p w:rsidR="002E2B4F" w:rsidRPr="00753516" w:rsidRDefault="002E2B4F" w:rsidP="00C71681">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cs="Times New Roman"/>
                <w:sz w:val="24"/>
                <w:szCs w:val="24"/>
              </w:rPr>
            </w:pPr>
            <w:r w:rsidRPr="00753516">
              <w:rPr>
                <w:rFonts w:ascii="Times New Roman" w:eastAsia="Arial Unicode MS" w:hAnsi="Times New Roman" w:cs="Times New Roman"/>
                <w:sz w:val="24"/>
                <w:szCs w:val="24"/>
              </w:rPr>
              <w:t xml:space="preserve">Подпись                           </w:t>
            </w:r>
          </w:p>
        </w:tc>
        <w:tc>
          <w:tcPr>
            <w:tcW w:w="3475" w:type="dxa"/>
          </w:tcPr>
          <w:p w:rsidR="002E2B4F" w:rsidRPr="00753516" w:rsidRDefault="002E2B4F" w:rsidP="00C71681">
            <w:pPr>
              <w:spacing w:after="0" w:line="240" w:lineRule="auto"/>
              <w:ind w:left="826"/>
              <w:rPr>
                <w:rFonts w:ascii="Times New Roman" w:hAnsi="Times New Roman" w:cs="Times New Roman"/>
                <w:sz w:val="24"/>
                <w:szCs w:val="24"/>
              </w:rPr>
            </w:pPr>
          </w:p>
        </w:tc>
      </w:tr>
    </w:tbl>
    <w:p w:rsidR="00617233" w:rsidRDefault="00617233" w:rsidP="00617233">
      <w:pPr>
        <w:spacing w:after="0" w:line="240" w:lineRule="auto"/>
        <w:jc w:val="both"/>
        <w:rPr>
          <w:rFonts w:ascii="Times New Roman" w:eastAsia="Times New Roman" w:hAnsi="Times New Roman" w:cs="Times New Roman"/>
          <w:sz w:val="24"/>
          <w:szCs w:val="24"/>
          <w:lang w:eastAsia="ru-RU"/>
        </w:rPr>
      </w:pPr>
    </w:p>
    <w:p w:rsidR="00617233" w:rsidRDefault="00617233" w:rsidP="00617233">
      <w:pPr>
        <w:spacing w:after="0" w:line="276" w:lineRule="auto"/>
        <w:ind w:firstLine="708"/>
        <w:jc w:val="both"/>
        <w:rPr>
          <w:rFonts w:ascii="Times New Roman" w:eastAsia="Times New Roman" w:hAnsi="Times New Roman" w:cs="Times New Roman"/>
          <w:sz w:val="24"/>
          <w:szCs w:val="24"/>
          <w:lang w:eastAsia="ru-RU"/>
        </w:rPr>
      </w:pPr>
    </w:p>
    <w:p w:rsidR="00617233" w:rsidRDefault="00617233" w:rsidP="00617233">
      <w:pPr>
        <w:spacing w:after="0" w:line="276" w:lineRule="auto"/>
        <w:ind w:firstLine="708"/>
        <w:jc w:val="both"/>
        <w:rPr>
          <w:rFonts w:ascii="Times New Roman" w:eastAsia="Times New Roman" w:hAnsi="Times New Roman" w:cs="Times New Roman"/>
          <w:sz w:val="24"/>
          <w:szCs w:val="24"/>
          <w:lang w:eastAsia="ru-RU"/>
        </w:rPr>
      </w:pPr>
    </w:p>
    <w:p w:rsidR="00617233" w:rsidRDefault="00617233" w:rsidP="00617233">
      <w:pPr>
        <w:spacing w:after="0" w:line="276" w:lineRule="auto"/>
        <w:ind w:firstLine="708"/>
        <w:jc w:val="both"/>
        <w:rPr>
          <w:rFonts w:ascii="Times New Roman" w:eastAsia="Times New Roman" w:hAnsi="Times New Roman" w:cs="Times New Roman"/>
          <w:sz w:val="24"/>
          <w:szCs w:val="24"/>
          <w:lang w:eastAsia="ru-RU"/>
        </w:rPr>
      </w:pPr>
    </w:p>
    <w:p w:rsidR="00617233" w:rsidRPr="000C658F" w:rsidRDefault="00617233" w:rsidP="00617233">
      <w:pPr>
        <w:pStyle w:val="Default"/>
        <w:spacing w:line="276" w:lineRule="auto"/>
        <w:ind w:firstLine="708"/>
        <w:jc w:val="both"/>
        <w:rPr>
          <w:rFonts w:eastAsia="Arial Unicode MS"/>
          <w:color w:val="000000" w:themeColor="text1"/>
          <w:lang w:eastAsia="ru-RU"/>
        </w:rPr>
      </w:pPr>
      <w:r w:rsidRPr="00410DAC">
        <w:rPr>
          <w:rFonts w:eastAsia="Times New Roman"/>
          <w:lang w:eastAsia="ru-RU"/>
        </w:rPr>
        <w:t xml:space="preserve">Рабочая программа </w:t>
      </w:r>
      <w:r w:rsidR="0080083E">
        <w:rPr>
          <w:rFonts w:eastAsia="Times New Roman"/>
          <w:lang w:eastAsia="ru-RU"/>
        </w:rPr>
        <w:t>производственной</w:t>
      </w:r>
      <w:r w:rsidRPr="00DA695E">
        <w:rPr>
          <w:rFonts w:eastAsia="Times New Roman"/>
          <w:lang w:eastAsia="ru-RU"/>
        </w:rPr>
        <w:t xml:space="preserve"> практики </w:t>
      </w:r>
      <w:r w:rsidR="0080083E">
        <w:rPr>
          <w:rFonts w:eastAsia="Times New Roman"/>
          <w:lang w:eastAsia="ru-RU"/>
        </w:rPr>
        <w:t xml:space="preserve">ПП.05 </w:t>
      </w:r>
      <w:r w:rsidRPr="00DA695E">
        <w:rPr>
          <w:rFonts w:eastAsia="Times New Roman"/>
          <w:lang w:eastAsia="ru-RU"/>
        </w:rPr>
        <w:t>по</w:t>
      </w:r>
      <w:r w:rsidR="0080083E">
        <w:rPr>
          <w:rFonts w:eastAsia="Times New Roman"/>
          <w:lang w:eastAsia="ru-RU"/>
        </w:rPr>
        <w:t xml:space="preserve"> профессиональному модулю ПМ.05 </w:t>
      </w:r>
      <w:r w:rsidRPr="00DA695E">
        <w:rPr>
          <w:rFonts w:eastAsia="Times New Roman"/>
          <w:lang w:eastAsia="ru-RU"/>
        </w:rPr>
        <w:t>Адаптация конвергентных технологий и систем к потребностям заказчика</w:t>
      </w:r>
      <w:r w:rsidRPr="00003590">
        <w:rPr>
          <w:rFonts w:eastAsia="Times New Roman"/>
          <w:color w:val="000000" w:themeColor="text1"/>
          <w:spacing w:val="-2"/>
          <w:lang w:eastAsia="ru-RU"/>
        </w:rPr>
        <w:t xml:space="preserve"> </w:t>
      </w:r>
      <w:r w:rsidRPr="000C658F">
        <w:rPr>
          <w:rFonts w:eastAsia="Times New Roman"/>
          <w:color w:val="000000" w:themeColor="text1"/>
          <w:lang w:eastAsia="ru-RU"/>
        </w:rPr>
        <w:t xml:space="preserve">Федерального государственного образовательного стандарта </w:t>
      </w:r>
      <w:r w:rsidRPr="000C658F">
        <w:rPr>
          <w:rFonts w:eastAsia="Times New Roman"/>
          <w:color w:val="000000" w:themeColor="text1"/>
          <w:spacing w:val="-2"/>
          <w:lang w:eastAsia="ru-RU"/>
        </w:rPr>
        <w:t>среднего профессионального образования</w:t>
      </w:r>
      <w:r w:rsidRPr="000C658F">
        <w:rPr>
          <w:rFonts w:eastAsia="Times New Roman"/>
          <w:color w:val="000000" w:themeColor="text1"/>
          <w:lang w:eastAsia="ru-RU"/>
        </w:rPr>
        <w:t xml:space="preserve"> по специальности </w:t>
      </w:r>
      <w:r w:rsidRPr="000C658F">
        <w:rPr>
          <w:color w:val="000000" w:themeColor="text1"/>
        </w:rPr>
        <w:t>11.02.15 «Инфокоммуникационные сети и системы связи»</w:t>
      </w:r>
      <w:r w:rsidRPr="000C658F">
        <w:rPr>
          <w:rFonts w:eastAsia="Times New Roman"/>
          <w:color w:val="000000" w:themeColor="text1"/>
          <w:lang w:eastAsia="ru-RU"/>
        </w:rPr>
        <w:t xml:space="preserve"> разработана на основе:   </w:t>
      </w:r>
    </w:p>
    <w:p w:rsidR="00617233" w:rsidRPr="00727C9F" w:rsidRDefault="00617233" w:rsidP="00617233">
      <w:pPr>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7" w:after="0" w:line="240" w:lineRule="auto"/>
        <w:jc w:val="both"/>
        <w:rPr>
          <w:rFonts w:ascii="Times New Roman" w:eastAsia="Times New Roman" w:hAnsi="Times New Roman"/>
          <w:b/>
          <w:sz w:val="24"/>
          <w:szCs w:val="24"/>
        </w:rPr>
      </w:pPr>
      <w:r w:rsidRPr="00727C9F">
        <w:rPr>
          <w:rFonts w:ascii="Times New Roman" w:eastAsia="Times New Roman" w:hAnsi="Times New Roman" w:cs="Times New Roman"/>
          <w:color w:val="000000" w:themeColor="text1"/>
          <w:sz w:val="24"/>
          <w:szCs w:val="24"/>
          <w:lang w:eastAsia="ru-RU"/>
        </w:rPr>
        <w:t>(</w:t>
      </w:r>
      <w:r w:rsidRPr="00727C9F">
        <w:rPr>
          <w:rFonts w:ascii="Times New Roman" w:eastAsia="Times New Roman" w:hAnsi="Times New Roman"/>
          <w:sz w:val="24"/>
          <w:szCs w:val="24"/>
        </w:rPr>
        <w:t>Федерального государственного образовательного стандарта среднего профессионального образования по специальности 11.02.15 «Инфокоммуникационные сети и системы связи» (базовой подготовки), входящей в состав укрупненной группы специальностей 11.00.00 Электроника, радиотехника и системы связи</w:t>
      </w:r>
      <w:r w:rsidRPr="00727C9F">
        <w:rPr>
          <w:rFonts w:ascii="Times New Roman" w:eastAsia="Times New Roman" w:hAnsi="Times New Roman"/>
          <w:bCs/>
          <w:i/>
          <w:sz w:val="24"/>
          <w:szCs w:val="24"/>
        </w:rPr>
        <w:t>,</w:t>
      </w:r>
      <w:r w:rsidRPr="00727C9F">
        <w:rPr>
          <w:rFonts w:ascii="Times New Roman" w:eastAsia="Times New Roman" w:hAnsi="Times New Roman"/>
          <w:sz w:val="24"/>
          <w:szCs w:val="24"/>
        </w:rPr>
        <w:t xml:space="preserve"> утвержденного приказом Министерства Образования и науки Российской Федерации № 1584 от 09 декабря 2016 г., (зарегистрирован Министерством юстиции Российской Федерации 26 декабря 2016 г. рег. № 44945);</w:t>
      </w:r>
    </w:p>
    <w:p w:rsidR="00617233" w:rsidRPr="00727C9F" w:rsidRDefault="00617233" w:rsidP="0061723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7" w:after="0" w:line="240" w:lineRule="auto"/>
        <w:jc w:val="both"/>
        <w:rPr>
          <w:rFonts w:ascii="Times New Roman" w:eastAsia="Times New Roman" w:hAnsi="Times New Roman"/>
          <w:sz w:val="24"/>
          <w:szCs w:val="24"/>
        </w:rPr>
      </w:pPr>
      <w:r w:rsidRPr="00727C9F">
        <w:rPr>
          <w:rFonts w:ascii="Times New Roman" w:eastAsia="Times New Roman" w:hAnsi="Times New Roman"/>
          <w:sz w:val="24"/>
          <w:szCs w:val="24"/>
        </w:rPr>
        <w:t>с учетом:</w:t>
      </w:r>
    </w:p>
    <w:p w:rsidR="00617233" w:rsidRPr="00727C9F" w:rsidRDefault="00617233" w:rsidP="00617233">
      <w:pPr>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7" w:after="0" w:line="240" w:lineRule="auto"/>
        <w:jc w:val="both"/>
        <w:rPr>
          <w:rFonts w:ascii="Times New Roman" w:eastAsia="Times New Roman" w:hAnsi="Times New Roman"/>
          <w:sz w:val="24"/>
          <w:szCs w:val="24"/>
        </w:rPr>
      </w:pPr>
      <w:r w:rsidRPr="00727C9F">
        <w:rPr>
          <w:rFonts w:ascii="Times New Roman" w:eastAsia="Times New Roman" w:hAnsi="Times New Roman"/>
          <w:sz w:val="24"/>
          <w:szCs w:val="24"/>
        </w:rPr>
        <w:t xml:space="preserve">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w:t>
      </w:r>
      <w:r w:rsidR="00260DDF">
        <w:rPr>
          <w:rFonts w:ascii="Times New Roman" w:eastAsia="Times New Roman" w:hAnsi="Times New Roman"/>
          <w:sz w:val="24"/>
          <w:szCs w:val="24"/>
        </w:rPr>
        <w:t>202</w:t>
      </w:r>
      <w:r w:rsidR="00076C07">
        <w:rPr>
          <w:rFonts w:ascii="Times New Roman" w:eastAsia="Times New Roman" w:hAnsi="Times New Roman"/>
          <w:sz w:val="24"/>
          <w:szCs w:val="24"/>
        </w:rPr>
        <w:t>5</w:t>
      </w:r>
      <w:r w:rsidRPr="00727C9F">
        <w:rPr>
          <w:rFonts w:ascii="Times New Roman" w:eastAsia="Times New Roman" w:hAnsi="Times New Roman"/>
          <w:sz w:val="24"/>
          <w:szCs w:val="24"/>
        </w:rPr>
        <w:t>/202</w:t>
      </w:r>
      <w:r w:rsidR="00076C07">
        <w:rPr>
          <w:rFonts w:ascii="Times New Roman" w:eastAsia="Times New Roman" w:hAnsi="Times New Roman"/>
          <w:sz w:val="24"/>
          <w:szCs w:val="24"/>
        </w:rPr>
        <w:t>6</w:t>
      </w:r>
      <w:bookmarkStart w:id="1" w:name="_GoBack"/>
      <w:bookmarkEnd w:id="1"/>
      <w:r w:rsidRPr="00727C9F">
        <w:rPr>
          <w:rFonts w:ascii="Times New Roman" w:eastAsia="Times New Roman" w:hAnsi="Times New Roman"/>
          <w:sz w:val="24"/>
          <w:szCs w:val="24"/>
        </w:rPr>
        <w:t xml:space="preserve"> учебный год.</w:t>
      </w:r>
    </w:p>
    <w:p w:rsidR="00617233" w:rsidRPr="00727C9F" w:rsidRDefault="00617233" w:rsidP="00617233">
      <w:pPr>
        <w:tabs>
          <w:tab w:val="left" w:pos="426"/>
        </w:tabs>
        <w:suppressAutoHyphens/>
        <w:spacing w:after="0" w:line="276" w:lineRule="auto"/>
        <w:jc w:val="both"/>
        <w:rPr>
          <w:rFonts w:ascii="Times New Roman" w:eastAsia="Times New Roman" w:hAnsi="Times New Roman" w:cs="Times New Roman"/>
          <w:color w:val="000000" w:themeColor="text1"/>
          <w:sz w:val="24"/>
          <w:szCs w:val="24"/>
          <w:lang w:eastAsia="ru-RU"/>
        </w:rPr>
      </w:pPr>
    </w:p>
    <w:p w:rsidR="00617233"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themeColor="text1"/>
          <w:sz w:val="24"/>
          <w:szCs w:val="24"/>
          <w:lang w:eastAsia="ru-RU"/>
        </w:rPr>
      </w:pPr>
    </w:p>
    <w:p w:rsidR="00617233"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themeColor="text1"/>
          <w:sz w:val="24"/>
          <w:szCs w:val="24"/>
          <w:lang w:eastAsia="ru-RU"/>
        </w:rPr>
      </w:pPr>
    </w:p>
    <w:p w:rsidR="00617233"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themeColor="text1"/>
          <w:sz w:val="24"/>
          <w:szCs w:val="24"/>
          <w:lang w:eastAsia="ru-RU"/>
        </w:rPr>
      </w:pPr>
    </w:p>
    <w:p w:rsidR="00617233" w:rsidRPr="000C658F"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themeColor="text1"/>
          <w:sz w:val="24"/>
          <w:szCs w:val="24"/>
          <w:lang w:eastAsia="ru-RU"/>
        </w:rPr>
      </w:pPr>
    </w:p>
    <w:p w:rsidR="00617233" w:rsidRPr="000C658F"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000000" w:themeColor="text1"/>
          <w:sz w:val="24"/>
          <w:szCs w:val="24"/>
          <w:lang w:eastAsia="ru-RU"/>
        </w:rPr>
      </w:pPr>
      <w:r w:rsidRPr="000C658F">
        <w:rPr>
          <w:rFonts w:ascii="Times New Roman" w:eastAsia="Times New Roman" w:hAnsi="Times New Roman" w:cs="Times New Roman"/>
          <w:color w:val="000000" w:themeColor="text1"/>
          <w:sz w:val="24"/>
          <w:szCs w:val="24"/>
          <w:lang w:eastAsia="ru-RU"/>
        </w:rPr>
        <w:t>Разработчик:</w:t>
      </w:r>
    </w:p>
    <w:p w:rsidR="00617233" w:rsidRDefault="00617233" w:rsidP="00617233">
      <w:pPr>
        <w:widowControl w:val="0"/>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Абдулаева Гулбара Кыштакбаевна</w:t>
      </w:r>
      <w:r w:rsidRPr="00410DAC">
        <w:rPr>
          <w:rFonts w:ascii="Times New Roman" w:eastAsia="Times New Roman" w:hAnsi="Times New Roman" w:cs="Times New Roman"/>
          <w:sz w:val="24"/>
          <w:szCs w:val="24"/>
          <w:lang w:eastAsia="ru-RU"/>
        </w:rPr>
        <w:t xml:space="preserve">, преподаватель специальных дисциплин профессионального цикла ГБПОУ РД «Технический </w:t>
      </w:r>
      <w:r>
        <w:rPr>
          <w:rFonts w:ascii="Times New Roman" w:eastAsia="Times New Roman" w:hAnsi="Times New Roman" w:cs="Times New Roman"/>
          <w:sz w:val="24"/>
          <w:szCs w:val="24"/>
          <w:lang w:eastAsia="ru-RU"/>
        </w:rPr>
        <w:t>колледж</w:t>
      </w:r>
      <w:r w:rsidRPr="004159F8">
        <w:rPr>
          <w:rFonts w:ascii="Times New Roman" w:eastAsia="Arial Unicode MS" w:hAnsi="Times New Roman"/>
          <w:color w:val="000000"/>
          <w:sz w:val="24"/>
          <w:szCs w:val="24"/>
          <w:lang w:eastAsia="ru-RU"/>
        </w:rPr>
        <w:t xml:space="preserve"> </w:t>
      </w:r>
      <w:r>
        <w:rPr>
          <w:rFonts w:ascii="Times New Roman" w:eastAsia="Arial Unicode MS" w:hAnsi="Times New Roman"/>
          <w:color w:val="000000"/>
          <w:sz w:val="24"/>
          <w:szCs w:val="24"/>
          <w:lang w:eastAsia="ru-RU"/>
        </w:rPr>
        <w:t>имени Р.Н Ашуралиева»</w:t>
      </w: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center"/>
        <w:rPr>
          <w:rFonts w:ascii="Times New Roman" w:eastAsia="Times New Roman" w:hAnsi="Times New Roman" w:cs="Times New Roman"/>
          <w:sz w:val="24"/>
          <w:szCs w:val="24"/>
          <w:lang w:eastAsia="ru-RU"/>
        </w:rPr>
      </w:pPr>
    </w:p>
    <w:p w:rsidR="00260DDF" w:rsidRDefault="00260DDF"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center"/>
        <w:rPr>
          <w:rFonts w:ascii="Times New Roman" w:eastAsia="Times New Roman" w:hAnsi="Times New Roman" w:cs="Times New Roman"/>
          <w:b/>
          <w:sz w:val="28"/>
          <w:szCs w:val="28"/>
          <w:lang w:eastAsia="ru-RU"/>
        </w:rPr>
      </w:pPr>
    </w:p>
    <w:p w:rsidR="00617233" w:rsidRPr="00DA695E" w:rsidRDefault="00617233" w:rsidP="00260DD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center"/>
        <w:rPr>
          <w:rFonts w:ascii="Times New Roman" w:eastAsia="Times New Roman" w:hAnsi="Times New Roman" w:cs="Times New Roman"/>
          <w:sz w:val="24"/>
          <w:szCs w:val="24"/>
          <w:lang w:eastAsia="ru-RU"/>
        </w:rPr>
      </w:pPr>
      <w:r w:rsidRPr="00DA695E">
        <w:rPr>
          <w:rFonts w:ascii="Times New Roman" w:eastAsia="Times New Roman" w:hAnsi="Times New Roman" w:cs="Times New Roman"/>
          <w:b/>
          <w:sz w:val="28"/>
          <w:szCs w:val="28"/>
          <w:lang w:eastAsia="ru-RU"/>
        </w:rPr>
        <w:lastRenderedPageBreak/>
        <w:t>СОДЕРЖАНИЕ:</w:t>
      </w:r>
    </w:p>
    <w:tbl>
      <w:tblPr>
        <w:tblW w:w="9807" w:type="dxa"/>
        <w:tblInd w:w="250" w:type="dxa"/>
        <w:tblLook w:val="01E0" w:firstRow="1" w:lastRow="1" w:firstColumn="1" w:lastColumn="1" w:noHBand="0" w:noVBand="0"/>
      </w:tblPr>
      <w:tblGrid>
        <w:gridCol w:w="8882"/>
        <w:gridCol w:w="925"/>
      </w:tblGrid>
      <w:tr w:rsidR="00617233" w:rsidTr="0080083E">
        <w:trPr>
          <w:trHeight w:val="931"/>
        </w:trPr>
        <w:tc>
          <w:tcPr>
            <w:tcW w:w="8882" w:type="dxa"/>
          </w:tcPr>
          <w:p w:rsidR="00617233" w:rsidRDefault="00617233" w:rsidP="0080083E">
            <w:pPr>
              <w:keepNext/>
              <w:autoSpaceDE w:val="0"/>
              <w:autoSpaceDN w:val="0"/>
              <w:spacing w:after="0" w:line="360" w:lineRule="auto"/>
              <w:ind w:firstLine="34"/>
              <w:outlineLvl w:val="0"/>
              <w:rPr>
                <w:rFonts w:ascii="Times New Roman" w:eastAsia="Times New Roman" w:hAnsi="Times New Roman" w:cs="Times New Roman"/>
                <w:caps/>
                <w:sz w:val="24"/>
                <w:szCs w:val="24"/>
                <w:lang w:eastAsia="ru-RU"/>
              </w:rPr>
            </w:pPr>
          </w:p>
          <w:p w:rsidR="00617233" w:rsidRDefault="00617233" w:rsidP="0080083E">
            <w:pPr>
              <w:keepNext/>
              <w:autoSpaceDE w:val="0"/>
              <w:autoSpaceDN w:val="0"/>
              <w:spacing w:after="0" w:line="360" w:lineRule="auto"/>
              <w:ind w:firstLine="34"/>
              <w:outlineLvl w:val="0"/>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1. ПАСПОРТ РАБОЧЕЙ ПРОГРАММЫ </w:t>
            </w:r>
            <w:r w:rsidR="0080083E">
              <w:rPr>
                <w:rFonts w:ascii="Times New Roman" w:eastAsia="Times New Roman" w:hAnsi="Times New Roman" w:cs="Times New Roman"/>
                <w:caps/>
                <w:sz w:val="24"/>
                <w:szCs w:val="24"/>
                <w:lang w:eastAsia="ru-RU"/>
              </w:rPr>
              <w:t>ПРОИЗВОДСТВЕННОЙ</w:t>
            </w:r>
            <w:r>
              <w:rPr>
                <w:rFonts w:ascii="Times New Roman" w:eastAsia="Times New Roman" w:hAnsi="Times New Roman" w:cs="Times New Roman"/>
                <w:caps/>
                <w:sz w:val="24"/>
                <w:szCs w:val="24"/>
                <w:lang w:eastAsia="ru-RU"/>
              </w:rPr>
              <w:t xml:space="preserve"> ПРАКТИКИ</w:t>
            </w:r>
          </w:p>
          <w:p w:rsidR="00617233" w:rsidRDefault="00617233" w:rsidP="0080083E">
            <w:pPr>
              <w:spacing w:after="0" w:line="360" w:lineRule="auto"/>
              <w:ind w:firstLine="34"/>
              <w:rPr>
                <w:rFonts w:ascii="Times New Roman" w:eastAsia="Times New Roman" w:hAnsi="Times New Roman" w:cs="Times New Roman"/>
                <w:sz w:val="24"/>
                <w:szCs w:val="24"/>
                <w:lang w:eastAsia="ru-RU"/>
              </w:rPr>
            </w:pPr>
          </w:p>
        </w:tc>
        <w:tc>
          <w:tcPr>
            <w:tcW w:w="925" w:type="dxa"/>
          </w:tcPr>
          <w:p w:rsidR="00617233" w:rsidRDefault="00617233" w:rsidP="0080083E">
            <w:pPr>
              <w:spacing w:after="0" w:line="240" w:lineRule="auto"/>
              <w:ind w:left="709"/>
              <w:jc w:val="center"/>
              <w:rPr>
                <w:rFonts w:ascii="Times New Roman" w:eastAsia="Times New Roman" w:hAnsi="Times New Roman" w:cs="Times New Roman"/>
                <w:sz w:val="28"/>
                <w:szCs w:val="28"/>
                <w:lang w:eastAsia="ru-RU"/>
              </w:rPr>
            </w:pPr>
          </w:p>
          <w:p w:rsidR="00617233" w:rsidRDefault="00617233" w:rsidP="0080083E">
            <w:pPr>
              <w:spacing w:after="0" w:line="240" w:lineRule="auto"/>
              <w:ind w:left="709"/>
              <w:jc w:val="center"/>
              <w:rPr>
                <w:rFonts w:ascii="Times New Roman" w:eastAsia="Times New Roman" w:hAnsi="Times New Roman" w:cs="Times New Roman"/>
                <w:sz w:val="28"/>
                <w:szCs w:val="28"/>
                <w:lang w:eastAsia="ru-RU"/>
              </w:rPr>
            </w:pPr>
          </w:p>
        </w:tc>
      </w:tr>
      <w:tr w:rsidR="00617233" w:rsidTr="0080083E">
        <w:trPr>
          <w:trHeight w:val="720"/>
        </w:trPr>
        <w:tc>
          <w:tcPr>
            <w:tcW w:w="8882" w:type="dxa"/>
          </w:tcPr>
          <w:p w:rsidR="00617233" w:rsidRDefault="00617233" w:rsidP="0080083E">
            <w:pPr>
              <w:spacing w:after="0" w:line="360" w:lineRule="auto"/>
              <w:ind w:firstLine="34"/>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2. результаты освоения </w:t>
            </w:r>
            <w:r w:rsidR="0080083E">
              <w:rPr>
                <w:rFonts w:ascii="Times New Roman" w:eastAsia="Times New Roman" w:hAnsi="Times New Roman" w:cs="Times New Roman"/>
                <w:caps/>
                <w:sz w:val="24"/>
                <w:szCs w:val="24"/>
                <w:lang w:eastAsia="ru-RU"/>
              </w:rPr>
              <w:t>ПРОИЗВОДСТВЕННОЙ</w:t>
            </w:r>
            <w:r>
              <w:rPr>
                <w:rFonts w:ascii="Times New Roman" w:eastAsia="Times New Roman" w:hAnsi="Times New Roman" w:cs="Times New Roman"/>
                <w:caps/>
                <w:sz w:val="24"/>
                <w:szCs w:val="24"/>
                <w:lang w:eastAsia="ru-RU"/>
              </w:rPr>
              <w:t xml:space="preserve"> ПРАКТИКИ</w:t>
            </w:r>
          </w:p>
          <w:p w:rsidR="00617233" w:rsidRDefault="00617233" w:rsidP="0080083E">
            <w:pPr>
              <w:spacing w:after="0" w:line="360" w:lineRule="auto"/>
              <w:ind w:firstLine="34"/>
              <w:rPr>
                <w:rFonts w:ascii="Times New Roman" w:eastAsia="Times New Roman" w:hAnsi="Times New Roman" w:cs="Times New Roman"/>
                <w:caps/>
                <w:sz w:val="24"/>
                <w:szCs w:val="24"/>
                <w:lang w:eastAsia="ru-RU"/>
              </w:rPr>
            </w:pPr>
          </w:p>
        </w:tc>
        <w:tc>
          <w:tcPr>
            <w:tcW w:w="925" w:type="dxa"/>
          </w:tcPr>
          <w:p w:rsidR="00617233" w:rsidRDefault="00617233" w:rsidP="0080083E">
            <w:pPr>
              <w:spacing w:after="0" w:line="240" w:lineRule="auto"/>
              <w:ind w:left="709"/>
              <w:jc w:val="center"/>
              <w:rPr>
                <w:rFonts w:ascii="Times New Roman" w:eastAsia="Times New Roman" w:hAnsi="Times New Roman" w:cs="Times New Roman"/>
                <w:sz w:val="28"/>
                <w:szCs w:val="28"/>
                <w:lang w:eastAsia="ru-RU"/>
              </w:rPr>
            </w:pPr>
          </w:p>
        </w:tc>
      </w:tr>
      <w:tr w:rsidR="00617233" w:rsidTr="0080083E">
        <w:trPr>
          <w:trHeight w:val="594"/>
        </w:trPr>
        <w:tc>
          <w:tcPr>
            <w:tcW w:w="8882" w:type="dxa"/>
          </w:tcPr>
          <w:p w:rsidR="00617233" w:rsidRDefault="00617233" w:rsidP="0080083E">
            <w:pPr>
              <w:keepNext/>
              <w:autoSpaceDE w:val="0"/>
              <w:autoSpaceDN w:val="0"/>
              <w:spacing w:after="0" w:line="240" w:lineRule="auto"/>
              <w:ind w:firstLine="34"/>
              <w:outlineLvl w:val="0"/>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3. СТРУКТУРА и рабочее содержание </w:t>
            </w:r>
            <w:r w:rsidR="0080083E">
              <w:rPr>
                <w:rFonts w:ascii="Times New Roman" w:eastAsia="Times New Roman" w:hAnsi="Times New Roman" w:cs="Times New Roman"/>
                <w:caps/>
                <w:sz w:val="24"/>
                <w:szCs w:val="24"/>
                <w:lang w:eastAsia="ru-RU"/>
              </w:rPr>
              <w:t>ПРОИЗВОДСТВЕННОЙ</w:t>
            </w:r>
            <w:r>
              <w:rPr>
                <w:rFonts w:ascii="Times New Roman" w:eastAsia="Times New Roman" w:hAnsi="Times New Roman" w:cs="Times New Roman"/>
                <w:caps/>
                <w:sz w:val="24"/>
                <w:szCs w:val="24"/>
                <w:lang w:eastAsia="ru-RU"/>
              </w:rPr>
              <w:t xml:space="preserve"> ПРАКТИКИ</w:t>
            </w:r>
          </w:p>
          <w:p w:rsidR="00617233" w:rsidRDefault="00617233" w:rsidP="0080083E">
            <w:pPr>
              <w:spacing w:after="0" w:line="360" w:lineRule="auto"/>
              <w:ind w:firstLine="34"/>
              <w:rPr>
                <w:rFonts w:ascii="Times New Roman" w:eastAsia="Times New Roman" w:hAnsi="Times New Roman" w:cs="Times New Roman"/>
                <w:caps/>
                <w:sz w:val="24"/>
                <w:szCs w:val="24"/>
                <w:lang w:eastAsia="ru-RU"/>
              </w:rPr>
            </w:pPr>
          </w:p>
        </w:tc>
        <w:tc>
          <w:tcPr>
            <w:tcW w:w="925" w:type="dxa"/>
          </w:tcPr>
          <w:p w:rsidR="00617233" w:rsidRDefault="00617233" w:rsidP="0080083E">
            <w:pPr>
              <w:spacing w:after="0" w:line="240" w:lineRule="auto"/>
              <w:ind w:left="709"/>
              <w:jc w:val="center"/>
              <w:rPr>
                <w:rFonts w:ascii="Times New Roman" w:eastAsia="Times New Roman" w:hAnsi="Times New Roman" w:cs="Times New Roman"/>
                <w:sz w:val="28"/>
                <w:szCs w:val="28"/>
                <w:lang w:eastAsia="ru-RU"/>
              </w:rPr>
            </w:pPr>
          </w:p>
        </w:tc>
      </w:tr>
      <w:tr w:rsidR="00617233" w:rsidTr="0080083E">
        <w:trPr>
          <w:trHeight w:val="692"/>
        </w:trPr>
        <w:tc>
          <w:tcPr>
            <w:tcW w:w="8882" w:type="dxa"/>
          </w:tcPr>
          <w:p w:rsidR="00617233" w:rsidRDefault="00617233" w:rsidP="0080083E">
            <w:pPr>
              <w:keepNext/>
              <w:autoSpaceDE w:val="0"/>
              <w:autoSpaceDN w:val="0"/>
              <w:spacing w:after="0" w:line="360" w:lineRule="auto"/>
              <w:ind w:firstLine="34"/>
              <w:outlineLvl w:val="0"/>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4. условия РЕАЛИЗАЦИИ </w:t>
            </w:r>
            <w:r w:rsidR="0080083E">
              <w:rPr>
                <w:rFonts w:ascii="Times New Roman" w:eastAsia="Times New Roman" w:hAnsi="Times New Roman" w:cs="Times New Roman"/>
                <w:caps/>
                <w:sz w:val="24"/>
                <w:szCs w:val="24"/>
                <w:lang w:eastAsia="ru-RU"/>
              </w:rPr>
              <w:t>ПРОИЗВОДСТВЕННОЙ</w:t>
            </w:r>
            <w:r>
              <w:rPr>
                <w:rFonts w:ascii="Times New Roman" w:eastAsia="Times New Roman" w:hAnsi="Times New Roman" w:cs="Times New Roman"/>
                <w:caps/>
                <w:sz w:val="24"/>
                <w:szCs w:val="24"/>
                <w:lang w:eastAsia="ru-RU"/>
              </w:rPr>
              <w:t xml:space="preserve"> ПРАКТИКИ</w:t>
            </w:r>
          </w:p>
          <w:p w:rsidR="00617233" w:rsidRDefault="00617233" w:rsidP="0080083E">
            <w:pPr>
              <w:spacing w:after="0" w:line="360" w:lineRule="auto"/>
              <w:ind w:firstLine="34"/>
              <w:rPr>
                <w:rFonts w:ascii="Times New Roman" w:eastAsia="Times New Roman" w:hAnsi="Times New Roman" w:cs="Times New Roman"/>
                <w:caps/>
                <w:sz w:val="24"/>
                <w:szCs w:val="24"/>
                <w:lang w:eastAsia="ru-RU"/>
              </w:rPr>
            </w:pPr>
          </w:p>
        </w:tc>
        <w:tc>
          <w:tcPr>
            <w:tcW w:w="925" w:type="dxa"/>
          </w:tcPr>
          <w:p w:rsidR="00617233" w:rsidRDefault="00617233" w:rsidP="0080083E">
            <w:pPr>
              <w:spacing w:after="0" w:line="240" w:lineRule="auto"/>
              <w:ind w:left="709"/>
              <w:jc w:val="center"/>
              <w:rPr>
                <w:rFonts w:ascii="Times New Roman" w:eastAsia="Times New Roman" w:hAnsi="Times New Roman" w:cs="Times New Roman"/>
                <w:sz w:val="28"/>
                <w:szCs w:val="28"/>
                <w:lang w:eastAsia="ru-RU"/>
              </w:rPr>
            </w:pPr>
          </w:p>
        </w:tc>
      </w:tr>
      <w:tr w:rsidR="00617233" w:rsidTr="0080083E">
        <w:trPr>
          <w:trHeight w:val="692"/>
        </w:trPr>
        <w:tc>
          <w:tcPr>
            <w:tcW w:w="8882" w:type="dxa"/>
          </w:tcPr>
          <w:p w:rsidR="00617233" w:rsidRDefault="00617233" w:rsidP="0080083E">
            <w:pPr>
              <w:spacing w:after="0" w:line="360" w:lineRule="auto"/>
              <w:ind w:firstLine="34"/>
              <w:rPr>
                <w:rFonts w:ascii="Times New Roman" w:eastAsia="Times New Roman" w:hAnsi="Times New Roman" w:cs="Times New Roman"/>
                <w:bCs/>
                <w:i/>
                <w:sz w:val="24"/>
                <w:szCs w:val="24"/>
                <w:lang w:eastAsia="ru-RU"/>
              </w:rPr>
            </w:pPr>
            <w:r>
              <w:rPr>
                <w:rFonts w:ascii="Times New Roman" w:eastAsia="Times New Roman" w:hAnsi="Times New Roman" w:cs="Times New Roman"/>
                <w:caps/>
                <w:sz w:val="24"/>
                <w:szCs w:val="24"/>
                <w:lang w:eastAsia="ru-RU"/>
              </w:rPr>
              <w:t xml:space="preserve">5. Контроль и оценка результатов освоения </w:t>
            </w:r>
            <w:r w:rsidR="0080083E">
              <w:rPr>
                <w:rFonts w:ascii="Times New Roman" w:eastAsia="Times New Roman" w:hAnsi="Times New Roman" w:cs="Times New Roman"/>
                <w:caps/>
                <w:sz w:val="24"/>
                <w:szCs w:val="24"/>
                <w:lang w:eastAsia="ru-RU"/>
              </w:rPr>
              <w:t>ПРОИЗВОДСТВЕННОЙ</w:t>
            </w:r>
            <w:r>
              <w:rPr>
                <w:rFonts w:ascii="Times New Roman" w:eastAsia="Times New Roman" w:hAnsi="Times New Roman" w:cs="Times New Roman"/>
                <w:caps/>
                <w:sz w:val="24"/>
                <w:szCs w:val="24"/>
                <w:lang w:eastAsia="ru-RU"/>
              </w:rPr>
              <w:t xml:space="preserve"> ПРАКТИКИ</w:t>
            </w:r>
          </w:p>
          <w:p w:rsidR="00617233" w:rsidRDefault="00617233" w:rsidP="0080083E">
            <w:pPr>
              <w:spacing w:after="0" w:line="360" w:lineRule="auto"/>
              <w:ind w:firstLine="34"/>
              <w:rPr>
                <w:rFonts w:ascii="Times New Roman" w:eastAsia="Times New Roman" w:hAnsi="Times New Roman" w:cs="Times New Roman"/>
                <w:caps/>
                <w:sz w:val="24"/>
                <w:szCs w:val="24"/>
                <w:lang w:eastAsia="ru-RU"/>
              </w:rPr>
            </w:pPr>
          </w:p>
        </w:tc>
        <w:tc>
          <w:tcPr>
            <w:tcW w:w="925" w:type="dxa"/>
          </w:tcPr>
          <w:p w:rsidR="00617233" w:rsidRDefault="00617233" w:rsidP="0080083E">
            <w:pPr>
              <w:spacing w:after="0" w:line="240" w:lineRule="auto"/>
              <w:ind w:left="709"/>
              <w:jc w:val="center"/>
              <w:rPr>
                <w:rFonts w:ascii="Times New Roman" w:eastAsia="Times New Roman" w:hAnsi="Times New Roman" w:cs="Times New Roman"/>
                <w:sz w:val="28"/>
                <w:szCs w:val="28"/>
                <w:lang w:eastAsia="ru-RU"/>
              </w:rPr>
            </w:pPr>
          </w:p>
        </w:tc>
      </w:tr>
    </w:tbl>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lastRenderedPageBreak/>
        <w:t xml:space="preserve">1. паспорт рабочей ПРОГРАММЫ </w:t>
      </w:r>
      <w:r w:rsidR="0080083E">
        <w:rPr>
          <w:rFonts w:ascii="Times New Roman" w:eastAsia="Calibri" w:hAnsi="Times New Roman" w:cs="Times New Roman"/>
          <w:b/>
          <w:caps/>
          <w:sz w:val="24"/>
          <w:szCs w:val="24"/>
        </w:rPr>
        <w:t>производственной</w:t>
      </w:r>
      <w:r>
        <w:rPr>
          <w:rFonts w:ascii="Times New Roman" w:eastAsia="Calibri" w:hAnsi="Times New Roman" w:cs="Times New Roman"/>
          <w:b/>
          <w:caps/>
          <w:sz w:val="24"/>
          <w:szCs w:val="24"/>
        </w:rPr>
        <w:t xml:space="preserve"> практики  </w:t>
      </w:r>
    </w:p>
    <w:p w:rsidR="00617233" w:rsidRPr="00DA695E" w:rsidRDefault="0080083E" w:rsidP="00617233">
      <w:pPr>
        <w:spacing w:after="0" w:line="276" w:lineRule="auto"/>
        <w:jc w:val="center"/>
        <w:rPr>
          <w:rFonts w:ascii="Times New Roman" w:eastAsia="MS Mincho" w:hAnsi="Times New Roman"/>
          <w:sz w:val="28"/>
          <w:szCs w:val="28"/>
          <w:u w:val="single"/>
        </w:rPr>
      </w:pPr>
      <w:r>
        <w:rPr>
          <w:rFonts w:ascii="Times New Roman" w:eastAsia="MS Mincho" w:hAnsi="Times New Roman"/>
          <w:sz w:val="28"/>
          <w:szCs w:val="28"/>
          <w:u w:val="single"/>
        </w:rPr>
        <w:t xml:space="preserve">ПП.05 </w:t>
      </w:r>
      <w:r w:rsidR="00617233" w:rsidRPr="00DA695E">
        <w:rPr>
          <w:rFonts w:ascii="Times New Roman" w:eastAsia="MS Mincho" w:hAnsi="Times New Roman"/>
          <w:sz w:val="28"/>
          <w:szCs w:val="28"/>
          <w:u w:val="single"/>
        </w:rPr>
        <w:t>по профессиональному модулю ПМ.05. Адаптация конвергентных технологий и систем к потребностям заказчика</w:t>
      </w: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4"/>
          <w:szCs w:val="24"/>
          <w:lang w:eastAsia="ru-RU"/>
        </w:rPr>
      </w:pP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1.1. Область применения программы</w:t>
      </w:r>
    </w:p>
    <w:p w:rsidR="00617233" w:rsidRPr="002E67F1" w:rsidRDefault="00617233" w:rsidP="00617233">
      <w:pPr>
        <w:pStyle w:val="Default"/>
        <w:jc w:val="both"/>
        <w:rPr>
          <w:rFonts w:eastAsia="Times New Roman"/>
        </w:rPr>
      </w:pPr>
      <w:r>
        <w:rPr>
          <w:color w:val="auto"/>
        </w:rPr>
        <w:t xml:space="preserve">      Рабочая программа </w:t>
      </w:r>
      <w:r w:rsidR="0080083E">
        <w:rPr>
          <w:color w:val="auto"/>
        </w:rPr>
        <w:t>производственной</w:t>
      </w:r>
      <w:r>
        <w:rPr>
          <w:color w:val="auto"/>
        </w:rPr>
        <w:t xml:space="preserve"> практики – является частью примерной основной профессиональной образовательной программы в соответствии с ФГОС по специальности (специальностям) СПО 11.02.15 «Инфокоммуникационные сети и системы связи» </w:t>
      </w:r>
      <w:r w:rsidRPr="002E67F1">
        <w:rPr>
          <w:rFonts w:eastAsia="Times New Roman"/>
        </w:rPr>
        <w:t>профессионального модуля ПМ.05. Адаптация конвергентных технологий и систем к потребностям заказчика</w:t>
      </w:r>
    </w:p>
    <w:p w:rsidR="00617233" w:rsidRPr="00456AB3" w:rsidRDefault="00617233" w:rsidP="00617233">
      <w:pPr>
        <w:pStyle w:val="Default"/>
        <w:spacing w:line="276" w:lineRule="auto"/>
        <w:jc w:val="both"/>
        <w:rPr>
          <w:color w:val="000000" w:themeColor="text1"/>
        </w:rPr>
      </w:pPr>
      <w:r>
        <w:rPr>
          <w:color w:val="000000" w:themeColor="text1"/>
        </w:rPr>
        <w:t xml:space="preserve">       </w:t>
      </w:r>
      <w:r w:rsidRPr="00456AB3">
        <w:rPr>
          <w:color w:val="000000" w:themeColor="text1"/>
        </w:rPr>
        <w:t xml:space="preserve">Виды работ по УП.05: </w:t>
      </w:r>
    </w:p>
    <w:p w:rsidR="00617233" w:rsidRDefault="00617233" w:rsidP="00617233">
      <w:pPr>
        <w:spacing w:after="0"/>
        <w:rPr>
          <w:rFonts w:ascii="Times New Roman" w:eastAsia="Calibri" w:hAnsi="Times New Roman" w:cs="Times New Roman"/>
          <w:b/>
          <w:bCs/>
        </w:rPr>
      </w:pPr>
      <w:r w:rsidRPr="00422C18">
        <w:rPr>
          <w:rFonts w:ascii="Times New Roman" w:hAnsi="Times New Roman"/>
          <w:lang w:eastAsia="nl-NL"/>
        </w:rPr>
        <w:t>Изучение состава оборудования и структуры с</w:t>
      </w:r>
      <w:r>
        <w:rPr>
          <w:rFonts w:ascii="Times New Roman" w:hAnsi="Times New Roman"/>
          <w:lang w:eastAsia="nl-NL"/>
        </w:rPr>
        <w:t>етей NGN</w:t>
      </w:r>
    </w:p>
    <w:p w:rsidR="00617233" w:rsidRPr="00F3536F" w:rsidRDefault="00617233" w:rsidP="00617233">
      <w:pPr>
        <w:spacing w:after="0" w:line="276" w:lineRule="auto"/>
        <w:rPr>
          <w:rFonts w:ascii="Times New Roman" w:eastAsia="Times New Roman" w:hAnsi="Times New Roman" w:cs="Times New Roman"/>
          <w:bCs/>
          <w:color w:val="FF0000"/>
          <w:sz w:val="24"/>
          <w:szCs w:val="24"/>
          <w:lang w:eastAsia="ru-RU"/>
        </w:rPr>
      </w:pP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 xml:space="preserve">1.2. Цели и задачи </w:t>
      </w:r>
      <w:r w:rsidR="0080083E">
        <w:rPr>
          <w:rFonts w:ascii="Times New Roman" w:eastAsia="Calibri" w:hAnsi="Times New Roman" w:cs="Times New Roman"/>
          <w:b/>
          <w:color w:val="000000" w:themeColor="text1"/>
          <w:sz w:val="24"/>
          <w:szCs w:val="24"/>
        </w:rPr>
        <w:t>производственной</w:t>
      </w:r>
      <w:r>
        <w:rPr>
          <w:rFonts w:ascii="Times New Roman" w:eastAsia="Calibri" w:hAnsi="Times New Roman" w:cs="Times New Roman"/>
          <w:b/>
          <w:color w:val="000000" w:themeColor="text1"/>
          <w:sz w:val="24"/>
          <w:szCs w:val="24"/>
        </w:rPr>
        <w:t xml:space="preserve"> практики – требования к результатам освоения модуля   </w:t>
      </w: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384"/>
      </w:tblGrid>
      <w:tr w:rsidR="00617233" w:rsidTr="0080083E">
        <w:trPr>
          <w:trHeight w:val="1145"/>
          <w:jc w:val="center"/>
        </w:trPr>
        <w:tc>
          <w:tcPr>
            <w:tcW w:w="2245" w:type="dxa"/>
            <w:vMerge w:val="restart"/>
            <w:tcBorders>
              <w:top w:val="single" w:sz="4" w:space="0" w:color="auto"/>
              <w:left w:val="single" w:sz="4" w:space="0" w:color="auto"/>
              <w:right w:val="single" w:sz="4" w:space="0" w:color="auto"/>
            </w:tcBorders>
            <w:hideMark/>
          </w:tcPr>
          <w:p w:rsidR="00617233" w:rsidRPr="0089586D" w:rsidRDefault="00617233" w:rsidP="0080083E">
            <w:pPr>
              <w:spacing w:after="0" w:line="240" w:lineRule="auto"/>
              <w:contextualSpacing/>
              <w:rPr>
                <w:rFonts w:ascii="Times New Roman" w:eastAsia="Times New Roman" w:hAnsi="Times New Roman" w:cs="Times New Roman"/>
                <w:sz w:val="24"/>
                <w:szCs w:val="24"/>
                <w:lang w:eastAsia="ru-RU"/>
              </w:rPr>
            </w:pPr>
            <w:r w:rsidRPr="0089586D">
              <w:rPr>
                <w:rFonts w:ascii="Times New Roman" w:eastAsia="Times New Roman" w:hAnsi="Times New Roman" w:cs="Times New Roman"/>
                <w:sz w:val="24"/>
                <w:szCs w:val="24"/>
                <w:lang w:eastAsia="ru-RU"/>
              </w:rPr>
              <w:t xml:space="preserve">ПК 5.1 </w:t>
            </w:r>
          </w:p>
          <w:p w:rsidR="00617233" w:rsidRDefault="00617233" w:rsidP="0080083E">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Анализироват</w:t>
            </w:r>
            <w:r>
              <w:rPr>
                <w:rFonts w:ascii="Times New Roman" w:eastAsia="Times New Roman" w:hAnsi="Times New Roman" w:cs="Times New Roman"/>
                <w:sz w:val="24"/>
                <w:szCs w:val="24"/>
                <w:lang w:eastAsia="ru-RU"/>
              </w:rPr>
              <w:t>ь</w:t>
            </w:r>
            <w:r w:rsidRPr="008958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617233" w:rsidRDefault="00617233" w:rsidP="0080083E">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современные</w:t>
            </w: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617233" w:rsidRDefault="00617233" w:rsidP="0080083E">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конвергентные </w:t>
            </w:r>
            <w:r>
              <w:rPr>
                <w:rFonts w:ascii="Times New Roman" w:eastAsia="Times New Roman" w:hAnsi="Times New Roman" w:cs="Times New Roman"/>
                <w:sz w:val="24"/>
                <w:szCs w:val="24"/>
                <w:lang w:eastAsia="ru-RU"/>
              </w:rPr>
              <w:t xml:space="preserve">   </w:t>
            </w:r>
          </w:p>
          <w:p w:rsidR="00617233" w:rsidRDefault="00617233" w:rsidP="0080083E">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технологии и </w:t>
            </w:r>
          </w:p>
          <w:p w:rsidR="00617233" w:rsidRDefault="00617233" w:rsidP="0080083E">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системы для </w:t>
            </w:r>
          </w:p>
          <w:p w:rsidR="00617233" w:rsidRDefault="00617233" w:rsidP="0080083E">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выбора </w:t>
            </w:r>
          </w:p>
          <w:p w:rsidR="00617233" w:rsidRDefault="00617233" w:rsidP="0080083E">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оптимальных </w:t>
            </w:r>
          </w:p>
          <w:p w:rsidR="00617233" w:rsidRDefault="00617233" w:rsidP="0080083E">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решений в </w:t>
            </w:r>
          </w:p>
          <w:p w:rsidR="00617233" w:rsidRDefault="00617233" w:rsidP="0080083E">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соответствии с </w:t>
            </w:r>
          </w:p>
          <w:p w:rsidR="00617233" w:rsidRDefault="00617233" w:rsidP="0080083E">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требованиями </w:t>
            </w:r>
          </w:p>
          <w:p w:rsidR="00617233" w:rsidRDefault="00617233" w:rsidP="0080083E">
            <w:pPr>
              <w:tabs>
                <w:tab w:val="left" w:pos="1521"/>
              </w:tabs>
              <w:spacing w:after="0" w:line="240" w:lineRule="auto"/>
              <w:ind w:left="-120" w:right="50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заказчика</w:t>
            </w:r>
          </w:p>
          <w:p w:rsidR="00617233" w:rsidRDefault="00617233" w:rsidP="0080083E">
            <w:pPr>
              <w:spacing w:after="0" w:line="240" w:lineRule="auto"/>
              <w:ind w:left="-1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знать</w:t>
            </w:r>
          </w:p>
        </w:tc>
        <w:tc>
          <w:tcPr>
            <w:tcW w:w="0" w:type="auto"/>
            <w:tcBorders>
              <w:top w:val="single" w:sz="4" w:space="0" w:color="auto"/>
              <w:left w:val="single" w:sz="4" w:space="0" w:color="auto"/>
              <w:bottom w:val="single" w:sz="4" w:space="0" w:color="auto"/>
              <w:right w:val="single" w:sz="4" w:space="0" w:color="auto"/>
            </w:tcBorders>
            <w:hideMark/>
          </w:tcPr>
          <w:p w:rsidR="00617233" w:rsidRPr="006049FD" w:rsidRDefault="00617233" w:rsidP="0080083E">
            <w:pPr>
              <w:spacing w:after="0" w:line="240" w:lineRule="auto"/>
              <w:contextualSpacing/>
              <w:rPr>
                <w:rFonts w:ascii="Times New Roman" w:hAnsi="Times New Roman"/>
              </w:rPr>
            </w:pPr>
            <w:r w:rsidRPr="0089586D">
              <w:rPr>
                <w:rFonts w:ascii="Times New Roman" w:eastAsia="Times New Roman" w:hAnsi="Times New Roman" w:cs="Times New Roman"/>
                <w:b/>
                <w:lang w:eastAsia="ru-RU"/>
              </w:rPr>
              <w:t>Навыки:</w:t>
            </w:r>
          </w:p>
          <w:p w:rsidR="00617233" w:rsidRPr="006049FD" w:rsidRDefault="00617233" w:rsidP="0080083E">
            <w:pPr>
              <w:spacing w:after="0" w:line="240" w:lineRule="auto"/>
              <w:contextualSpacing/>
              <w:rPr>
                <w:rFonts w:ascii="Times New Roman" w:hAnsi="Times New Roman"/>
              </w:rPr>
            </w:pPr>
            <w:r w:rsidRPr="006049FD">
              <w:rPr>
                <w:rFonts w:ascii="Times New Roman" w:hAnsi="Times New Roman"/>
              </w:rPr>
              <w:t>- анализировать современные конвергентные технологии и систем;</w:t>
            </w:r>
          </w:p>
          <w:p w:rsidR="00617233" w:rsidRPr="006049FD" w:rsidRDefault="00617233" w:rsidP="0080083E">
            <w:pPr>
              <w:spacing w:after="0" w:line="240" w:lineRule="auto"/>
              <w:contextualSpacing/>
              <w:rPr>
                <w:rFonts w:ascii="Times New Roman" w:hAnsi="Times New Roman"/>
              </w:rPr>
            </w:pPr>
            <w:r w:rsidRPr="006049FD">
              <w:rPr>
                <w:rFonts w:ascii="Times New Roman" w:hAnsi="Times New Roman"/>
              </w:rPr>
              <w:t>- выбирать оптимальные решения в соответствии с требованиями заказчика;</w:t>
            </w:r>
          </w:p>
        </w:tc>
      </w:tr>
      <w:tr w:rsidR="00617233" w:rsidTr="0080083E">
        <w:trPr>
          <w:jc w:val="center"/>
        </w:trPr>
        <w:tc>
          <w:tcPr>
            <w:tcW w:w="2245" w:type="dxa"/>
            <w:vMerge/>
            <w:tcBorders>
              <w:left w:val="single" w:sz="4" w:space="0" w:color="auto"/>
              <w:right w:val="single" w:sz="4" w:space="0" w:color="auto"/>
            </w:tcBorders>
            <w:hideMark/>
          </w:tcPr>
          <w:p w:rsidR="00617233" w:rsidRDefault="00617233" w:rsidP="0080083E">
            <w:pPr>
              <w:spacing w:after="0" w:line="240" w:lineRule="auto"/>
              <w:rPr>
                <w:rFonts w:ascii="Times New Roman" w:eastAsia="Times New Roman" w:hAnsi="Times New Roman" w:cs="Times New Roman"/>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617233" w:rsidRPr="006049FD" w:rsidRDefault="00617233" w:rsidP="0080083E">
            <w:pPr>
              <w:spacing w:after="0" w:line="240" w:lineRule="auto"/>
              <w:contextualSpacing/>
              <w:rPr>
                <w:rFonts w:ascii="Times New Roman" w:hAnsi="Times New Roman"/>
                <w:b/>
              </w:rPr>
            </w:pPr>
            <w:r w:rsidRPr="006049FD">
              <w:rPr>
                <w:rFonts w:ascii="Times New Roman" w:hAnsi="Times New Roman"/>
                <w:b/>
              </w:rPr>
              <w:t>Умения:</w:t>
            </w:r>
          </w:p>
          <w:p w:rsidR="00617233" w:rsidRPr="006049FD" w:rsidRDefault="00617233" w:rsidP="0080083E">
            <w:pPr>
              <w:spacing w:after="0" w:line="240" w:lineRule="auto"/>
              <w:contextualSpacing/>
              <w:rPr>
                <w:rFonts w:ascii="Times New Roman" w:hAnsi="Times New Roman"/>
              </w:rPr>
            </w:pPr>
            <w:r w:rsidRPr="006049FD">
              <w:rPr>
                <w:rFonts w:ascii="Times New Roman" w:hAnsi="Times New Roman"/>
              </w:rPr>
              <w:t>- проводить мониторинг логических сетей разных уровней с применением концепции TMN (Telecommunication management network) для оптимизации их работы;</w:t>
            </w:r>
          </w:p>
          <w:p w:rsidR="00617233" w:rsidRPr="006049FD" w:rsidRDefault="00617233" w:rsidP="0080083E">
            <w:pPr>
              <w:spacing w:after="0" w:line="240" w:lineRule="auto"/>
              <w:rPr>
                <w:rFonts w:ascii="Times New Roman" w:hAnsi="Times New Roman"/>
              </w:rPr>
            </w:pPr>
            <w:r w:rsidRPr="006049FD">
              <w:rPr>
                <w:rFonts w:ascii="Times New Roman" w:hAnsi="Times New Roman"/>
              </w:rPr>
              <w:t>- стационарные и сотовые разновидности инфокоммуникационных услуг путем интеграции приложений, написанных в различных операционных системах для мобильных устройств;</w:t>
            </w:r>
          </w:p>
        </w:tc>
      </w:tr>
      <w:tr w:rsidR="00617233" w:rsidTr="0080083E">
        <w:trPr>
          <w:jc w:val="center"/>
        </w:trPr>
        <w:tc>
          <w:tcPr>
            <w:tcW w:w="2245" w:type="dxa"/>
            <w:vMerge/>
            <w:tcBorders>
              <w:left w:val="single" w:sz="4" w:space="0" w:color="auto"/>
              <w:bottom w:val="single" w:sz="4" w:space="0" w:color="auto"/>
              <w:right w:val="single" w:sz="4" w:space="0" w:color="auto"/>
            </w:tcBorders>
            <w:hideMark/>
          </w:tcPr>
          <w:p w:rsidR="00617233" w:rsidRDefault="00617233" w:rsidP="0080083E">
            <w:pPr>
              <w:spacing w:after="0" w:line="240" w:lineRule="auto"/>
              <w:rPr>
                <w:rFonts w:ascii="Times New Roman" w:eastAsia="Times New Roman" w:hAnsi="Times New Roman" w:cs="Times New Roman"/>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617233" w:rsidRPr="006049FD" w:rsidRDefault="00617233" w:rsidP="0080083E">
            <w:pPr>
              <w:spacing w:after="0" w:line="240" w:lineRule="auto"/>
              <w:contextualSpacing/>
              <w:rPr>
                <w:rFonts w:ascii="Times New Roman" w:hAnsi="Times New Roman"/>
                <w:b/>
              </w:rPr>
            </w:pPr>
            <w:r w:rsidRPr="006049FD">
              <w:rPr>
                <w:rFonts w:ascii="Times New Roman" w:hAnsi="Times New Roman"/>
                <w:b/>
              </w:rPr>
              <w:t>Знания:</w:t>
            </w:r>
          </w:p>
          <w:p w:rsidR="00617233" w:rsidRPr="006049FD" w:rsidRDefault="00617233" w:rsidP="0080083E">
            <w:pPr>
              <w:spacing w:after="0" w:line="240" w:lineRule="auto"/>
              <w:contextualSpacing/>
              <w:rPr>
                <w:rFonts w:ascii="Times New Roman" w:hAnsi="Times New Roman"/>
              </w:rPr>
            </w:pPr>
            <w:r w:rsidRPr="006049FD">
              <w:rPr>
                <w:rFonts w:ascii="Times New Roman" w:hAnsi="Times New Roman"/>
              </w:rPr>
              <w:t>- современные методы и средства управления телекоммуникационными системами и конвергентными сетями связи по рекомендациям Международного союза электросвязи на основе концепции TMN (Telecommunication management network);</w:t>
            </w:r>
          </w:p>
          <w:p w:rsidR="00617233" w:rsidRPr="006049FD" w:rsidRDefault="00617233" w:rsidP="0080083E">
            <w:pPr>
              <w:spacing w:after="0" w:line="240" w:lineRule="auto"/>
              <w:contextualSpacing/>
              <w:rPr>
                <w:rFonts w:ascii="Times New Roman" w:hAnsi="Times New Roman"/>
              </w:rPr>
            </w:pPr>
            <w:r w:rsidRPr="006049FD">
              <w:rPr>
                <w:rFonts w:ascii="Times New Roman" w:hAnsi="Times New Roman"/>
              </w:rPr>
              <w:t>- технические составляющие интегрированной транспортной сети CoreNetwork(CN);</w:t>
            </w:r>
          </w:p>
          <w:p w:rsidR="00617233" w:rsidRPr="006049FD" w:rsidRDefault="00617233" w:rsidP="0080083E">
            <w:pPr>
              <w:spacing w:after="0" w:line="240" w:lineRule="auto"/>
              <w:rPr>
                <w:rFonts w:ascii="Times New Roman" w:hAnsi="Times New Roman"/>
              </w:rPr>
            </w:pPr>
            <w:r w:rsidRPr="006049FD">
              <w:rPr>
                <w:rFonts w:ascii="Times New Roman" w:hAnsi="Times New Roman"/>
              </w:rPr>
              <w:t>- платформы предоставления инфокоммуникационных услуг с возможностями множественного доступа</w:t>
            </w:r>
          </w:p>
        </w:tc>
      </w:tr>
      <w:tr w:rsidR="00617233" w:rsidTr="0080083E">
        <w:trPr>
          <w:jc w:val="center"/>
        </w:trPr>
        <w:tc>
          <w:tcPr>
            <w:tcW w:w="2245" w:type="dxa"/>
            <w:vMerge w:val="restart"/>
            <w:tcBorders>
              <w:top w:val="single" w:sz="4" w:space="0" w:color="auto"/>
              <w:left w:val="single" w:sz="4" w:space="0" w:color="auto"/>
              <w:right w:val="single" w:sz="4" w:space="0" w:color="auto"/>
            </w:tcBorders>
          </w:tcPr>
          <w:p w:rsidR="00617233" w:rsidRPr="00422C18" w:rsidRDefault="00617233" w:rsidP="0080083E">
            <w:pPr>
              <w:spacing w:after="0" w:line="240" w:lineRule="auto"/>
              <w:rPr>
                <w:rFonts w:ascii="Times New Roman" w:hAnsi="Times New Roman"/>
                <w:sz w:val="24"/>
                <w:szCs w:val="24"/>
              </w:rPr>
            </w:pPr>
            <w:r w:rsidRPr="00422C18">
              <w:rPr>
                <w:rFonts w:ascii="Times New Roman" w:hAnsi="Times New Roman"/>
                <w:sz w:val="24"/>
                <w:szCs w:val="24"/>
              </w:rPr>
              <w:t xml:space="preserve">ПК 5.2. </w:t>
            </w:r>
          </w:p>
          <w:p w:rsidR="00617233" w:rsidRDefault="00617233" w:rsidP="0080083E">
            <w:pPr>
              <w:spacing w:after="0" w:line="240" w:lineRule="auto"/>
              <w:rPr>
                <w:rFonts w:ascii="Times New Roman" w:hAnsi="Times New Roman"/>
                <w:sz w:val="24"/>
                <w:szCs w:val="24"/>
              </w:rPr>
            </w:pPr>
            <w:r w:rsidRPr="00422C18">
              <w:rPr>
                <w:rFonts w:ascii="Times New Roman" w:hAnsi="Times New Roman"/>
                <w:sz w:val="24"/>
                <w:szCs w:val="24"/>
              </w:rPr>
              <w:t xml:space="preserve">Выполнять адаптацию, </w:t>
            </w:r>
          </w:p>
          <w:p w:rsidR="00617233" w:rsidRDefault="00617233" w:rsidP="0080083E">
            <w:pPr>
              <w:spacing w:after="0" w:line="240" w:lineRule="auto"/>
              <w:rPr>
                <w:rFonts w:ascii="Times New Roman" w:hAnsi="Times New Roman"/>
                <w:sz w:val="24"/>
                <w:szCs w:val="24"/>
              </w:rPr>
            </w:pPr>
            <w:r w:rsidRPr="00422C18">
              <w:rPr>
                <w:rFonts w:ascii="Times New Roman" w:hAnsi="Times New Roman"/>
                <w:sz w:val="24"/>
                <w:szCs w:val="24"/>
              </w:rPr>
              <w:t>монтаж, установку</w:t>
            </w:r>
          </w:p>
          <w:p w:rsidR="00617233" w:rsidRPr="00422C18" w:rsidRDefault="00617233" w:rsidP="0080083E">
            <w:pPr>
              <w:spacing w:after="0" w:line="240" w:lineRule="auto"/>
              <w:rPr>
                <w:rFonts w:ascii="Times New Roman" w:hAnsi="Times New Roman"/>
                <w:sz w:val="24"/>
                <w:szCs w:val="24"/>
              </w:rPr>
            </w:pPr>
            <w:r>
              <w:rPr>
                <w:rFonts w:ascii="Times New Roman" w:hAnsi="Times New Roman"/>
                <w:sz w:val="24"/>
                <w:szCs w:val="24"/>
              </w:rPr>
              <w:t xml:space="preserve"> и </w:t>
            </w:r>
            <w:r w:rsidRPr="00422C18">
              <w:rPr>
                <w:rFonts w:ascii="Times New Roman" w:hAnsi="Times New Roman"/>
                <w:sz w:val="24"/>
                <w:szCs w:val="24"/>
              </w:rPr>
              <w:t>настройку конвергентных инфокоммуникационных систем в соответствии с действующими отраслевыми стандартами</w:t>
            </w:r>
          </w:p>
        </w:tc>
        <w:tc>
          <w:tcPr>
            <w:tcW w:w="0" w:type="auto"/>
            <w:tcBorders>
              <w:top w:val="single" w:sz="4" w:space="0" w:color="auto"/>
              <w:left w:val="single" w:sz="4" w:space="0" w:color="auto"/>
              <w:bottom w:val="single" w:sz="4" w:space="0" w:color="auto"/>
              <w:right w:val="single" w:sz="4" w:space="0" w:color="auto"/>
            </w:tcBorders>
          </w:tcPr>
          <w:p w:rsidR="00617233" w:rsidRPr="0089586D" w:rsidRDefault="00617233" w:rsidP="0080083E">
            <w:pPr>
              <w:spacing w:after="0" w:line="240" w:lineRule="auto"/>
              <w:contextualSpacing/>
              <w:rPr>
                <w:rFonts w:ascii="Times New Roman" w:eastAsia="Times New Roman" w:hAnsi="Times New Roman" w:cs="Times New Roman"/>
                <w:b/>
                <w:lang w:eastAsia="ru-RU"/>
              </w:rPr>
            </w:pPr>
            <w:r w:rsidRPr="0089586D">
              <w:rPr>
                <w:rFonts w:ascii="Times New Roman" w:eastAsia="Times New Roman" w:hAnsi="Times New Roman" w:cs="Times New Roman"/>
                <w:b/>
                <w:lang w:eastAsia="ru-RU"/>
              </w:rPr>
              <w:t>Навыки:</w:t>
            </w:r>
          </w:p>
          <w:p w:rsidR="00617233" w:rsidRPr="006049FD" w:rsidRDefault="00617233" w:rsidP="0080083E">
            <w:pPr>
              <w:spacing w:after="0" w:line="240" w:lineRule="auto"/>
              <w:ind w:hanging="4"/>
              <w:contextualSpacing/>
              <w:rPr>
                <w:rFonts w:ascii="Times New Roman" w:hAnsi="Times New Roman"/>
                <w:b/>
              </w:rPr>
            </w:pPr>
            <w:r w:rsidRPr="006049FD">
              <w:rPr>
                <w:rFonts w:ascii="Times New Roman" w:eastAsia="Times New Roman" w:hAnsi="Times New Roman" w:cs="Times New Roman"/>
                <w:lang w:eastAsia="ru-RU"/>
              </w:rPr>
              <w:t>- адаптировать, монтировать, устанавливать и настраивать конвергентные инфокоммуникационные системы в соответствии с действующими отраслевыми стандартами</w:t>
            </w:r>
          </w:p>
        </w:tc>
      </w:tr>
      <w:tr w:rsidR="00617233" w:rsidTr="0080083E">
        <w:trPr>
          <w:jc w:val="center"/>
        </w:trPr>
        <w:tc>
          <w:tcPr>
            <w:tcW w:w="2245" w:type="dxa"/>
            <w:vMerge/>
            <w:tcBorders>
              <w:left w:val="single" w:sz="4" w:space="0" w:color="auto"/>
              <w:right w:val="single" w:sz="4" w:space="0" w:color="auto"/>
            </w:tcBorders>
          </w:tcPr>
          <w:p w:rsidR="00617233" w:rsidRDefault="00617233" w:rsidP="0080083E">
            <w:pPr>
              <w:spacing w:after="0" w:line="240" w:lineRule="auto"/>
              <w:rPr>
                <w:rFonts w:ascii="Times New Roman" w:eastAsia="Times New Roman" w:hAnsi="Times New Roman" w:cs="Times New Roman"/>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tcPr>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617233" w:rsidRPr="006049FD" w:rsidTr="0080083E">
              <w:trPr>
                <w:trHeight w:val="481"/>
                <w:jc w:val="center"/>
              </w:trPr>
              <w:tc>
                <w:tcPr>
                  <w:tcW w:w="4747" w:type="dxa"/>
                </w:tcPr>
                <w:p w:rsidR="00617233" w:rsidRPr="006049FD" w:rsidRDefault="00617233" w:rsidP="0080083E">
                  <w:pPr>
                    <w:spacing w:after="0" w:line="240" w:lineRule="auto"/>
                    <w:ind w:left="715"/>
                    <w:contextualSpacing/>
                    <w:rPr>
                      <w:rFonts w:ascii="Times New Roman" w:hAnsi="Times New Roman"/>
                      <w:b/>
                    </w:rPr>
                  </w:pPr>
                  <w:r w:rsidRPr="006049FD">
                    <w:rPr>
                      <w:rFonts w:ascii="Times New Roman" w:hAnsi="Times New Roman"/>
                      <w:b/>
                    </w:rPr>
                    <w:t>Умения:</w:t>
                  </w:r>
                </w:p>
                <w:p w:rsidR="00617233" w:rsidRPr="006049FD" w:rsidRDefault="00617233" w:rsidP="0080083E">
                  <w:pPr>
                    <w:spacing w:after="0" w:line="240" w:lineRule="auto"/>
                    <w:ind w:left="715"/>
                    <w:contextualSpacing/>
                    <w:rPr>
                      <w:rFonts w:ascii="Times New Roman" w:hAnsi="Times New Roman"/>
                    </w:rPr>
                  </w:pPr>
                  <w:r w:rsidRPr="006049FD">
                    <w:rPr>
                      <w:rFonts w:ascii="Times New Roman" w:hAnsi="Times New Roman"/>
                    </w:rPr>
                    <w:t>- интегрировать сетевое телекоммуникационное оборудование с использованием протоколов цифровой сигнализации EUROISDN, DSS1 (EDSS), SS7, QSIG;</w:t>
                  </w:r>
                </w:p>
                <w:p w:rsidR="00617233" w:rsidRPr="006049FD" w:rsidRDefault="00617233" w:rsidP="0080083E">
                  <w:pPr>
                    <w:spacing w:after="0" w:line="240" w:lineRule="auto"/>
                    <w:ind w:left="715"/>
                    <w:contextualSpacing/>
                    <w:rPr>
                      <w:rFonts w:ascii="Times New Roman" w:hAnsi="Times New Roman"/>
                    </w:rPr>
                  </w:pPr>
                  <w:r w:rsidRPr="006049FD">
                    <w:rPr>
                      <w:rFonts w:ascii="Times New Roman" w:hAnsi="Times New Roman"/>
                    </w:rPr>
                    <w:t>- использовать логические и физические интерфейсы для подключения и администрирования инфокоммуникационных систем различных вендоров;</w:t>
                  </w:r>
                </w:p>
                <w:p w:rsidR="00617233" w:rsidRPr="006049FD" w:rsidRDefault="00617233" w:rsidP="0080083E">
                  <w:pPr>
                    <w:spacing w:after="0" w:line="240" w:lineRule="auto"/>
                    <w:ind w:left="715"/>
                    <w:contextualSpacing/>
                    <w:rPr>
                      <w:rFonts w:ascii="Times New Roman" w:hAnsi="Times New Roman"/>
                    </w:rPr>
                  </w:pPr>
                  <w:r w:rsidRPr="006049FD">
                    <w:rPr>
                      <w:rFonts w:ascii="Times New Roman" w:hAnsi="Times New Roman"/>
                    </w:rPr>
                    <w:t>- интегрировать оборудование в конвергентные сети 3G,3.5 G, HSDPA, 4G c использованием современных протоколов;</w:t>
                  </w:r>
                </w:p>
                <w:p w:rsidR="00617233" w:rsidRPr="006049FD" w:rsidRDefault="00617233" w:rsidP="0080083E">
                  <w:pPr>
                    <w:spacing w:after="0" w:line="240" w:lineRule="auto"/>
                    <w:ind w:left="715"/>
                    <w:contextualSpacing/>
                    <w:rPr>
                      <w:rFonts w:ascii="Times New Roman" w:hAnsi="Times New Roman"/>
                    </w:rPr>
                  </w:pPr>
                  <w:r w:rsidRPr="006049FD">
                    <w:rPr>
                      <w:rFonts w:ascii="Times New Roman" w:hAnsi="Times New Roman"/>
                    </w:rPr>
                    <w:t>- выполнять монтаж и настройку конвергентных систем связи и сетевого оборудования различных вендоров;</w:t>
                  </w:r>
                </w:p>
                <w:p w:rsidR="00617233" w:rsidRPr="006049FD" w:rsidRDefault="00617233" w:rsidP="0080083E">
                  <w:pPr>
                    <w:spacing w:after="0" w:line="240" w:lineRule="auto"/>
                    <w:ind w:left="715"/>
                    <w:rPr>
                      <w:rFonts w:ascii="Times New Roman" w:hAnsi="Times New Roman"/>
                    </w:rPr>
                  </w:pPr>
                  <w:r w:rsidRPr="006049FD">
                    <w:rPr>
                      <w:rFonts w:ascii="Times New Roman" w:hAnsi="Times New Roman"/>
                    </w:rPr>
                    <w:t>- внедрять и настраивать инфокоммуникационные системы в соответствии с концепцией All-IP</w:t>
                  </w:r>
                </w:p>
              </w:tc>
            </w:tr>
            <w:tr w:rsidR="00617233" w:rsidRPr="006049FD" w:rsidTr="0080083E">
              <w:trPr>
                <w:trHeight w:val="481"/>
                <w:jc w:val="center"/>
              </w:trPr>
              <w:tc>
                <w:tcPr>
                  <w:tcW w:w="4747" w:type="dxa"/>
                </w:tcPr>
                <w:p w:rsidR="00617233" w:rsidRPr="006049FD" w:rsidRDefault="00617233" w:rsidP="0080083E">
                  <w:pPr>
                    <w:spacing w:after="0" w:line="240" w:lineRule="auto"/>
                    <w:ind w:left="715"/>
                    <w:contextualSpacing/>
                    <w:rPr>
                      <w:rFonts w:ascii="Times New Roman" w:hAnsi="Times New Roman"/>
                      <w:b/>
                    </w:rPr>
                  </w:pPr>
                  <w:r w:rsidRPr="006049FD">
                    <w:rPr>
                      <w:rFonts w:ascii="Times New Roman" w:hAnsi="Times New Roman"/>
                      <w:b/>
                    </w:rPr>
                    <w:lastRenderedPageBreak/>
                    <w:t>Знания:</w:t>
                  </w:r>
                </w:p>
                <w:p w:rsidR="00617233" w:rsidRPr="006049FD" w:rsidRDefault="00617233" w:rsidP="0080083E">
                  <w:pPr>
                    <w:spacing w:after="0" w:line="240" w:lineRule="auto"/>
                    <w:ind w:left="715"/>
                    <w:contextualSpacing/>
                    <w:rPr>
                      <w:rFonts w:ascii="Times New Roman" w:hAnsi="Times New Roman"/>
                    </w:rPr>
                  </w:pPr>
                  <w:r w:rsidRPr="006049FD">
                    <w:rPr>
                      <w:rFonts w:ascii="Times New Roman" w:hAnsi="Times New Roman"/>
                    </w:rPr>
                    <w:t>- способы реализации принципа конвергенции в телекоммуникационных услугах на основе концепции All-IP и с использованием программных оболочек логических сетей (IP);</w:t>
                  </w:r>
                </w:p>
                <w:p w:rsidR="00617233" w:rsidRPr="006049FD" w:rsidRDefault="00617233" w:rsidP="0080083E">
                  <w:pPr>
                    <w:spacing w:after="0" w:line="240" w:lineRule="auto"/>
                    <w:ind w:left="715"/>
                    <w:contextualSpacing/>
                    <w:rPr>
                      <w:rFonts w:ascii="Times New Roman" w:hAnsi="Times New Roman"/>
                    </w:rPr>
                  </w:pPr>
                  <w:r w:rsidRPr="006049FD">
                    <w:rPr>
                      <w:rFonts w:ascii="Times New Roman" w:hAnsi="Times New Roman"/>
                    </w:rPr>
                    <w:t>- принципы построения оптических сетей на базе технологии DWDM;</w:t>
                  </w:r>
                </w:p>
                <w:p w:rsidR="00617233" w:rsidRPr="006049FD" w:rsidRDefault="00617233" w:rsidP="0080083E">
                  <w:pPr>
                    <w:spacing w:after="0" w:line="240" w:lineRule="auto"/>
                    <w:ind w:left="715"/>
                    <w:rPr>
                      <w:rFonts w:ascii="Times New Roman" w:hAnsi="Times New Roman"/>
                    </w:rPr>
                  </w:pPr>
                  <w:r w:rsidRPr="006049FD">
                    <w:rPr>
                      <w:rFonts w:ascii="Times New Roman" w:hAnsi="Times New Roman"/>
                    </w:rPr>
                    <w:t>- принципы построения специализированных IP-шлюзов логических и магистральных сетей «IP-DWDM» и «IP-SDH».</w:t>
                  </w:r>
                </w:p>
              </w:tc>
            </w:tr>
          </w:tbl>
          <w:p w:rsidR="00617233" w:rsidRPr="006049FD" w:rsidRDefault="00617233" w:rsidP="0080083E">
            <w:pPr>
              <w:spacing w:after="0" w:line="240" w:lineRule="auto"/>
              <w:contextualSpacing/>
              <w:rPr>
                <w:rFonts w:ascii="Times New Roman" w:hAnsi="Times New Roman"/>
                <w:b/>
              </w:rPr>
            </w:pPr>
          </w:p>
        </w:tc>
      </w:tr>
      <w:tr w:rsidR="00617233" w:rsidTr="0080083E">
        <w:trPr>
          <w:jc w:val="center"/>
        </w:trPr>
        <w:tc>
          <w:tcPr>
            <w:tcW w:w="2245" w:type="dxa"/>
            <w:vMerge w:val="restart"/>
            <w:tcBorders>
              <w:top w:val="single" w:sz="4" w:space="0" w:color="auto"/>
              <w:left w:val="single" w:sz="4" w:space="0" w:color="auto"/>
              <w:right w:val="single" w:sz="4" w:space="0" w:color="auto"/>
            </w:tcBorders>
          </w:tcPr>
          <w:p w:rsidR="00617233" w:rsidRPr="00422C18" w:rsidRDefault="00617233" w:rsidP="0080083E">
            <w:pPr>
              <w:spacing w:after="0" w:line="240" w:lineRule="auto"/>
              <w:rPr>
                <w:rFonts w:ascii="Times New Roman" w:hAnsi="Times New Roman"/>
                <w:sz w:val="24"/>
                <w:szCs w:val="24"/>
              </w:rPr>
            </w:pPr>
            <w:r w:rsidRPr="00422C18">
              <w:rPr>
                <w:rFonts w:ascii="Times New Roman" w:hAnsi="Times New Roman"/>
                <w:sz w:val="24"/>
                <w:szCs w:val="24"/>
              </w:rPr>
              <w:lastRenderedPageBreak/>
              <w:t xml:space="preserve">ПК 5.3. </w:t>
            </w:r>
          </w:p>
          <w:p w:rsidR="00617233" w:rsidRDefault="00617233" w:rsidP="0080083E">
            <w:pPr>
              <w:spacing w:after="0" w:line="240" w:lineRule="auto"/>
              <w:rPr>
                <w:rFonts w:ascii="Times New Roman" w:hAnsi="Times New Roman"/>
                <w:sz w:val="24"/>
                <w:szCs w:val="24"/>
              </w:rPr>
            </w:pPr>
            <w:r w:rsidRPr="00422C18">
              <w:rPr>
                <w:rFonts w:ascii="Times New Roman" w:hAnsi="Times New Roman"/>
                <w:sz w:val="24"/>
                <w:szCs w:val="24"/>
              </w:rPr>
              <w:t xml:space="preserve">Администрировать конвергентные системы </w:t>
            </w:r>
          </w:p>
          <w:p w:rsidR="00617233" w:rsidRDefault="00617233" w:rsidP="0080083E">
            <w:pPr>
              <w:spacing w:after="0" w:line="240" w:lineRule="auto"/>
              <w:rPr>
                <w:rFonts w:ascii="Times New Roman" w:hAnsi="Times New Roman"/>
                <w:sz w:val="24"/>
                <w:szCs w:val="24"/>
              </w:rPr>
            </w:pPr>
            <w:r w:rsidRPr="00422C18">
              <w:rPr>
                <w:rFonts w:ascii="Times New Roman" w:hAnsi="Times New Roman"/>
                <w:sz w:val="24"/>
                <w:szCs w:val="24"/>
              </w:rPr>
              <w:t xml:space="preserve">в соответствии </w:t>
            </w:r>
          </w:p>
          <w:p w:rsidR="00617233" w:rsidRPr="00422C18" w:rsidRDefault="00617233" w:rsidP="0080083E">
            <w:pPr>
              <w:spacing w:after="0" w:line="240" w:lineRule="auto"/>
              <w:rPr>
                <w:rFonts w:ascii="Times New Roman" w:hAnsi="Times New Roman"/>
                <w:sz w:val="24"/>
                <w:szCs w:val="24"/>
              </w:rPr>
            </w:pPr>
            <w:r>
              <w:rPr>
                <w:rFonts w:ascii="Times New Roman" w:hAnsi="Times New Roman"/>
                <w:sz w:val="24"/>
                <w:szCs w:val="24"/>
              </w:rPr>
              <w:t xml:space="preserve">с </w:t>
            </w:r>
            <w:r w:rsidRPr="00422C18">
              <w:rPr>
                <w:rFonts w:ascii="Times New Roman" w:hAnsi="Times New Roman"/>
                <w:sz w:val="24"/>
                <w:szCs w:val="24"/>
              </w:rPr>
              <w:t>рекомендациями Международного союза электросвязи</w:t>
            </w:r>
          </w:p>
        </w:tc>
        <w:tc>
          <w:tcPr>
            <w:tcW w:w="0" w:type="auto"/>
            <w:tcBorders>
              <w:top w:val="single" w:sz="4" w:space="0" w:color="auto"/>
              <w:left w:val="single" w:sz="4" w:space="0" w:color="auto"/>
              <w:bottom w:val="single" w:sz="4" w:space="0" w:color="auto"/>
              <w:right w:val="single" w:sz="4" w:space="0" w:color="auto"/>
            </w:tcBorders>
          </w:tcPr>
          <w:p w:rsidR="00617233" w:rsidRPr="006049FD" w:rsidRDefault="00617233" w:rsidP="0080083E">
            <w:pPr>
              <w:spacing w:after="0" w:line="240" w:lineRule="auto"/>
              <w:contextualSpacing/>
              <w:rPr>
                <w:rFonts w:ascii="Times New Roman" w:hAnsi="Times New Roman"/>
                <w:b/>
              </w:rPr>
            </w:pPr>
            <w:r w:rsidRPr="006049FD">
              <w:rPr>
                <w:rFonts w:ascii="Times New Roman" w:hAnsi="Times New Roman"/>
                <w:b/>
              </w:rPr>
              <w:t>Навыки:</w:t>
            </w:r>
          </w:p>
          <w:p w:rsidR="00617233" w:rsidRPr="006049FD" w:rsidRDefault="00617233" w:rsidP="0080083E">
            <w:pPr>
              <w:spacing w:after="0" w:line="240" w:lineRule="auto"/>
              <w:rPr>
                <w:rFonts w:ascii="Times New Roman" w:hAnsi="Times New Roman"/>
              </w:rPr>
            </w:pPr>
            <w:r w:rsidRPr="006049FD">
              <w:rPr>
                <w:rFonts w:ascii="Times New Roman" w:hAnsi="Times New Roman"/>
              </w:rPr>
              <w:t>- администрировать конвергентные системы в соответствии с рекомендациями Международного союза электросвязи</w:t>
            </w:r>
          </w:p>
        </w:tc>
      </w:tr>
      <w:tr w:rsidR="00617233" w:rsidTr="0080083E">
        <w:trPr>
          <w:jc w:val="center"/>
        </w:trPr>
        <w:tc>
          <w:tcPr>
            <w:tcW w:w="2245" w:type="dxa"/>
            <w:vMerge/>
            <w:tcBorders>
              <w:left w:val="single" w:sz="4" w:space="0" w:color="auto"/>
              <w:right w:val="single" w:sz="4" w:space="0" w:color="auto"/>
            </w:tcBorders>
          </w:tcPr>
          <w:p w:rsidR="00617233" w:rsidRPr="00422C18" w:rsidRDefault="00617233" w:rsidP="0080083E">
            <w:pPr>
              <w:spacing w:after="0" w:line="240"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17233" w:rsidRPr="006049FD" w:rsidRDefault="00617233" w:rsidP="0080083E">
            <w:pPr>
              <w:spacing w:after="0" w:line="240" w:lineRule="auto"/>
              <w:contextualSpacing/>
              <w:rPr>
                <w:rFonts w:ascii="Times New Roman" w:hAnsi="Times New Roman"/>
                <w:b/>
              </w:rPr>
            </w:pPr>
            <w:r w:rsidRPr="006049FD">
              <w:rPr>
                <w:rFonts w:ascii="Times New Roman" w:hAnsi="Times New Roman"/>
                <w:b/>
              </w:rPr>
              <w:t>Умения:</w:t>
            </w:r>
          </w:p>
          <w:p w:rsidR="00617233" w:rsidRPr="006049FD" w:rsidRDefault="00617233" w:rsidP="0080083E">
            <w:pPr>
              <w:spacing w:after="0" w:line="240" w:lineRule="auto"/>
              <w:contextualSpacing/>
              <w:rPr>
                <w:rFonts w:ascii="Times New Roman" w:hAnsi="Times New Roman"/>
              </w:rPr>
            </w:pPr>
            <w:r w:rsidRPr="006049FD">
              <w:rPr>
                <w:rFonts w:ascii="Times New Roman" w:hAnsi="Times New Roman"/>
              </w:rPr>
              <w:t>- процессы конвергенции сетей фиксированной мобильной связи с интегрированными системами биллинга и дополнительными услугами связи;</w:t>
            </w:r>
          </w:p>
          <w:p w:rsidR="00617233" w:rsidRPr="006049FD" w:rsidRDefault="00617233" w:rsidP="0080083E">
            <w:pPr>
              <w:spacing w:after="0" w:line="240" w:lineRule="auto"/>
              <w:rPr>
                <w:rFonts w:ascii="Times New Roman" w:hAnsi="Times New Roman"/>
              </w:rPr>
            </w:pPr>
            <w:r w:rsidRPr="006049FD">
              <w:rPr>
                <w:rFonts w:ascii="Times New Roman" w:hAnsi="Times New Roman"/>
              </w:rPr>
              <w:t>- многоцелевое применение облачных технологий и центров обработки данных (ЦОД-телефония).</w:t>
            </w:r>
          </w:p>
        </w:tc>
      </w:tr>
      <w:tr w:rsidR="00617233" w:rsidTr="0080083E">
        <w:trPr>
          <w:jc w:val="center"/>
        </w:trPr>
        <w:tc>
          <w:tcPr>
            <w:tcW w:w="2245" w:type="dxa"/>
            <w:vMerge/>
            <w:tcBorders>
              <w:left w:val="single" w:sz="4" w:space="0" w:color="auto"/>
              <w:bottom w:val="single" w:sz="4" w:space="0" w:color="auto"/>
              <w:right w:val="single" w:sz="4" w:space="0" w:color="auto"/>
            </w:tcBorders>
          </w:tcPr>
          <w:p w:rsidR="00617233" w:rsidRPr="00422C18" w:rsidRDefault="00617233" w:rsidP="0080083E">
            <w:pPr>
              <w:spacing w:after="0" w:line="240"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17233" w:rsidRPr="006049FD" w:rsidRDefault="00617233" w:rsidP="0080083E">
            <w:pPr>
              <w:spacing w:after="0" w:line="240" w:lineRule="auto"/>
              <w:contextualSpacing/>
              <w:rPr>
                <w:rFonts w:ascii="Times New Roman" w:hAnsi="Times New Roman"/>
                <w:b/>
              </w:rPr>
            </w:pPr>
            <w:r w:rsidRPr="006049FD">
              <w:rPr>
                <w:rFonts w:ascii="Times New Roman" w:hAnsi="Times New Roman"/>
                <w:b/>
              </w:rPr>
              <w:t>Знания:</w:t>
            </w:r>
          </w:p>
          <w:p w:rsidR="00617233" w:rsidRPr="006049FD" w:rsidRDefault="00617233" w:rsidP="0080083E">
            <w:pPr>
              <w:spacing w:after="0" w:line="240" w:lineRule="auto"/>
              <w:contextualSpacing/>
              <w:rPr>
                <w:rFonts w:ascii="Times New Roman" w:hAnsi="Times New Roman"/>
              </w:rPr>
            </w:pPr>
            <w:r w:rsidRPr="006049FD">
              <w:rPr>
                <w:rFonts w:ascii="Times New Roman" w:hAnsi="Times New Roman"/>
              </w:rPr>
              <w:t>- настраивать и совмещать инфокоммуникационные системы с использованием различных методов и протоколов H.323, SIP (NativeandQ);</w:t>
            </w:r>
          </w:p>
          <w:p w:rsidR="00617233" w:rsidRPr="006049FD" w:rsidRDefault="00617233" w:rsidP="0080083E">
            <w:pPr>
              <w:spacing w:after="0" w:line="240" w:lineRule="auto"/>
              <w:contextualSpacing/>
              <w:rPr>
                <w:rFonts w:ascii="Times New Roman" w:hAnsi="Times New Roman"/>
              </w:rPr>
            </w:pPr>
            <w:r w:rsidRPr="006049FD">
              <w:rPr>
                <w:rFonts w:ascii="Times New Roman" w:hAnsi="Times New Roman"/>
              </w:rPr>
              <w:t>- управлять работой логических сетей с использованием «облачных технологий»;</w:t>
            </w:r>
          </w:p>
          <w:p w:rsidR="00617233" w:rsidRPr="006049FD" w:rsidRDefault="00617233" w:rsidP="0080083E">
            <w:pPr>
              <w:spacing w:after="0" w:line="240" w:lineRule="auto"/>
              <w:contextualSpacing/>
              <w:rPr>
                <w:rFonts w:ascii="Times New Roman" w:hAnsi="Times New Roman"/>
              </w:rPr>
            </w:pPr>
            <w:r w:rsidRPr="006049FD">
              <w:rPr>
                <w:rFonts w:ascii="Times New Roman" w:hAnsi="Times New Roman"/>
              </w:rPr>
              <w:t>- администрировать телекоммуникационные системы и конвергентные сети связи с помощью локальных пакетов прикладных программ, терминальных программ и WEB-оболочек вендоров настраиваемого оборудования;</w:t>
            </w:r>
          </w:p>
          <w:p w:rsidR="00617233" w:rsidRPr="006049FD" w:rsidRDefault="00617233" w:rsidP="0080083E">
            <w:pPr>
              <w:spacing w:after="0" w:line="240" w:lineRule="auto"/>
              <w:contextualSpacing/>
              <w:rPr>
                <w:rFonts w:ascii="Times New Roman" w:hAnsi="Times New Roman"/>
              </w:rPr>
            </w:pPr>
            <w:r w:rsidRPr="006049FD">
              <w:rPr>
                <w:rFonts w:ascii="Times New Roman" w:hAnsi="Times New Roman"/>
              </w:rPr>
              <w:t>- производить администрирование IP-телефонных аппаратов с программными оболочками протоколов SIP, H.323 и совмещение их с конвергентными системами связи;</w:t>
            </w:r>
          </w:p>
          <w:p w:rsidR="00617233" w:rsidRPr="006049FD" w:rsidRDefault="00617233" w:rsidP="0080083E">
            <w:pPr>
              <w:spacing w:after="0" w:line="240" w:lineRule="auto"/>
              <w:rPr>
                <w:rFonts w:ascii="Times New Roman" w:hAnsi="Times New Roman"/>
              </w:rPr>
            </w:pPr>
            <w:r w:rsidRPr="006049FD">
              <w:rPr>
                <w:rFonts w:ascii="Times New Roman" w:hAnsi="Times New Roman"/>
              </w:rPr>
              <w:t>- обслуживать абонентские устройства с доступом в сеть Интернет на основе программных оболочек и унифицированных приложений</w:t>
            </w:r>
          </w:p>
        </w:tc>
      </w:tr>
    </w:tbl>
    <w:p w:rsidR="00617233" w:rsidRDefault="00617233" w:rsidP="00617233">
      <w:pPr>
        <w:pStyle w:val="Default"/>
        <w:spacing w:line="276" w:lineRule="auto"/>
      </w:pPr>
      <w:r>
        <w:t>1.3. Количество часов, отводимое на освоение профессионального модуля:</w:t>
      </w:r>
    </w:p>
    <w:p w:rsidR="00617233" w:rsidRDefault="00617233" w:rsidP="00617233">
      <w:pPr>
        <w:pStyle w:val="Default"/>
        <w:spacing w:line="276" w:lineRule="auto"/>
      </w:pPr>
      <w:r>
        <w:t>Всего часов –494 ч, из них:</w:t>
      </w:r>
    </w:p>
    <w:p w:rsidR="00617233" w:rsidRDefault="00617233" w:rsidP="00617233">
      <w:pPr>
        <w:pStyle w:val="Default"/>
        <w:spacing w:line="276" w:lineRule="auto"/>
      </w:pPr>
      <w:r>
        <w:t xml:space="preserve">- на освоение МДК – 308 ч., в том числе, экзамен и самостоятельная работа; </w:t>
      </w:r>
    </w:p>
    <w:p w:rsidR="00617233" w:rsidRDefault="00617233" w:rsidP="00617233">
      <w:pPr>
        <w:pStyle w:val="Default"/>
        <w:spacing w:line="276" w:lineRule="auto"/>
      </w:pPr>
      <w:r>
        <w:t>- на практики – 180 ч, в том числе: учебную - 72 ч. и производственную - 108 ч</w:t>
      </w:r>
    </w:p>
    <w:p w:rsidR="00617233" w:rsidRDefault="00617233" w:rsidP="00617233">
      <w:pPr>
        <w:suppressAutoHyphens/>
        <w:spacing w:after="0" w:line="360" w:lineRule="auto"/>
        <w:rPr>
          <w:rFonts w:ascii="Times New Roman" w:hAnsi="Times New Roman" w:cs="Times New Roman"/>
          <w:b/>
          <w:caps/>
        </w:rPr>
      </w:pPr>
      <w:r>
        <w:rPr>
          <w:rFonts w:ascii="Times New Roman" w:hAnsi="Times New Roman" w:cs="Times New Roman"/>
          <w:b/>
          <w:caps/>
        </w:rPr>
        <w:t xml:space="preserve"> </w:t>
      </w:r>
    </w:p>
    <w:p w:rsidR="00617233" w:rsidRDefault="00617233" w:rsidP="00617233">
      <w:pPr>
        <w:suppressAutoHyphens/>
        <w:spacing w:after="0" w:line="360" w:lineRule="auto"/>
        <w:rPr>
          <w:rFonts w:ascii="Times New Roman" w:hAnsi="Times New Roman" w:cs="Times New Roman"/>
          <w:b/>
          <w:caps/>
        </w:rPr>
      </w:pPr>
    </w:p>
    <w:p w:rsidR="00617233" w:rsidRDefault="00617233" w:rsidP="00617233">
      <w:pPr>
        <w:suppressAutoHyphens/>
        <w:spacing w:after="0" w:line="360" w:lineRule="auto"/>
        <w:rPr>
          <w:rFonts w:ascii="Times New Roman" w:hAnsi="Times New Roman" w:cs="Times New Roman"/>
          <w:b/>
          <w:caps/>
        </w:rPr>
      </w:pPr>
    </w:p>
    <w:p w:rsidR="00617233" w:rsidRDefault="00617233"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80083E" w:rsidRDefault="0080083E" w:rsidP="00617233">
      <w:pPr>
        <w:suppressAutoHyphens/>
        <w:spacing w:after="0" w:line="360" w:lineRule="auto"/>
        <w:rPr>
          <w:rFonts w:ascii="Times New Roman" w:hAnsi="Times New Roman" w:cs="Times New Roman"/>
          <w:b/>
          <w:caps/>
        </w:rPr>
      </w:pPr>
    </w:p>
    <w:p w:rsidR="00617233" w:rsidRDefault="00617233" w:rsidP="00617233">
      <w:pPr>
        <w:suppressAutoHyphens/>
        <w:spacing w:after="0" w:line="360" w:lineRule="auto"/>
        <w:rPr>
          <w:rFonts w:ascii="Times New Roman" w:eastAsia="Times New Roman" w:hAnsi="Times New Roman" w:cs="Times New Roman"/>
          <w:lang w:eastAsia="ru-RU"/>
        </w:rPr>
      </w:pPr>
      <w:r>
        <w:rPr>
          <w:rFonts w:ascii="Times New Roman" w:hAnsi="Times New Roman" w:cs="Times New Roman"/>
          <w:b/>
          <w:caps/>
        </w:rPr>
        <w:lastRenderedPageBreak/>
        <w:t xml:space="preserve">2. результаты освоения </w:t>
      </w:r>
      <w:r w:rsidR="0080083E">
        <w:rPr>
          <w:rFonts w:ascii="Times New Roman" w:hAnsi="Times New Roman" w:cs="Times New Roman"/>
          <w:b/>
          <w:caps/>
        </w:rPr>
        <w:t>производственной</w:t>
      </w:r>
      <w:r>
        <w:rPr>
          <w:rFonts w:ascii="Times New Roman" w:hAnsi="Times New Roman" w:cs="Times New Roman"/>
          <w:b/>
          <w:caps/>
        </w:rPr>
        <w:t xml:space="preserve"> практики   </w:t>
      </w:r>
    </w:p>
    <w:p w:rsidR="00617233" w:rsidRDefault="00617233" w:rsidP="0061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w:t>
      </w:r>
      <w:r w:rsidR="0080083E">
        <w:rPr>
          <w:rFonts w:ascii="Times New Roman" w:hAnsi="Times New Roman" w:cs="Times New Roman"/>
          <w:sz w:val="24"/>
          <w:szCs w:val="24"/>
        </w:rPr>
        <w:t>производственной</w:t>
      </w:r>
      <w:r>
        <w:rPr>
          <w:rFonts w:ascii="Times New Roman" w:hAnsi="Times New Roman" w:cs="Times New Roman"/>
          <w:sz w:val="24"/>
          <w:szCs w:val="24"/>
        </w:rPr>
        <w:t xml:space="preserve"> практики студент должен освоить основной вид деятельности «Техническая эксплуатация инфокоммуникационных сетей связей» и соответствующие ему общие компетенции и профессиональные компетенции: </w:t>
      </w:r>
    </w:p>
    <w:p w:rsidR="00617233" w:rsidRDefault="00617233" w:rsidP="0061723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617233" w:rsidRDefault="00617233" w:rsidP="00617233">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общих компетенций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8405"/>
      </w:tblGrid>
      <w:tr w:rsidR="00617233" w:rsidTr="0080083E">
        <w:trPr>
          <w:jc w:val="center"/>
        </w:trPr>
        <w:tc>
          <w:tcPr>
            <w:tcW w:w="1224" w:type="dxa"/>
            <w:tcBorders>
              <w:top w:val="single" w:sz="4" w:space="0" w:color="auto"/>
              <w:left w:val="single" w:sz="4" w:space="0" w:color="auto"/>
              <w:bottom w:val="single" w:sz="4" w:space="0" w:color="auto"/>
              <w:right w:val="single" w:sz="4" w:space="0" w:color="auto"/>
            </w:tcBorders>
            <w:hideMark/>
          </w:tcPr>
          <w:p w:rsidR="00617233" w:rsidRDefault="00617233" w:rsidP="0080083E">
            <w:pPr>
              <w:keepNext/>
              <w:spacing w:after="0" w:line="240" w:lineRule="auto"/>
              <w:jc w:val="both"/>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Код</w:t>
            </w:r>
          </w:p>
        </w:tc>
        <w:tc>
          <w:tcPr>
            <w:tcW w:w="8405" w:type="dxa"/>
            <w:tcBorders>
              <w:top w:val="single" w:sz="4" w:space="0" w:color="auto"/>
              <w:left w:val="single" w:sz="4" w:space="0" w:color="auto"/>
              <w:bottom w:val="single" w:sz="4" w:space="0" w:color="auto"/>
              <w:right w:val="single" w:sz="4" w:space="0" w:color="auto"/>
            </w:tcBorders>
            <w:hideMark/>
          </w:tcPr>
          <w:p w:rsidR="00617233" w:rsidRDefault="00617233" w:rsidP="0080083E">
            <w:pPr>
              <w:keepNext/>
              <w:spacing w:after="0" w:line="360" w:lineRule="auto"/>
              <w:jc w:val="center"/>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Наименование общих компетенций</w:t>
            </w:r>
          </w:p>
        </w:tc>
      </w:tr>
      <w:tr w:rsidR="00617233" w:rsidTr="0080083E">
        <w:trPr>
          <w:trHeight w:val="327"/>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1</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tc>
      </w:tr>
      <w:tr w:rsidR="00617233" w:rsidTr="0080083E">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2</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17233" w:rsidTr="0080083E">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3</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17233" w:rsidTr="0080083E">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4</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Эффективно взаимодействовать и работать в коллективе и команде</w:t>
            </w:r>
          </w:p>
        </w:tc>
      </w:tr>
      <w:tr w:rsidR="00617233" w:rsidTr="0080083E">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5</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17233" w:rsidTr="0080083E">
        <w:trPr>
          <w:jc w:val="center"/>
        </w:trPr>
        <w:tc>
          <w:tcPr>
            <w:tcW w:w="1224" w:type="dxa"/>
            <w:tcBorders>
              <w:top w:val="single" w:sz="4" w:space="0" w:color="auto"/>
              <w:left w:val="single" w:sz="4" w:space="0" w:color="auto"/>
              <w:bottom w:val="single" w:sz="4" w:space="0" w:color="auto"/>
              <w:right w:val="single" w:sz="4" w:space="0" w:color="auto"/>
            </w:tcBorders>
            <w:shd w:val="clear" w:color="auto" w:fill="auto"/>
          </w:tcPr>
          <w:p w:rsidR="00617233" w:rsidRPr="00422C18" w:rsidRDefault="00617233" w:rsidP="0080083E">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6</w:t>
            </w:r>
          </w:p>
        </w:tc>
        <w:tc>
          <w:tcPr>
            <w:tcW w:w="8405" w:type="dxa"/>
            <w:tcBorders>
              <w:top w:val="single" w:sz="4" w:space="0" w:color="auto"/>
              <w:left w:val="single" w:sz="4" w:space="0" w:color="auto"/>
              <w:bottom w:val="single" w:sz="4" w:space="0" w:color="auto"/>
              <w:right w:val="single" w:sz="4" w:space="0" w:color="auto"/>
            </w:tcBorders>
            <w:shd w:val="clear" w:color="auto" w:fill="auto"/>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17233" w:rsidTr="0080083E">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7</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17233" w:rsidTr="0080083E">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8</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17233" w:rsidTr="0080083E">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9</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Пользоваться профессиональной документацией на государственном и иностранных языках</w:t>
            </w:r>
          </w:p>
        </w:tc>
      </w:tr>
    </w:tbl>
    <w:p w:rsidR="00617233" w:rsidRDefault="00617233" w:rsidP="00617233">
      <w:pPr>
        <w:keepNext/>
        <w:spacing w:after="0" w:line="240" w:lineRule="auto"/>
        <w:jc w:val="both"/>
        <w:outlineLvl w:val="1"/>
        <w:rPr>
          <w:rFonts w:ascii="Times New Roman" w:eastAsia="Times New Roman" w:hAnsi="Times New Roman" w:cs="Times New Roman"/>
          <w:bCs/>
          <w:iCs/>
          <w:lang w:eastAsia="ru-RU"/>
        </w:rPr>
      </w:pPr>
    </w:p>
    <w:p w:rsidR="00617233" w:rsidRDefault="00617233" w:rsidP="00617233">
      <w:pPr>
        <w:keepNext/>
        <w:spacing w:after="0" w:line="360" w:lineRule="auto"/>
        <w:jc w:val="both"/>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 Перечень профессиональных компетенций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8413"/>
      </w:tblGrid>
      <w:tr w:rsidR="00617233" w:rsidTr="0080083E">
        <w:trPr>
          <w:jc w:val="center"/>
        </w:trPr>
        <w:tc>
          <w:tcPr>
            <w:tcW w:w="1216" w:type="dxa"/>
            <w:tcBorders>
              <w:top w:val="single" w:sz="4" w:space="0" w:color="auto"/>
              <w:left w:val="single" w:sz="4" w:space="0" w:color="auto"/>
              <w:bottom w:val="single" w:sz="4" w:space="0" w:color="auto"/>
              <w:right w:val="single" w:sz="4" w:space="0" w:color="auto"/>
            </w:tcBorders>
            <w:hideMark/>
          </w:tcPr>
          <w:p w:rsidR="00617233" w:rsidRDefault="00617233" w:rsidP="0080083E">
            <w:pPr>
              <w:keepNext/>
              <w:spacing w:after="0" w:line="276" w:lineRule="auto"/>
              <w:jc w:val="both"/>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Код</w:t>
            </w:r>
          </w:p>
        </w:tc>
        <w:tc>
          <w:tcPr>
            <w:tcW w:w="8413" w:type="dxa"/>
            <w:tcBorders>
              <w:top w:val="single" w:sz="4" w:space="0" w:color="auto"/>
              <w:left w:val="single" w:sz="4" w:space="0" w:color="auto"/>
              <w:bottom w:val="single" w:sz="4" w:space="0" w:color="auto"/>
              <w:right w:val="single" w:sz="4" w:space="0" w:color="auto"/>
            </w:tcBorders>
            <w:hideMark/>
          </w:tcPr>
          <w:p w:rsidR="00617233" w:rsidRDefault="00617233" w:rsidP="0080083E">
            <w:pPr>
              <w:keepNext/>
              <w:spacing w:after="0" w:line="276" w:lineRule="auto"/>
              <w:jc w:val="both"/>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Наименование видов деятельности и профессиональных компетенций</w:t>
            </w:r>
          </w:p>
        </w:tc>
      </w:tr>
      <w:tr w:rsidR="00617233" w:rsidTr="0080083E">
        <w:trPr>
          <w:jc w:val="center"/>
        </w:trPr>
        <w:tc>
          <w:tcPr>
            <w:tcW w:w="1216"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bCs/>
                <w:iCs/>
                <w:sz w:val="24"/>
                <w:szCs w:val="24"/>
              </w:rPr>
            </w:pPr>
            <w:r w:rsidRPr="00422C18">
              <w:rPr>
                <w:rFonts w:ascii="Times New Roman" w:hAnsi="Times New Roman"/>
                <w:b/>
                <w:bCs/>
                <w:iCs/>
                <w:sz w:val="24"/>
                <w:szCs w:val="24"/>
              </w:rPr>
              <w:t>ВД 5</w:t>
            </w:r>
          </w:p>
        </w:tc>
        <w:tc>
          <w:tcPr>
            <w:tcW w:w="8413"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Адаптация конвергентных инфокоммуникационных технологий и систем к потребностям заказчика</w:t>
            </w:r>
          </w:p>
        </w:tc>
      </w:tr>
      <w:tr w:rsidR="00617233" w:rsidTr="0080083E">
        <w:trPr>
          <w:jc w:val="center"/>
        </w:trPr>
        <w:tc>
          <w:tcPr>
            <w:tcW w:w="1216"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bCs/>
                <w:iCs/>
                <w:sz w:val="24"/>
                <w:szCs w:val="24"/>
              </w:rPr>
            </w:pPr>
            <w:r w:rsidRPr="00422C18">
              <w:rPr>
                <w:rFonts w:ascii="Times New Roman" w:hAnsi="Times New Roman"/>
                <w:b/>
                <w:bCs/>
                <w:iCs/>
                <w:sz w:val="24"/>
                <w:szCs w:val="24"/>
              </w:rPr>
              <w:t>ПК 5.1.</w:t>
            </w:r>
          </w:p>
        </w:tc>
        <w:tc>
          <w:tcPr>
            <w:tcW w:w="8413"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Анализировать современные конвергентные технологии и системы для выбора оптимальных решений в соответствии с требованиями заказчика</w:t>
            </w:r>
          </w:p>
        </w:tc>
      </w:tr>
      <w:tr w:rsidR="00617233" w:rsidTr="0080083E">
        <w:trPr>
          <w:jc w:val="center"/>
        </w:trPr>
        <w:tc>
          <w:tcPr>
            <w:tcW w:w="1216"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bCs/>
                <w:iCs/>
                <w:sz w:val="24"/>
                <w:szCs w:val="24"/>
              </w:rPr>
            </w:pPr>
            <w:r w:rsidRPr="00422C18">
              <w:rPr>
                <w:rFonts w:ascii="Times New Roman" w:hAnsi="Times New Roman"/>
                <w:b/>
                <w:bCs/>
                <w:iCs/>
                <w:sz w:val="24"/>
                <w:szCs w:val="24"/>
              </w:rPr>
              <w:t>ПК 5.2.</w:t>
            </w:r>
          </w:p>
        </w:tc>
        <w:tc>
          <w:tcPr>
            <w:tcW w:w="8413"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Выполнять адаптацию, монтаж, установку и настройку конвергентных инфокоммуникационных систем в соответствии с действующими отраслевыми стандартами</w:t>
            </w:r>
          </w:p>
        </w:tc>
      </w:tr>
      <w:tr w:rsidR="00617233" w:rsidTr="0080083E">
        <w:trPr>
          <w:jc w:val="center"/>
        </w:trPr>
        <w:tc>
          <w:tcPr>
            <w:tcW w:w="1216"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jc w:val="center"/>
              <w:rPr>
                <w:rFonts w:ascii="Times New Roman" w:hAnsi="Times New Roman"/>
                <w:b/>
                <w:bCs/>
                <w:iCs/>
                <w:sz w:val="24"/>
                <w:szCs w:val="24"/>
              </w:rPr>
            </w:pPr>
            <w:r w:rsidRPr="00422C18">
              <w:rPr>
                <w:rFonts w:ascii="Times New Roman" w:hAnsi="Times New Roman"/>
                <w:b/>
                <w:bCs/>
                <w:iCs/>
                <w:sz w:val="24"/>
                <w:szCs w:val="24"/>
              </w:rPr>
              <w:t>ПК 5.3.</w:t>
            </w:r>
          </w:p>
        </w:tc>
        <w:tc>
          <w:tcPr>
            <w:tcW w:w="8413" w:type="dxa"/>
            <w:tcBorders>
              <w:top w:val="single" w:sz="4" w:space="0" w:color="auto"/>
              <w:left w:val="single" w:sz="4" w:space="0" w:color="auto"/>
              <w:bottom w:val="single" w:sz="4" w:space="0" w:color="auto"/>
              <w:right w:val="single" w:sz="4" w:space="0" w:color="auto"/>
            </w:tcBorders>
          </w:tcPr>
          <w:p w:rsidR="00617233" w:rsidRPr="00422C18" w:rsidRDefault="00617233" w:rsidP="0080083E">
            <w:pPr>
              <w:spacing w:after="0"/>
              <w:rPr>
                <w:rFonts w:ascii="Times New Roman" w:hAnsi="Times New Roman"/>
                <w:bCs/>
                <w:iCs/>
                <w:sz w:val="24"/>
                <w:szCs w:val="24"/>
              </w:rPr>
            </w:pPr>
            <w:r w:rsidRPr="00422C18">
              <w:rPr>
                <w:rFonts w:ascii="Times New Roman" w:hAnsi="Times New Roman"/>
                <w:bCs/>
                <w:iCs/>
                <w:sz w:val="24"/>
                <w:szCs w:val="24"/>
              </w:rPr>
              <w:t>Администрировать конвергентные системы в соответствии с рекомендациями Международного союза электросвязи</w:t>
            </w:r>
          </w:p>
        </w:tc>
      </w:tr>
    </w:tbl>
    <w:p w:rsidR="00617233" w:rsidRDefault="00617233" w:rsidP="00617233">
      <w:pPr>
        <w:spacing w:after="200" w:line="276" w:lineRule="auto"/>
        <w:rPr>
          <w:rFonts w:ascii="Times New Roman" w:eastAsia="Times New Roman" w:hAnsi="Times New Roman" w:cs="Times New Roman"/>
          <w:b/>
          <w:lang w:eastAsia="ru-RU"/>
        </w:rPr>
      </w:pPr>
    </w:p>
    <w:p w:rsidR="00617233" w:rsidRDefault="00617233" w:rsidP="00617233">
      <w:pPr>
        <w:spacing w:after="200" w:line="276" w:lineRule="auto"/>
        <w:rPr>
          <w:rFonts w:ascii="Times New Roman" w:eastAsia="Times New Roman" w:hAnsi="Times New Roman" w:cs="Times New Roman"/>
          <w:b/>
          <w:color w:val="FF0000"/>
          <w:lang w:eastAsia="ru-RU"/>
        </w:rPr>
      </w:pPr>
    </w:p>
    <w:p w:rsidR="00617233" w:rsidRDefault="00617233" w:rsidP="00617233">
      <w:pPr>
        <w:spacing w:after="200" w:line="276" w:lineRule="auto"/>
        <w:rPr>
          <w:rFonts w:ascii="Times New Roman" w:eastAsia="Times New Roman" w:hAnsi="Times New Roman" w:cs="Times New Roman"/>
          <w:b/>
          <w:color w:val="FF0000"/>
          <w:lang w:eastAsia="ru-RU"/>
        </w:rPr>
      </w:pPr>
    </w:p>
    <w:p w:rsidR="00617233" w:rsidRDefault="00617233" w:rsidP="00617233">
      <w:pPr>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3. Структура </w:t>
      </w:r>
      <w:r w:rsidR="0080083E">
        <w:rPr>
          <w:rFonts w:ascii="Times New Roman" w:eastAsia="Times New Roman" w:hAnsi="Times New Roman" w:cs="Times New Roman"/>
          <w:b/>
          <w:lang w:eastAsia="ru-RU"/>
        </w:rPr>
        <w:t>производственной</w:t>
      </w:r>
      <w:r>
        <w:rPr>
          <w:rFonts w:ascii="Times New Roman" w:eastAsia="Times New Roman" w:hAnsi="Times New Roman" w:cs="Times New Roman"/>
          <w:b/>
          <w:lang w:eastAsia="ru-RU"/>
        </w:rPr>
        <w:t xml:space="preserve"> практики по нагрузке</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463"/>
        <w:gridCol w:w="974"/>
        <w:gridCol w:w="581"/>
        <w:gridCol w:w="1256"/>
        <w:gridCol w:w="935"/>
        <w:gridCol w:w="749"/>
        <w:gridCol w:w="828"/>
        <w:gridCol w:w="1305"/>
      </w:tblGrid>
      <w:tr w:rsidR="00617233" w:rsidTr="0080083E">
        <w:trPr>
          <w:trHeight w:val="353"/>
        </w:trPr>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Коды профессиональных общих компетенций</w:t>
            </w:r>
          </w:p>
        </w:tc>
        <w:tc>
          <w:tcPr>
            <w:tcW w:w="768" w:type="pct"/>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Суммарный объем нагрузки, час.</w:t>
            </w:r>
          </w:p>
        </w:tc>
        <w:tc>
          <w:tcPr>
            <w:tcW w:w="2969" w:type="pct"/>
            <w:gridSpan w:val="6"/>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Объем профессионального модуля, ак. час.</w:t>
            </w:r>
          </w:p>
        </w:tc>
      </w:tr>
      <w:tr w:rsidR="00617233" w:rsidTr="0080083E">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iCs/>
                <w:lang w:eastAsia="ru-RU"/>
              </w:rPr>
            </w:pPr>
          </w:p>
        </w:tc>
        <w:tc>
          <w:tcPr>
            <w:tcW w:w="2284" w:type="pct"/>
            <w:gridSpan w:val="5"/>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Работа обучающихся во взаимодействии с преподавателем</w:t>
            </w:r>
          </w:p>
        </w:tc>
        <w:tc>
          <w:tcPr>
            <w:tcW w:w="685" w:type="pct"/>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1"/>
            </w:r>
          </w:p>
        </w:tc>
      </w:tr>
      <w:tr w:rsidR="00617233" w:rsidTr="0080083E">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iCs/>
                <w:lang w:eastAsia="ru-RU"/>
              </w:rPr>
            </w:pPr>
          </w:p>
        </w:tc>
        <w:tc>
          <w:tcPr>
            <w:tcW w:w="1456" w:type="pct"/>
            <w:gridSpan w:val="3"/>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w:t>
            </w:r>
          </w:p>
        </w:tc>
        <w:tc>
          <w:tcPr>
            <w:tcW w:w="82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Практики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r>
      <w:tr w:rsidR="00617233" w:rsidTr="0080083E">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iCs/>
                <w:lang w:eastAsia="ru-RU"/>
              </w:rPr>
            </w:pPr>
          </w:p>
        </w:tc>
        <w:tc>
          <w:tcPr>
            <w:tcW w:w="305" w:type="pct"/>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Всего</w:t>
            </w:r>
          </w:p>
        </w:tc>
        <w:tc>
          <w:tcPr>
            <w:tcW w:w="1151" w:type="pct"/>
            <w:gridSpan w:val="2"/>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r>
      <w:tr w:rsidR="00617233" w:rsidTr="0080083E">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i/>
                <w:lang w:eastAsia="ru-RU"/>
              </w:rPr>
            </w:pPr>
          </w:p>
        </w:tc>
        <w:tc>
          <w:tcPr>
            <w:tcW w:w="660"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Лаборат. и практич.занятий</w:t>
            </w:r>
          </w:p>
        </w:tc>
        <w:tc>
          <w:tcPr>
            <w:tcW w:w="491"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Курсовых работ (проектов)</w:t>
            </w:r>
            <w:r>
              <w:rPr>
                <w:rFonts w:ascii="Times New Roman" w:eastAsia="Times New Roman" w:hAnsi="Times New Roman" w:cs="Times New Roman"/>
                <w:color w:val="000000"/>
                <w:vertAlign w:val="superscript"/>
                <w:lang w:eastAsia="ru-RU"/>
              </w:rPr>
              <w:footnoteReference w:id="2"/>
            </w:r>
          </w:p>
        </w:tc>
        <w:tc>
          <w:tcPr>
            <w:tcW w:w="393"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Учебная</w:t>
            </w:r>
          </w:p>
        </w:tc>
        <w:tc>
          <w:tcPr>
            <w:tcW w:w="435" w:type="pct"/>
            <w:tcBorders>
              <w:top w:val="single" w:sz="4" w:space="0" w:color="auto"/>
              <w:left w:val="single" w:sz="4" w:space="0" w:color="auto"/>
              <w:bottom w:val="single" w:sz="4" w:space="0" w:color="auto"/>
              <w:right w:val="single" w:sz="4" w:space="0" w:color="auto"/>
            </w:tcBorders>
            <w:vAlign w:val="center"/>
          </w:tcPr>
          <w:p w:rsidR="00617233" w:rsidRDefault="00617233" w:rsidP="0080083E">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w:t>
            </w:r>
          </w:p>
          <w:p w:rsidR="00617233" w:rsidRDefault="00617233" w:rsidP="0080083E">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ственная</w:t>
            </w:r>
          </w:p>
          <w:p w:rsidR="00617233" w:rsidRDefault="00617233" w:rsidP="0080083E">
            <w:pPr>
              <w:suppressAutoHyphens/>
              <w:spacing w:after="0" w:line="240" w:lineRule="auto"/>
              <w:jc w:val="center"/>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rPr>
                <w:rFonts w:ascii="Times New Roman" w:eastAsia="Times New Roman" w:hAnsi="Times New Roman" w:cs="Times New Roman"/>
                <w:lang w:eastAsia="ru-RU"/>
              </w:rPr>
            </w:pPr>
          </w:p>
        </w:tc>
      </w:tr>
      <w:tr w:rsidR="00617233" w:rsidTr="0080083E">
        <w:tc>
          <w:tcPr>
            <w:tcW w:w="751"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w:t>
            </w:r>
          </w:p>
        </w:tc>
        <w:tc>
          <w:tcPr>
            <w:tcW w:w="768"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3</w:t>
            </w:r>
          </w:p>
        </w:tc>
        <w:tc>
          <w:tcPr>
            <w:tcW w:w="305"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4</w:t>
            </w:r>
          </w:p>
        </w:tc>
        <w:tc>
          <w:tcPr>
            <w:tcW w:w="660"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5</w:t>
            </w:r>
          </w:p>
        </w:tc>
        <w:tc>
          <w:tcPr>
            <w:tcW w:w="491"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6</w:t>
            </w:r>
          </w:p>
        </w:tc>
        <w:tc>
          <w:tcPr>
            <w:tcW w:w="393"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7</w:t>
            </w:r>
          </w:p>
        </w:tc>
        <w:tc>
          <w:tcPr>
            <w:tcW w:w="435"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8</w:t>
            </w:r>
          </w:p>
        </w:tc>
        <w:tc>
          <w:tcPr>
            <w:tcW w:w="685"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9</w:t>
            </w:r>
          </w:p>
        </w:tc>
      </w:tr>
      <w:tr w:rsidR="00260DDF" w:rsidTr="00260DDF">
        <w:tc>
          <w:tcPr>
            <w:tcW w:w="751" w:type="pct"/>
            <w:tcBorders>
              <w:top w:val="single" w:sz="4" w:space="0" w:color="auto"/>
              <w:left w:val="single" w:sz="4" w:space="0" w:color="auto"/>
              <w:bottom w:val="single" w:sz="4" w:space="0" w:color="auto"/>
              <w:right w:val="single" w:sz="4" w:space="0" w:color="auto"/>
            </w:tcBorders>
            <w:hideMark/>
          </w:tcPr>
          <w:p w:rsidR="00260DDF" w:rsidRDefault="00260DDF" w:rsidP="00260DDF">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ПК 5.1-5.3 ОК 01 - 11</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60DDF" w:rsidRDefault="00260DDF" w:rsidP="00260DD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p>
        </w:tc>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p>
        </w:tc>
      </w:tr>
      <w:tr w:rsidR="00260DDF" w:rsidTr="00260DDF">
        <w:tc>
          <w:tcPr>
            <w:tcW w:w="751" w:type="pct"/>
            <w:tcBorders>
              <w:top w:val="single" w:sz="4" w:space="0" w:color="auto"/>
              <w:left w:val="single" w:sz="4" w:space="0" w:color="auto"/>
              <w:bottom w:val="single" w:sz="4" w:space="0" w:color="auto"/>
              <w:right w:val="single" w:sz="4" w:space="0" w:color="auto"/>
            </w:tcBorders>
          </w:tcPr>
          <w:p w:rsidR="00260DDF" w:rsidRDefault="00260DDF" w:rsidP="00260DDF">
            <w:pPr>
              <w:pStyle w:val="Default"/>
              <w:spacing w:line="256" w:lineRule="auto"/>
              <w:rPr>
                <w:sz w:val="22"/>
                <w:szCs w:val="22"/>
              </w:rPr>
            </w:pP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0DDF" w:rsidRDefault="00260DDF" w:rsidP="00260DDF">
            <w:pPr>
              <w:spacing w:after="20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Всего:</w:t>
            </w:r>
          </w:p>
        </w:tc>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p>
        </w:tc>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0DDF" w:rsidRDefault="00260DDF" w:rsidP="00260DDF">
            <w:pPr>
              <w:spacing w:after="200" w:line="240" w:lineRule="auto"/>
              <w:jc w:val="center"/>
              <w:rPr>
                <w:rFonts w:ascii="Times New Roman" w:eastAsia="Times New Roman" w:hAnsi="Times New Roman" w:cs="Times New Roman"/>
                <w:b/>
                <w:lang w:eastAsia="ru-RU"/>
              </w:rPr>
            </w:pPr>
          </w:p>
        </w:tc>
      </w:tr>
    </w:tbl>
    <w:p w:rsidR="00617233" w:rsidRDefault="00617233" w:rsidP="00617233">
      <w:pPr>
        <w:pStyle w:val="a3"/>
        <w:jc w:val="both"/>
      </w:pPr>
      <w:r>
        <w:t>_______________________________________________________________________________________________</w:t>
      </w:r>
    </w:p>
    <w:p w:rsidR="00617233" w:rsidRDefault="00617233" w:rsidP="00617233">
      <w:pPr>
        <w:pStyle w:val="a3"/>
        <w:jc w:val="both"/>
      </w:pPr>
    </w:p>
    <w:p w:rsidR="00617233" w:rsidRDefault="00617233" w:rsidP="00617233">
      <w:pPr>
        <w:pStyle w:val="a3"/>
        <w:jc w:val="both"/>
      </w:pPr>
      <w:r>
        <w:rPr>
          <w:rStyle w:val="a5"/>
        </w:rPr>
        <w:footnoteRef/>
      </w:r>
      <w:r>
        <w:t xml:space="preserve"> </w:t>
      </w:r>
      <w:r>
        <w:rPr>
          <w:rStyle w:val="a6"/>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p w:rsidR="00617233" w:rsidRDefault="00617233" w:rsidP="00617233">
      <w:pPr>
        <w:pStyle w:val="a3"/>
        <w:rPr>
          <w:rStyle w:val="a6"/>
        </w:rPr>
      </w:pPr>
      <w:r>
        <w:rPr>
          <w:rStyle w:val="a5"/>
        </w:rPr>
        <w:footnoteRef/>
      </w:r>
      <w:r>
        <w:rPr>
          <w:rStyle w:val="a6"/>
        </w:rPr>
        <w:t>Данная колонка указывается только для специальностей СПО.</w:t>
      </w:r>
      <w:r>
        <w:rPr>
          <w:rFonts w:cs="Times New Roman"/>
          <w:i/>
        </w:rPr>
        <w:br w:type="page"/>
      </w:r>
    </w:p>
    <w:p w:rsidR="00617233" w:rsidRDefault="00617233" w:rsidP="00617233">
      <w:pPr>
        <w:spacing w:after="0" w:line="240" w:lineRule="auto"/>
        <w:rPr>
          <w:rStyle w:val="a6"/>
          <w:sz w:val="20"/>
          <w:szCs w:val="20"/>
        </w:rPr>
        <w:sectPr w:rsidR="00617233" w:rsidSect="0080083E">
          <w:pgSz w:w="11906" w:h="16838"/>
          <w:pgMar w:top="851" w:right="849" w:bottom="851" w:left="1418" w:header="708" w:footer="708" w:gutter="0"/>
          <w:cols w:space="720"/>
        </w:sectPr>
      </w:pPr>
    </w:p>
    <w:p w:rsidR="00617233" w:rsidRPr="00D47C95"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 xml:space="preserve">3.1. </w:t>
      </w:r>
      <w:r>
        <w:rPr>
          <w:rFonts w:ascii="Times New Roman" w:eastAsia="Calibri" w:hAnsi="Times New Roman" w:cs="Times New Roman"/>
          <w:b/>
          <w:sz w:val="24"/>
          <w:szCs w:val="24"/>
        </w:rPr>
        <w:t xml:space="preserve">Содержание обучения </w:t>
      </w:r>
      <w:r w:rsidR="0080083E">
        <w:rPr>
          <w:rFonts w:ascii="Times New Roman" w:eastAsia="Calibri" w:hAnsi="Times New Roman" w:cs="Times New Roman"/>
          <w:b/>
          <w:sz w:val="24"/>
          <w:szCs w:val="24"/>
        </w:rPr>
        <w:t>производственной</w:t>
      </w:r>
      <w:r w:rsidRPr="00D47C95">
        <w:rPr>
          <w:rFonts w:ascii="Times New Roman" w:eastAsia="Calibri" w:hAnsi="Times New Roman" w:cs="Times New Roman"/>
          <w:b/>
          <w:sz w:val="24"/>
          <w:szCs w:val="24"/>
        </w:rPr>
        <w:t xml:space="preserve"> практики </w:t>
      </w:r>
      <w:r w:rsidR="0080083E">
        <w:rPr>
          <w:rFonts w:ascii="Times New Roman" w:eastAsia="Calibri" w:hAnsi="Times New Roman" w:cs="Times New Roman"/>
          <w:b/>
          <w:sz w:val="24"/>
          <w:szCs w:val="24"/>
        </w:rPr>
        <w:t>ПП.05</w:t>
      </w:r>
    </w:p>
    <w:p w:rsidR="00617233" w:rsidRPr="00D47C95"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sidRPr="00D47C95">
        <w:rPr>
          <w:rFonts w:ascii="Times New Roman" w:eastAsia="Calibri" w:hAnsi="Times New Roman" w:cs="Times New Roman"/>
          <w:b/>
          <w:sz w:val="24"/>
          <w:szCs w:val="24"/>
        </w:rPr>
        <w:t xml:space="preserve">            по профессиональному модулю ПМ.05. Адаптация конвергентных технологий и систем к потребностям заказчика</w:t>
      </w: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p>
    <w:tbl>
      <w:tblPr>
        <w:tblW w:w="127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3"/>
        <w:gridCol w:w="567"/>
        <w:gridCol w:w="141"/>
        <w:gridCol w:w="8785"/>
        <w:gridCol w:w="995"/>
      </w:tblGrid>
      <w:tr w:rsidR="00617233" w:rsidTr="00617233">
        <w:tc>
          <w:tcPr>
            <w:tcW w:w="2941" w:type="dxa"/>
            <w:gridSpan w:val="3"/>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Calibri" w:hAnsi="Times New Roman" w:cs="Times New Roman"/>
                <w:b/>
              </w:rPr>
            </w:pPr>
            <w:r>
              <w:rPr>
                <w:rFonts w:ascii="Times New Roman" w:eastAsia="Calibri" w:hAnsi="Times New Roman" w:cs="Times New Roman"/>
                <w:b/>
                <w:bCs/>
              </w:rPr>
              <w:t>Наименование разделов профессионального модуля (ПМ), междисциплинарных курсов (МДК) и тем</w:t>
            </w:r>
          </w:p>
        </w:tc>
        <w:tc>
          <w:tcPr>
            <w:tcW w:w="8785" w:type="dxa"/>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Calibri" w:hAnsi="Times New Roman" w:cs="Times New Roman"/>
                <w:b/>
              </w:rPr>
            </w:pPr>
            <w:r>
              <w:rPr>
                <w:rFonts w:ascii="Times New Roman" w:eastAsia="Calibri" w:hAnsi="Times New Roman" w:cs="Times New Roman"/>
                <w:b/>
                <w:bCs/>
              </w:rPr>
              <w:t>Содержание учебного материала, лабораторные и практические занятия, самостоятельная работа обучающихся, курсовая работ (проект)</w:t>
            </w:r>
            <w:r>
              <w:rPr>
                <w:rFonts w:ascii="Times New Roman" w:eastAsia="Calibri" w:hAnsi="Times New Roman" w:cs="Times New Roman"/>
                <w:bCs/>
                <w:i/>
              </w:rPr>
              <w:t xml:space="preserve">                                     (если предусмотрены)</w:t>
            </w:r>
          </w:p>
        </w:tc>
        <w:tc>
          <w:tcPr>
            <w:tcW w:w="995" w:type="dxa"/>
            <w:tcBorders>
              <w:top w:val="single" w:sz="4" w:space="0" w:color="auto"/>
              <w:left w:val="single" w:sz="4" w:space="0" w:color="auto"/>
              <w:bottom w:val="single" w:sz="4" w:space="0" w:color="auto"/>
              <w:right w:val="single" w:sz="4" w:space="0" w:color="auto"/>
            </w:tcBorders>
            <w:vAlign w:val="center"/>
            <w:hideMark/>
          </w:tcPr>
          <w:p w:rsidR="00617233" w:rsidRDefault="00617233" w:rsidP="0080083E">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Объем часов</w:t>
            </w:r>
          </w:p>
        </w:tc>
      </w:tr>
      <w:tr w:rsidR="00617233" w:rsidTr="00617233">
        <w:trPr>
          <w:trHeight w:val="233"/>
        </w:trPr>
        <w:tc>
          <w:tcPr>
            <w:tcW w:w="2941" w:type="dxa"/>
            <w:gridSpan w:val="3"/>
            <w:tcBorders>
              <w:top w:val="single" w:sz="4" w:space="0" w:color="auto"/>
              <w:left w:val="single" w:sz="4" w:space="0" w:color="auto"/>
              <w:bottom w:val="single" w:sz="4" w:space="0" w:color="auto"/>
              <w:right w:val="single" w:sz="4" w:space="0" w:color="auto"/>
            </w:tcBorders>
            <w:hideMark/>
          </w:tcPr>
          <w:p w:rsidR="00617233" w:rsidRDefault="00617233" w:rsidP="0080083E">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8785" w:type="dxa"/>
            <w:tcBorders>
              <w:top w:val="single" w:sz="4" w:space="0" w:color="auto"/>
              <w:left w:val="single" w:sz="4" w:space="0" w:color="auto"/>
              <w:bottom w:val="single" w:sz="4" w:space="0" w:color="auto"/>
              <w:right w:val="single" w:sz="4" w:space="0" w:color="auto"/>
            </w:tcBorders>
            <w:hideMark/>
          </w:tcPr>
          <w:p w:rsidR="00617233" w:rsidRDefault="00617233" w:rsidP="0080083E">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2</w:t>
            </w:r>
          </w:p>
        </w:tc>
        <w:tc>
          <w:tcPr>
            <w:tcW w:w="995" w:type="dxa"/>
            <w:tcBorders>
              <w:top w:val="single" w:sz="4" w:space="0" w:color="auto"/>
              <w:left w:val="single" w:sz="4" w:space="0" w:color="auto"/>
              <w:bottom w:val="single" w:sz="4" w:space="0" w:color="auto"/>
              <w:right w:val="single" w:sz="4" w:space="0" w:color="auto"/>
            </w:tcBorders>
            <w:hideMark/>
          </w:tcPr>
          <w:p w:rsidR="00617233" w:rsidRDefault="00617233" w:rsidP="0080083E">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         3</w:t>
            </w:r>
          </w:p>
        </w:tc>
      </w:tr>
      <w:tr w:rsidR="00617233" w:rsidTr="00617233">
        <w:trPr>
          <w:trHeight w:val="664"/>
        </w:trPr>
        <w:tc>
          <w:tcPr>
            <w:tcW w:w="11726" w:type="dxa"/>
            <w:gridSpan w:val="4"/>
            <w:tcBorders>
              <w:top w:val="single" w:sz="4" w:space="0" w:color="auto"/>
              <w:left w:val="single" w:sz="4" w:space="0" w:color="auto"/>
              <w:bottom w:val="single" w:sz="4" w:space="0" w:color="auto"/>
              <w:right w:val="single" w:sz="4" w:space="0" w:color="auto"/>
            </w:tcBorders>
            <w:hideMark/>
          </w:tcPr>
          <w:p w:rsidR="00617233" w:rsidRDefault="0080083E" w:rsidP="0080083E">
            <w:pPr>
              <w:pStyle w:val="Default"/>
              <w:spacing w:line="256" w:lineRule="auto"/>
              <w:jc w:val="both"/>
              <w:rPr>
                <w:color w:val="FF0000"/>
                <w:sz w:val="22"/>
                <w:szCs w:val="22"/>
              </w:rPr>
            </w:pPr>
            <w:r>
              <w:t>ПП.05</w:t>
            </w:r>
            <w:r w:rsidR="00617233" w:rsidRPr="00D47C95">
              <w:t>по профессиональному модулю ПМ.05. Адаптация конвергентных технологий и систем к потребностям заказчика</w:t>
            </w:r>
          </w:p>
        </w:tc>
        <w:tc>
          <w:tcPr>
            <w:tcW w:w="995" w:type="dxa"/>
            <w:tcBorders>
              <w:top w:val="single" w:sz="4" w:space="0" w:color="auto"/>
              <w:left w:val="single" w:sz="4" w:space="0" w:color="auto"/>
              <w:bottom w:val="single" w:sz="4" w:space="0" w:color="auto"/>
              <w:right w:val="single" w:sz="4" w:space="0" w:color="auto"/>
            </w:tcBorders>
            <w:hideMark/>
          </w:tcPr>
          <w:p w:rsidR="00617233" w:rsidRDefault="00617233" w:rsidP="00A323DF">
            <w:pPr>
              <w:spacing w:line="240" w:lineRule="auto"/>
              <w:rPr>
                <w:rFonts w:ascii="Times New Roman" w:eastAsia="Calibri" w:hAnsi="Times New Roman" w:cs="Times New Roman"/>
                <w:b/>
              </w:rPr>
            </w:pPr>
            <w:r>
              <w:rPr>
                <w:rFonts w:ascii="Times New Roman" w:eastAsia="Calibri" w:hAnsi="Times New Roman" w:cs="Times New Roman"/>
                <w:b/>
              </w:rPr>
              <w:t xml:space="preserve">      </w:t>
            </w:r>
            <w:r w:rsidR="00A323DF">
              <w:rPr>
                <w:rFonts w:ascii="Times New Roman" w:eastAsia="Calibri" w:hAnsi="Times New Roman" w:cs="Times New Roman"/>
                <w:b/>
              </w:rPr>
              <w:t>108</w:t>
            </w:r>
          </w:p>
        </w:tc>
      </w:tr>
      <w:tr w:rsidR="00A323DF" w:rsidTr="007C074C">
        <w:trPr>
          <w:trHeight w:val="397"/>
        </w:trPr>
        <w:tc>
          <w:tcPr>
            <w:tcW w:w="11726" w:type="dxa"/>
            <w:gridSpan w:val="4"/>
            <w:tcBorders>
              <w:top w:val="single" w:sz="4" w:space="0" w:color="auto"/>
              <w:left w:val="single" w:sz="4" w:space="0" w:color="auto"/>
              <w:bottom w:val="single" w:sz="4" w:space="0" w:color="auto"/>
              <w:right w:val="single" w:sz="4" w:space="0" w:color="auto"/>
            </w:tcBorders>
          </w:tcPr>
          <w:p w:rsidR="00A323DF" w:rsidRPr="00A323DF" w:rsidRDefault="00A323DF" w:rsidP="00A323DF">
            <w:pPr>
              <w:spacing w:after="0"/>
              <w:rPr>
                <w:rFonts w:ascii="Times New Roman" w:hAnsi="Times New Roman"/>
                <w:b/>
                <w:lang w:eastAsia="nl-NL"/>
              </w:rPr>
            </w:pPr>
            <w:r>
              <w:rPr>
                <w:rFonts w:ascii="Times New Roman" w:hAnsi="Times New Roman"/>
                <w:b/>
                <w:lang w:eastAsia="nl-NL"/>
              </w:rPr>
              <w:t xml:space="preserve">                                                     </w:t>
            </w:r>
            <w:r w:rsidRPr="00A323DF">
              <w:rPr>
                <w:rFonts w:ascii="Times New Roman" w:hAnsi="Times New Roman"/>
                <w:b/>
                <w:lang w:eastAsia="nl-NL"/>
              </w:rPr>
              <w:t>Виды работ:</w:t>
            </w:r>
          </w:p>
        </w:tc>
        <w:tc>
          <w:tcPr>
            <w:tcW w:w="995" w:type="dxa"/>
            <w:tcBorders>
              <w:top w:val="single" w:sz="4" w:space="0" w:color="auto"/>
              <w:left w:val="single" w:sz="4" w:space="0" w:color="auto"/>
              <w:bottom w:val="single" w:sz="4" w:space="0" w:color="auto"/>
              <w:right w:val="single" w:sz="4" w:space="0" w:color="auto"/>
            </w:tcBorders>
          </w:tcPr>
          <w:p w:rsidR="00A323DF" w:rsidRDefault="00A323DF" w:rsidP="0080083E">
            <w:pPr>
              <w:spacing w:line="240" w:lineRule="auto"/>
              <w:rPr>
                <w:rFonts w:ascii="Times New Roman" w:eastAsia="Calibri" w:hAnsi="Times New Roman" w:cs="Times New Roman"/>
                <w:b/>
              </w:rPr>
            </w:pPr>
          </w:p>
        </w:tc>
      </w:tr>
      <w:tr w:rsidR="00E10373" w:rsidTr="004C287B">
        <w:trPr>
          <w:trHeight w:val="249"/>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rsidR="00E10373" w:rsidRPr="00925CBC" w:rsidRDefault="00E10373" w:rsidP="00E10373">
            <w:pPr>
              <w:spacing w:after="0"/>
              <w:rPr>
                <w:rFonts w:ascii="Times New Roman" w:eastAsia="Calibri" w:hAnsi="Times New Roman" w:cs="Times New Roman"/>
                <w:b/>
                <w:bCs/>
              </w:rPr>
            </w:pPr>
            <w:r w:rsidRPr="00925CBC">
              <w:rPr>
                <w:rFonts w:ascii="Times New Roman" w:hAnsi="Times New Roman"/>
                <w:b/>
                <w:lang w:eastAsia="nl-NL"/>
              </w:rPr>
              <w:t>Изучение состава оборудования и структуры сетей NGN</w:t>
            </w:r>
          </w:p>
        </w:tc>
        <w:tc>
          <w:tcPr>
            <w:tcW w:w="567" w:type="dxa"/>
            <w:tcBorders>
              <w:top w:val="single" w:sz="4" w:space="0" w:color="auto"/>
              <w:left w:val="single" w:sz="4" w:space="0" w:color="auto"/>
              <w:bottom w:val="single" w:sz="4" w:space="0" w:color="auto"/>
              <w:right w:val="single" w:sz="4" w:space="0" w:color="auto"/>
            </w:tcBorders>
            <w:hideMark/>
          </w:tcPr>
          <w:p w:rsidR="00E10373" w:rsidRDefault="00E10373" w:rsidP="00E10373">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 xml:space="preserve"> 1.</w:t>
            </w:r>
          </w:p>
        </w:tc>
        <w:tc>
          <w:tcPr>
            <w:tcW w:w="8926" w:type="dxa"/>
            <w:gridSpan w:val="2"/>
            <w:tcBorders>
              <w:top w:val="single" w:sz="4" w:space="0" w:color="auto"/>
              <w:left w:val="single" w:sz="4" w:space="0" w:color="auto"/>
              <w:bottom w:val="single" w:sz="4" w:space="0" w:color="auto"/>
              <w:right w:val="single" w:sz="4" w:space="0" w:color="auto"/>
            </w:tcBorders>
          </w:tcPr>
          <w:p w:rsidR="00E10373" w:rsidRPr="00A323DF" w:rsidRDefault="00E10373" w:rsidP="00E103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792ED4">
              <w:rPr>
                <w:rFonts w:ascii="Times New Roman" w:eastAsia="Times New Roman" w:hAnsi="Times New Roman" w:cs="Times New Roman"/>
                <w:sz w:val="24"/>
                <w:szCs w:val="24"/>
                <w:lang w:eastAsia="ru-RU"/>
              </w:rPr>
              <w:t>Анализ современных конвергентных технологий и систем для выбора оптимальных решений в соответствии с требованиями заказчика;</w:t>
            </w:r>
          </w:p>
        </w:tc>
        <w:tc>
          <w:tcPr>
            <w:tcW w:w="995" w:type="dxa"/>
            <w:tcBorders>
              <w:top w:val="single" w:sz="8" w:space="0" w:color="auto"/>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6</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Выполнение адаптации, монтажа, установки и настройки конвергентных инфокоммуникационных систем в соответствии с действующими отраслевыми стандартами</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3.</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Администрирование конвергентных систем в соответствии с рекомендациями Международного союза электросвязи</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4.</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Мониторинг логических сетей разных уровней с применением концепции TMN</w:t>
            </w:r>
            <w:r>
              <w:rPr>
                <w:rFonts w:eastAsia="Times New Roman"/>
                <w:lang w:eastAsia="ru-RU"/>
              </w:rPr>
              <w:t xml:space="preserve"> </w:t>
            </w:r>
            <w:r w:rsidRPr="00792ED4">
              <w:rPr>
                <w:rFonts w:eastAsia="Times New Roman"/>
                <w:lang w:eastAsia="ru-RU"/>
              </w:rPr>
              <w:t>(Telecommutingcationmanagementnetwork) для оптимизации их работы</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hideMark/>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hideMark/>
          </w:tcPr>
          <w:p w:rsidR="00E10373" w:rsidRDefault="00E10373" w:rsidP="00E10373">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5.</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Унифицировать стационарные и сотовые разновидности инфокоммуникационных услуг путем интеграции приложений, написанных в различных операционных системах для мобильных устройств</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6.</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Интегрировать сетевое телекоммуникационное оборудование с использованием протоколов цифровой сигнализации EUROISDN, DSS1 (EDSS), SS7, QSIG</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7.</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Использовать логические и физические интерфейсы для подключения и администрирования инфокоммуникационных систем различных вендоров</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8.</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Интегрировать оборудование в конвергентные сети 3G,3.5 G, HSDPA, 4G c использованием современных протоколов</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9.</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Выполнять монтаж и настройку конвергентных систем связи и сетевого оборудования различных вендоров</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10.</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Внедрять и настраивать инфокоммуникационные системы с с</w:t>
            </w:r>
            <w:r>
              <w:rPr>
                <w:rFonts w:eastAsia="Times New Roman"/>
                <w:lang w:eastAsia="ru-RU"/>
              </w:rPr>
              <w:t>оответствии с концепцией All-IP</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11.</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Настраивать и совмещать инфокоммуникационные системы с использованием различных методов и протоколов H.323, SIP(NativeandQ)</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12.</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Управлять работой логических сетей с использованием «облачных технологий»</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10373" w:rsidRDefault="00E10373" w:rsidP="00E10373">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13.</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792ED4">
              <w:rPr>
                <w:rFonts w:eastAsia="Times New Roman"/>
                <w:lang w:eastAsia="ru-RU"/>
              </w:rPr>
              <w:t>Администрировать телекоммуникационные системы и конвергентные сети связи</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8</w:t>
            </w:r>
          </w:p>
        </w:tc>
      </w:tr>
      <w:tr w:rsidR="00E10373" w:rsidTr="004C287B">
        <w:trPr>
          <w:trHeight w:val="220"/>
        </w:trPr>
        <w:tc>
          <w:tcPr>
            <w:tcW w:w="2233" w:type="dxa"/>
            <w:vMerge/>
            <w:tcBorders>
              <w:top w:val="single" w:sz="4" w:space="0" w:color="auto"/>
              <w:left w:val="single" w:sz="4" w:space="0" w:color="auto"/>
              <w:bottom w:val="single" w:sz="4" w:space="0" w:color="auto"/>
              <w:right w:val="single" w:sz="4" w:space="0" w:color="auto"/>
            </w:tcBorders>
            <w:vAlign w:val="center"/>
            <w:hideMark/>
          </w:tcPr>
          <w:p w:rsidR="00E10373" w:rsidRDefault="00E10373" w:rsidP="00E10373">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hideMark/>
          </w:tcPr>
          <w:p w:rsidR="00E10373" w:rsidRDefault="00E10373" w:rsidP="00E10373">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14.</w:t>
            </w:r>
          </w:p>
        </w:tc>
        <w:tc>
          <w:tcPr>
            <w:tcW w:w="8926" w:type="dxa"/>
            <w:gridSpan w:val="2"/>
            <w:tcBorders>
              <w:top w:val="single" w:sz="4" w:space="0" w:color="auto"/>
              <w:left w:val="single" w:sz="4" w:space="0" w:color="auto"/>
              <w:bottom w:val="single" w:sz="4" w:space="0" w:color="auto"/>
              <w:right w:val="single" w:sz="4" w:space="0" w:color="auto"/>
            </w:tcBorders>
          </w:tcPr>
          <w:p w:rsidR="00E10373" w:rsidRDefault="00E10373" w:rsidP="00E10373">
            <w:pPr>
              <w:pStyle w:val="Default"/>
              <w:spacing w:line="256" w:lineRule="auto"/>
              <w:rPr>
                <w:sz w:val="22"/>
                <w:szCs w:val="22"/>
              </w:rPr>
            </w:pPr>
            <w:r w:rsidRPr="00F86FFD">
              <w:rPr>
                <w:rFonts w:eastAsia="TimesNewRoman"/>
              </w:rPr>
              <w:t>Изучение состава оборудования и структуры сетей NGN в масштабах конкретного предприятия</w:t>
            </w:r>
          </w:p>
        </w:tc>
        <w:tc>
          <w:tcPr>
            <w:tcW w:w="995" w:type="dxa"/>
            <w:tcBorders>
              <w:top w:val="nil"/>
              <w:left w:val="nil"/>
              <w:bottom w:val="single" w:sz="8" w:space="0" w:color="auto"/>
              <w:right w:val="single" w:sz="8" w:space="0" w:color="auto"/>
            </w:tcBorders>
            <w:shd w:val="clear" w:color="auto" w:fill="auto"/>
            <w:vAlign w:val="center"/>
          </w:tcPr>
          <w:p w:rsidR="00E10373" w:rsidRDefault="00E10373" w:rsidP="00E10373">
            <w:pPr>
              <w:jc w:val="center"/>
              <w:rPr>
                <w:color w:val="000000"/>
              </w:rPr>
            </w:pPr>
            <w:r>
              <w:rPr>
                <w:rFonts w:eastAsia="Calibri"/>
                <w:color w:val="000000"/>
              </w:rPr>
              <w:t>6</w:t>
            </w:r>
          </w:p>
        </w:tc>
      </w:tr>
      <w:tr w:rsidR="00E10373" w:rsidTr="00617233">
        <w:trPr>
          <w:trHeight w:val="208"/>
        </w:trPr>
        <w:tc>
          <w:tcPr>
            <w:tcW w:w="2233" w:type="dxa"/>
            <w:tcBorders>
              <w:top w:val="single" w:sz="4" w:space="0" w:color="auto"/>
              <w:left w:val="single" w:sz="4" w:space="0" w:color="auto"/>
              <w:bottom w:val="single" w:sz="4" w:space="0" w:color="auto"/>
              <w:right w:val="single" w:sz="4" w:space="0" w:color="auto"/>
            </w:tcBorders>
          </w:tcPr>
          <w:p w:rsidR="00E10373" w:rsidRDefault="00E10373" w:rsidP="00E10373">
            <w:pPr>
              <w:shd w:val="clear" w:color="auto" w:fill="FFFFFF"/>
              <w:spacing w:line="240" w:lineRule="auto"/>
              <w:rPr>
                <w:rFonts w:ascii="Times New Roman" w:eastAsia="Calibri" w:hAnsi="Times New Roman" w:cs="Times New Roman"/>
                <w:color w:val="000000"/>
              </w:rPr>
            </w:pPr>
          </w:p>
        </w:tc>
        <w:tc>
          <w:tcPr>
            <w:tcW w:w="9493" w:type="dxa"/>
            <w:gridSpan w:val="3"/>
            <w:tcBorders>
              <w:top w:val="single" w:sz="4" w:space="0" w:color="auto"/>
              <w:left w:val="single" w:sz="4" w:space="0" w:color="auto"/>
              <w:bottom w:val="single" w:sz="4" w:space="0" w:color="auto"/>
              <w:right w:val="single" w:sz="4" w:space="0" w:color="auto"/>
            </w:tcBorders>
            <w:hideMark/>
          </w:tcPr>
          <w:p w:rsidR="00E10373" w:rsidRDefault="00E10373" w:rsidP="00E10373">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Всего </w:t>
            </w:r>
          </w:p>
        </w:tc>
        <w:tc>
          <w:tcPr>
            <w:tcW w:w="995" w:type="dxa"/>
            <w:tcBorders>
              <w:top w:val="single" w:sz="4" w:space="0" w:color="auto"/>
              <w:left w:val="single" w:sz="4" w:space="0" w:color="auto"/>
              <w:bottom w:val="single" w:sz="4" w:space="0" w:color="auto"/>
              <w:right w:val="single" w:sz="4" w:space="0" w:color="auto"/>
            </w:tcBorders>
            <w:hideMark/>
          </w:tcPr>
          <w:p w:rsidR="00E10373" w:rsidRDefault="00E10373" w:rsidP="00E10373">
            <w:pPr>
              <w:widowControl w:val="0"/>
              <w:shd w:val="clear" w:color="auto" w:fill="FFFFFF"/>
              <w:tabs>
                <w:tab w:val="left" w:pos="1694"/>
                <w:tab w:val="left" w:leader="dot" w:pos="5611"/>
              </w:tabs>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108</w:t>
            </w:r>
          </w:p>
        </w:tc>
      </w:tr>
    </w:tbl>
    <w:p w:rsidR="00617233" w:rsidRDefault="00617233" w:rsidP="00617233"/>
    <w:p w:rsidR="00617233" w:rsidRDefault="00617233" w:rsidP="00617233"/>
    <w:p w:rsidR="00617233" w:rsidRDefault="00617233" w:rsidP="00617233"/>
    <w:p w:rsidR="00617233" w:rsidRDefault="00617233" w:rsidP="00617233">
      <w:pPr>
        <w:spacing w:after="0"/>
        <w:sectPr w:rsidR="00617233">
          <w:pgSz w:w="16838" w:h="11906" w:orient="landscape"/>
          <w:pgMar w:top="709" w:right="709" w:bottom="425" w:left="1134" w:header="709" w:footer="709" w:gutter="0"/>
          <w:cols w:space="720"/>
        </w:sectPr>
      </w:pPr>
    </w:p>
    <w:p w:rsidR="00744512" w:rsidRPr="00CC22E2" w:rsidRDefault="00744512" w:rsidP="00BC644D">
      <w:pPr>
        <w:keepNext/>
        <w:keepLines/>
        <w:widowControl w:val="0"/>
        <w:shd w:val="clear" w:color="auto" w:fill="FFFFFF"/>
        <w:spacing w:after="0" w:line="240" w:lineRule="auto"/>
        <w:ind w:firstLine="426"/>
        <w:jc w:val="both"/>
        <w:outlineLvl w:val="0"/>
        <w:rPr>
          <w:rFonts w:ascii="Times New Roman" w:eastAsia="Times New Roman" w:hAnsi="Times New Roman" w:cs="Times New Roman"/>
          <w:b/>
          <w:bCs/>
          <w:sz w:val="28"/>
          <w:szCs w:val="28"/>
        </w:rPr>
      </w:pPr>
      <w:r w:rsidRPr="00CC22E2">
        <w:rPr>
          <w:rFonts w:ascii="Times New Roman" w:eastAsia="Times New Roman" w:hAnsi="Times New Roman" w:cs="Times New Roman"/>
          <w:b/>
          <w:bCs/>
          <w:sz w:val="28"/>
          <w:szCs w:val="28"/>
        </w:rPr>
        <w:t>4</w:t>
      </w:r>
      <w:r w:rsidR="00BC644D">
        <w:rPr>
          <w:rFonts w:ascii="Times New Roman" w:eastAsia="Times New Roman" w:hAnsi="Times New Roman" w:cs="Times New Roman"/>
          <w:b/>
          <w:bCs/>
          <w:sz w:val="28"/>
          <w:szCs w:val="28"/>
        </w:rPr>
        <w:t>.1</w:t>
      </w:r>
      <w:r w:rsidRPr="00CC22E2">
        <w:rPr>
          <w:rFonts w:ascii="Times New Roman" w:eastAsia="Times New Roman" w:hAnsi="Times New Roman" w:cs="Times New Roman"/>
          <w:b/>
          <w:bCs/>
          <w:sz w:val="28"/>
          <w:szCs w:val="28"/>
        </w:rPr>
        <w:t xml:space="preserve"> Условия организации и проведения практики</w:t>
      </w:r>
    </w:p>
    <w:p w:rsidR="00744512" w:rsidRPr="00CC22E2" w:rsidRDefault="00BC644D" w:rsidP="00BC644D">
      <w:pPr>
        <w:keepNext/>
        <w:keepLines/>
        <w:widowControl w:val="0"/>
        <w:shd w:val="clear" w:color="auto" w:fill="FFFFFF"/>
        <w:spacing w:after="0" w:line="240" w:lineRule="auto"/>
        <w:ind w:firstLine="426"/>
        <w:jc w:val="both"/>
        <w:outlineLvl w:val="0"/>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4.1.1 </w:t>
      </w:r>
      <w:r w:rsidR="00744512" w:rsidRPr="00CC22E2">
        <w:rPr>
          <w:rFonts w:ascii="Times New Roman" w:eastAsia="Times New Roman" w:hAnsi="Times New Roman" w:cs="Times New Roman"/>
          <w:b/>
          <w:bCs/>
          <w:sz w:val="28"/>
          <w:szCs w:val="28"/>
        </w:rPr>
        <w:t xml:space="preserve">Требования к документации, необходимой для проведения </w:t>
      </w:r>
      <w:r w:rsidR="00744512" w:rsidRPr="00BC644D">
        <w:rPr>
          <w:rFonts w:ascii="Times New Roman" w:eastAsia="Times New Roman" w:hAnsi="Times New Roman" w:cs="Times New Roman"/>
          <w:b/>
          <w:bCs/>
          <w:sz w:val="28"/>
          <w:szCs w:val="28"/>
        </w:rPr>
        <w:t>практики</w:t>
      </w:r>
      <w:r w:rsidR="00744512" w:rsidRPr="00CC22E2">
        <w:rPr>
          <w:rFonts w:ascii="Times New Roman" w:eastAsia="Times New Roman" w:hAnsi="Times New Roman" w:cs="Times New Roman"/>
          <w:bCs/>
          <w:sz w:val="28"/>
          <w:szCs w:val="28"/>
        </w:rPr>
        <w:t>:</w:t>
      </w:r>
    </w:p>
    <w:p w:rsidR="00744512" w:rsidRPr="00CC22E2" w:rsidRDefault="00744512"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w:t>
      </w:r>
      <w:r w:rsidRPr="00CC22E2">
        <w:rPr>
          <w:rFonts w:ascii="Times New Roman" w:eastAsia="Times New Roman" w:hAnsi="Times New Roman" w:cs="Times New Roman"/>
          <w:bCs/>
          <w:sz w:val="28"/>
          <w:szCs w:val="28"/>
        </w:rPr>
        <w:tab/>
        <w:t>Договор о проведении производственной практики (по профилю специальности) с предприятиями</w:t>
      </w:r>
    </w:p>
    <w:p w:rsidR="00744512" w:rsidRPr="00CC22E2" w:rsidRDefault="00744512"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w:t>
      </w:r>
      <w:r w:rsidRPr="00CC22E2">
        <w:rPr>
          <w:rFonts w:ascii="Times New Roman" w:eastAsia="Times New Roman" w:hAnsi="Times New Roman" w:cs="Times New Roman"/>
          <w:bCs/>
          <w:sz w:val="28"/>
          <w:szCs w:val="28"/>
        </w:rPr>
        <w:tab/>
        <w:t>Распоряжение о направлении и распределении студентов на производственную практику (по профилю специальности)</w:t>
      </w:r>
    </w:p>
    <w:p w:rsidR="00744512" w:rsidRPr="00CC22E2" w:rsidRDefault="00744512" w:rsidP="00BC644D">
      <w:pPr>
        <w:keepNext/>
        <w:keepLines/>
        <w:widowControl w:val="0"/>
        <w:shd w:val="clear" w:color="auto" w:fill="FFFFFF"/>
        <w:tabs>
          <w:tab w:val="left" w:pos="426"/>
          <w:tab w:val="left" w:pos="1134"/>
          <w:tab w:val="left" w:pos="1418"/>
        </w:tabs>
        <w:spacing w:after="0" w:line="240" w:lineRule="auto"/>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w:t>
      </w:r>
      <w:r w:rsidRPr="00CC22E2">
        <w:rPr>
          <w:rFonts w:ascii="Times New Roman" w:eastAsia="Times New Roman" w:hAnsi="Times New Roman" w:cs="Times New Roman"/>
          <w:bCs/>
          <w:sz w:val="28"/>
          <w:szCs w:val="28"/>
        </w:rPr>
        <w:tab/>
        <w:t>Направление на производственную практику (по профилю специальности);</w:t>
      </w:r>
    </w:p>
    <w:p w:rsidR="00744512" w:rsidRPr="00CC22E2" w:rsidRDefault="00744512"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w:t>
      </w:r>
      <w:r w:rsidRPr="00CC22E2">
        <w:rPr>
          <w:rFonts w:ascii="Times New Roman" w:eastAsia="Times New Roman" w:hAnsi="Times New Roman" w:cs="Times New Roman"/>
          <w:bCs/>
          <w:sz w:val="28"/>
          <w:szCs w:val="28"/>
        </w:rPr>
        <w:tab/>
        <w:t>Задание на производственную практику (по профилю специальности).</w:t>
      </w:r>
    </w:p>
    <w:p w:rsidR="00744512" w:rsidRPr="00744512" w:rsidRDefault="00744512" w:rsidP="00BC644D">
      <w:pPr>
        <w:keepNext/>
        <w:keepLines/>
        <w:widowControl w:val="0"/>
        <w:shd w:val="clear" w:color="auto" w:fill="FFFFFF"/>
        <w:tabs>
          <w:tab w:val="left" w:pos="1134"/>
        </w:tabs>
        <w:spacing w:after="0" w:line="240" w:lineRule="auto"/>
        <w:ind w:firstLine="426"/>
        <w:jc w:val="both"/>
        <w:outlineLvl w:val="0"/>
        <w:rPr>
          <w:rFonts w:ascii="Times New Roman" w:eastAsia="Times New Roman" w:hAnsi="Times New Roman" w:cs="Times New Roman"/>
          <w:bCs/>
          <w:i/>
          <w:sz w:val="28"/>
          <w:szCs w:val="28"/>
          <w:u w:val="single"/>
        </w:rPr>
      </w:pPr>
      <w:r w:rsidRPr="00744512">
        <w:rPr>
          <w:rFonts w:ascii="Times New Roman" w:eastAsia="Times New Roman" w:hAnsi="Times New Roman" w:cs="Times New Roman"/>
          <w:bCs/>
          <w:i/>
          <w:sz w:val="28"/>
          <w:szCs w:val="28"/>
          <w:u w:val="single"/>
        </w:rPr>
        <w:t>Структура отчёта:</w:t>
      </w:r>
    </w:p>
    <w:p w:rsidR="00744512" w:rsidRPr="00CC22E2" w:rsidRDefault="00744512"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w:t>
      </w:r>
      <w:r w:rsidRPr="00CC22E2">
        <w:rPr>
          <w:rFonts w:ascii="Times New Roman" w:eastAsia="Times New Roman" w:hAnsi="Times New Roman" w:cs="Times New Roman"/>
          <w:bCs/>
          <w:sz w:val="28"/>
          <w:szCs w:val="28"/>
        </w:rPr>
        <w:tab/>
        <w:t>Титульный лист на производственную практику (по профилю специальности);</w:t>
      </w:r>
    </w:p>
    <w:p w:rsidR="00744512" w:rsidRPr="00CC22E2" w:rsidRDefault="00744512"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w:t>
      </w:r>
      <w:r w:rsidRPr="00CC22E2">
        <w:rPr>
          <w:rFonts w:ascii="Times New Roman" w:eastAsia="Times New Roman" w:hAnsi="Times New Roman" w:cs="Times New Roman"/>
          <w:bCs/>
          <w:sz w:val="28"/>
          <w:szCs w:val="28"/>
        </w:rPr>
        <w:tab/>
        <w:t>Задание на производственную практику (по профилю специальности);</w:t>
      </w:r>
    </w:p>
    <w:p w:rsidR="00744512" w:rsidRPr="00CC22E2" w:rsidRDefault="00744512"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w:t>
      </w:r>
      <w:r w:rsidRPr="00CC22E2">
        <w:rPr>
          <w:rFonts w:ascii="Times New Roman" w:eastAsia="Times New Roman" w:hAnsi="Times New Roman" w:cs="Times New Roman"/>
          <w:bCs/>
          <w:sz w:val="28"/>
          <w:szCs w:val="28"/>
        </w:rPr>
        <w:tab/>
        <w:t>Аттестационный лист;</w:t>
      </w:r>
    </w:p>
    <w:p w:rsidR="00744512" w:rsidRPr="00CC22E2" w:rsidRDefault="00744512"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w:t>
      </w:r>
      <w:r w:rsidRPr="00CC22E2">
        <w:rPr>
          <w:rFonts w:ascii="Times New Roman" w:eastAsia="Times New Roman" w:hAnsi="Times New Roman" w:cs="Times New Roman"/>
          <w:bCs/>
          <w:sz w:val="28"/>
          <w:szCs w:val="28"/>
        </w:rPr>
        <w:tab/>
        <w:t>Дневник по производственные практики (по профилю специальности)</w:t>
      </w:r>
      <w:r>
        <w:rPr>
          <w:rFonts w:ascii="Times New Roman" w:eastAsia="Times New Roman" w:hAnsi="Times New Roman" w:cs="Times New Roman"/>
          <w:bCs/>
          <w:sz w:val="28"/>
          <w:szCs w:val="28"/>
        </w:rPr>
        <w:t xml:space="preserve"> - </w:t>
      </w:r>
      <w:r w:rsidRPr="00CC22E2">
        <w:rPr>
          <w:rFonts w:ascii="Times New Roman" w:eastAsia="Times New Roman" w:hAnsi="Times New Roman" w:cs="Times New Roman"/>
          <w:bCs/>
          <w:sz w:val="28"/>
          <w:szCs w:val="28"/>
        </w:rPr>
        <w:t>;</w:t>
      </w:r>
    </w:p>
    <w:p w:rsidR="00744512" w:rsidRPr="00CC22E2" w:rsidRDefault="00744512"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w:t>
      </w:r>
      <w:r w:rsidRPr="00CC22E2">
        <w:rPr>
          <w:rFonts w:ascii="Times New Roman" w:eastAsia="Times New Roman" w:hAnsi="Times New Roman" w:cs="Times New Roman"/>
          <w:bCs/>
          <w:sz w:val="28"/>
          <w:szCs w:val="28"/>
        </w:rPr>
        <w:tab/>
        <w:t>Характеристика от руководителя с предприятия;</w:t>
      </w:r>
    </w:p>
    <w:p w:rsidR="00744512" w:rsidRPr="00CC22E2" w:rsidRDefault="00744512"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w:t>
      </w:r>
      <w:r w:rsidRPr="00CC22E2">
        <w:rPr>
          <w:rFonts w:ascii="Times New Roman" w:eastAsia="Times New Roman" w:hAnsi="Times New Roman" w:cs="Times New Roman"/>
          <w:bCs/>
          <w:sz w:val="28"/>
          <w:szCs w:val="28"/>
        </w:rPr>
        <w:tab/>
        <w:t>Пояснительная записка по производственной практике (по профилю специальности).</w:t>
      </w:r>
    </w:p>
    <w:p w:rsidR="00744512" w:rsidRPr="00CC22E2" w:rsidRDefault="00BC644D" w:rsidP="00BC644D">
      <w:pPr>
        <w:keepNext/>
        <w:keepLines/>
        <w:widowControl w:val="0"/>
        <w:shd w:val="clear" w:color="auto" w:fill="FFFFFF"/>
        <w:spacing w:after="0" w:line="240" w:lineRule="auto"/>
        <w:ind w:firstLine="426"/>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4.1.2 </w:t>
      </w:r>
      <w:r w:rsidR="00744512" w:rsidRPr="00CC22E2">
        <w:rPr>
          <w:rFonts w:ascii="Times New Roman" w:eastAsia="Times New Roman" w:hAnsi="Times New Roman" w:cs="Times New Roman"/>
          <w:b/>
          <w:bCs/>
          <w:sz w:val="28"/>
          <w:szCs w:val="28"/>
        </w:rPr>
        <w:t>Требования к учебно-методическому обеспечению практики:</w:t>
      </w:r>
    </w:p>
    <w:p w:rsidR="00744512" w:rsidRPr="00CC22E2" w:rsidRDefault="00744512" w:rsidP="00BC644D">
      <w:pPr>
        <w:keepNext/>
        <w:keepLines/>
        <w:widowControl w:val="0"/>
        <w:shd w:val="clear" w:color="auto" w:fill="FFFFFF"/>
        <w:spacing w:after="0" w:line="240" w:lineRule="auto"/>
        <w:ind w:firstLine="426"/>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Методические указания</w:t>
      </w:r>
    </w:p>
    <w:p w:rsidR="00744512" w:rsidRPr="00CC22E2" w:rsidRDefault="00744512" w:rsidP="00BC644D">
      <w:pPr>
        <w:keepNext/>
        <w:keepLines/>
        <w:widowControl w:val="0"/>
        <w:shd w:val="clear" w:color="auto" w:fill="FFFFFF"/>
        <w:spacing w:after="0" w:line="240" w:lineRule="auto"/>
        <w:ind w:firstLine="426"/>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Методические рекомендации по оформлению и выполнению отчета по производственной практике (по профилю специальности) для студентов очной и заочной формы обучения.</w:t>
      </w:r>
    </w:p>
    <w:p w:rsidR="00744512" w:rsidRPr="00CC22E2" w:rsidRDefault="00BC644D" w:rsidP="00BC644D">
      <w:pPr>
        <w:keepNext/>
        <w:keepLines/>
        <w:widowControl w:val="0"/>
        <w:shd w:val="clear" w:color="auto" w:fill="FFFFFF"/>
        <w:spacing w:after="0" w:line="240" w:lineRule="auto"/>
        <w:ind w:firstLine="426"/>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4.1.3 </w:t>
      </w:r>
      <w:r w:rsidR="00744512" w:rsidRPr="00CC22E2">
        <w:rPr>
          <w:rFonts w:ascii="Times New Roman" w:eastAsia="Times New Roman" w:hAnsi="Times New Roman" w:cs="Times New Roman"/>
          <w:b/>
          <w:bCs/>
          <w:sz w:val="28"/>
          <w:szCs w:val="28"/>
        </w:rPr>
        <w:t>Требования к минимальному материально-техническому обеспечению</w:t>
      </w:r>
    </w:p>
    <w:p w:rsidR="00744512" w:rsidRPr="00CC22E2" w:rsidRDefault="00744512" w:rsidP="00BC644D">
      <w:pPr>
        <w:keepNext/>
        <w:keepLines/>
        <w:widowControl w:val="0"/>
        <w:shd w:val="clear" w:color="auto" w:fill="FFFFFF"/>
        <w:spacing w:after="0" w:line="240" w:lineRule="auto"/>
        <w:ind w:firstLine="426"/>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Производственная практика (по профилю специальности) производится на основе материально-технической базы предприятия.</w:t>
      </w:r>
    </w:p>
    <w:p w:rsidR="00744512" w:rsidRPr="00CC22E2" w:rsidRDefault="00744512" w:rsidP="00BC644D">
      <w:pPr>
        <w:keepNext/>
        <w:keepLines/>
        <w:widowControl w:val="0"/>
        <w:shd w:val="clear" w:color="auto" w:fill="FFFFFF"/>
        <w:spacing w:after="0" w:line="240" w:lineRule="auto"/>
        <w:ind w:firstLine="426"/>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Реализация производственной практики (по профилю специальности) требует наличие кабинета «компьютерного моделирования»</w:t>
      </w:r>
    </w:p>
    <w:p w:rsidR="00744512" w:rsidRDefault="00744512" w:rsidP="00BC644D">
      <w:pPr>
        <w:keepNext/>
        <w:keepLines/>
        <w:widowControl w:val="0"/>
        <w:shd w:val="clear" w:color="auto" w:fill="FFFFFF"/>
        <w:spacing w:after="0" w:line="240" w:lineRule="auto"/>
        <w:ind w:firstLine="426"/>
        <w:jc w:val="both"/>
        <w:outlineLvl w:val="0"/>
        <w:rPr>
          <w:rFonts w:ascii="Times New Roman" w:eastAsia="Times New Roman" w:hAnsi="Times New Roman" w:cs="Times New Roman"/>
          <w:bCs/>
          <w:sz w:val="28"/>
          <w:szCs w:val="28"/>
        </w:rPr>
      </w:pPr>
      <w:r w:rsidRPr="00CC22E2">
        <w:rPr>
          <w:rFonts w:ascii="Times New Roman" w:eastAsia="Times New Roman" w:hAnsi="Times New Roman" w:cs="Times New Roman"/>
          <w:bCs/>
          <w:sz w:val="28"/>
          <w:szCs w:val="28"/>
        </w:rPr>
        <w:t xml:space="preserve">Оборудование кабинета: доска учебная, рабочее место преподавателя, комплект учебной мебели на 25 чел., комплект переносной мультимедийной техники, компьютеры в сборке (системный </w:t>
      </w:r>
      <w:r w:rsidR="00ED367F">
        <w:rPr>
          <w:rFonts w:ascii="Times New Roman" w:eastAsia="Times New Roman" w:hAnsi="Times New Roman" w:cs="Times New Roman"/>
          <w:bCs/>
          <w:sz w:val="28"/>
          <w:szCs w:val="28"/>
        </w:rPr>
        <w:t>блок/монитор/клавиатура/мышь) -</w:t>
      </w:r>
      <w:r w:rsidRPr="00CC22E2">
        <w:rPr>
          <w:rFonts w:ascii="Times New Roman" w:eastAsia="Times New Roman" w:hAnsi="Times New Roman" w:cs="Times New Roman"/>
          <w:bCs/>
          <w:sz w:val="28"/>
          <w:szCs w:val="28"/>
        </w:rPr>
        <w:t>15 шт., лицензионное</w:t>
      </w:r>
      <w:r w:rsidR="00ED367F">
        <w:rPr>
          <w:rFonts w:ascii="Times New Roman" w:eastAsia="Times New Roman" w:hAnsi="Times New Roman" w:cs="Times New Roman"/>
          <w:bCs/>
          <w:sz w:val="28"/>
          <w:szCs w:val="28"/>
        </w:rPr>
        <w:t xml:space="preserve"> </w:t>
      </w:r>
      <w:r w:rsidRPr="00CC22E2">
        <w:rPr>
          <w:rFonts w:ascii="Times New Roman" w:eastAsia="Times New Roman" w:hAnsi="Times New Roman" w:cs="Times New Roman"/>
          <w:bCs/>
          <w:sz w:val="28"/>
          <w:szCs w:val="28"/>
        </w:rPr>
        <w:t>специализированное программное обеспечение, локальная сети с выходом в интернет, программное обеспечение (системы электротехнического моделирования.</w:t>
      </w:r>
    </w:p>
    <w:p w:rsidR="00BC644D" w:rsidRDefault="00BC644D" w:rsidP="00744512">
      <w:pPr>
        <w:pStyle w:val="20"/>
        <w:keepNext/>
        <w:keepLines/>
        <w:spacing w:after="0" w:line="240" w:lineRule="auto"/>
        <w:rPr>
          <w:sz w:val="28"/>
          <w:szCs w:val="28"/>
        </w:rPr>
      </w:pPr>
    </w:p>
    <w:p w:rsidR="00ED367F" w:rsidRDefault="00ED367F" w:rsidP="00744512">
      <w:pPr>
        <w:pStyle w:val="20"/>
        <w:keepNext/>
        <w:keepLines/>
        <w:spacing w:after="0" w:line="240" w:lineRule="auto"/>
        <w:rPr>
          <w:sz w:val="28"/>
          <w:szCs w:val="28"/>
        </w:rPr>
      </w:pPr>
    </w:p>
    <w:p w:rsidR="00617233" w:rsidRPr="00ED367F" w:rsidRDefault="00617233" w:rsidP="00ED367F">
      <w:pPr>
        <w:keepNext/>
        <w:keepLines/>
        <w:widowControl w:val="0"/>
        <w:shd w:val="clear" w:color="auto" w:fill="FFFFFF"/>
        <w:spacing w:after="0" w:line="240" w:lineRule="auto"/>
        <w:jc w:val="both"/>
        <w:outlineLvl w:val="0"/>
        <w:rPr>
          <w:rFonts w:ascii="Times New Roman" w:eastAsia="Times New Roman" w:hAnsi="Times New Roman" w:cs="Times New Roman"/>
          <w:b/>
          <w:bCs/>
          <w:sz w:val="28"/>
          <w:szCs w:val="28"/>
        </w:rPr>
      </w:pPr>
      <w:r w:rsidRPr="00ED367F">
        <w:rPr>
          <w:rFonts w:ascii="Times New Roman" w:eastAsia="Times New Roman" w:hAnsi="Times New Roman" w:cs="Times New Roman"/>
          <w:b/>
          <w:bCs/>
          <w:sz w:val="28"/>
          <w:szCs w:val="28"/>
        </w:rPr>
        <w:t>4.2. Информационное обеспечение обучения. Основные источники (ОИ)</w:t>
      </w:r>
    </w:p>
    <w:p w:rsidR="00ED367F" w:rsidRDefault="00ED367F" w:rsidP="00ED367F">
      <w:pPr>
        <w:keepNext/>
        <w:keepLines/>
        <w:widowControl w:val="0"/>
        <w:shd w:val="clear" w:color="auto" w:fill="FFFFFF"/>
        <w:spacing w:after="0" w:line="240" w:lineRule="auto"/>
        <w:jc w:val="both"/>
        <w:outlineLvl w:val="0"/>
        <w:rPr>
          <w:rFonts w:ascii="Times New Roman" w:eastAsia="Times New Roman" w:hAnsi="Times New Roman" w:cs="Times New Roman"/>
          <w:b/>
          <w:bCs/>
          <w:sz w:val="28"/>
          <w:szCs w:val="28"/>
        </w:rPr>
      </w:pPr>
      <w:r w:rsidRPr="00ED367F">
        <w:rPr>
          <w:rFonts w:ascii="Times New Roman" w:eastAsia="Times New Roman" w:hAnsi="Times New Roman" w:cs="Times New Roman"/>
          <w:b/>
          <w:bCs/>
          <w:sz w:val="28"/>
          <w:szCs w:val="28"/>
        </w:rPr>
        <w:t>Информационное обеспечение реализации программы</w:t>
      </w:r>
    </w:p>
    <w:p w:rsidR="00ED367F" w:rsidRPr="00ED367F" w:rsidRDefault="00ED367F" w:rsidP="00ED367F">
      <w:pPr>
        <w:keepNext/>
        <w:keepLines/>
        <w:widowControl w:val="0"/>
        <w:shd w:val="clear" w:color="auto" w:fill="FFFFFF"/>
        <w:spacing w:after="0" w:line="240" w:lineRule="auto"/>
        <w:jc w:val="both"/>
        <w:outlineLvl w:val="0"/>
        <w:rPr>
          <w:rFonts w:ascii="Times New Roman" w:eastAsia="Times New Roman" w:hAnsi="Times New Roman" w:cs="Times New Roman"/>
          <w:b/>
          <w:bCs/>
          <w:sz w:val="28"/>
          <w:szCs w:val="28"/>
        </w:rPr>
      </w:pPr>
    </w:p>
    <w:p w:rsidR="00ED367F" w:rsidRPr="00ED367F" w:rsidRDefault="00ED367F" w:rsidP="00ED367F">
      <w:pPr>
        <w:keepNext/>
        <w:keepLines/>
        <w:widowControl w:val="0"/>
        <w:shd w:val="clear" w:color="auto" w:fill="FFFFFF"/>
        <w:tabs>
          <w:tab w:val="left" w:pos="1134"/>
        </w:tabs>
        <w:spacing w:line="240" w:lineRule="auto"/>
        <w:ind w:firstLine="709"/>
        <w:jc w:val="both"/>
        <w:outlineLvl w:val="0"/>
        <w:rPr>
          <w:rFonts w:ascii="Times New Roman" w:eastAsia="Times New Roman" w:hAnsi="Times New Roman" w:cs="Times New Roman"/>
          <w:bCs/>
          <w:sz w:val="28"/>
          <w:szCs w:val="28"/>
        </w:rPr>
      </w:pPr>
      <w:r w:rsidRPr="00ED367F">
        <w:rPr>
          <w:rFonts w:ascii="Times New Roman" w:eastAsia="Times New Roman" w:hAnsi="Times New Roman" w:cs="Times New Roman"/>
          <w:bCs/>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ED367F" w:rsidRPr="00DE2A68" w:rsidRDefault="00ED367F" w:rsidP="00BC644D">
      <w:pPr>
        <w:pStyle w:val="20"/>
        <w:keepNext/>
        <w:keepLines/>
        <w:spacing w:line="240" w:lineRule="auto"/>
        <w:ind w:left="57" w:right="57"/>
        <w:rPr>
          <w:sz w:val="28"/>
          <w:szCs w:val="28"/>
        </w:rPr>
      </w:pPr>
      <w:r w:rsidRPr="00DE2A68">
        <w:rPr>
          <w:sz w:val="28"/>
          <w:szCs w:val="28"/>
        </w:rPr>
        <w:t>Основные источники:</w:t>
      </w:r>
    </w:p>
    <w:p w:rsidR="00ED367F" w:rsidRPr="00BC644D" w:rsidRDefault="00BC644D"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u w:val="single"/>
        </w:rPr>
      </w:pPr>
      <w:r w:rsidRPr="00BC644D">
        <w:rPr>
          <w:sz w:val="28"/>
          <w:szCs w:val="28"/>
          <w:u w:val="single"/>
        </w:rPr>
        <w:t xml:space="preserve">4.2.1 </w:t>
      </w:r>
      <w:r w:rsidR="00ED367F" w:rsidRPr="00BC644D">
        <w:rPr>
          <w:rFonts w:ascii="Times New Roman" w:eastAsia="Times New Roman" w:hAnsi="Times New Roman" w:cs="Times New Roman"/>
          <w:bCs/>
          <w:sz w:val="28"/>
          <w:szCs w:val="28"/>
          <w:u w:val="single"/>
        </w:rPr>
        <w:t>Печатные издания</w:t>
      </w:r>
      <w:r w:rsidRPr="00BC644D">
        <w:rPr>
          <w:rFonts w:ascii="Times New Roman" w:eastAsia="Times New Roman" w:hAnsi="Times New Roman" w:cs="Times New Roman"/>
          <w:bCs/>
          <w:sz w:val="28"/>
          <w:szCs w:val="28"/>
          <w:u w:val="single"/>
        </w:rPr>
        <w:t>:</w:t>
      </w:r>
    </w:p>
    <w:p w:rsidR="00BC644D" w:rsidRPr="00BC644D" w:rsidRDefault="00BC644D"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1. Гольдштейн А.Б., Гольдштейн Б.С. Softswitch. –СПб.: БХВ, 2007. </w:t>
      </w:r>
    </w:p>
    <w:p w:rsidR="00BC644D" w:rsidRPr="00BC644D" w:rsidRDefault="00BC644D"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2. Гольдштейн Б.С, Соколов Н.А., Яновский Г.Г. Сети связи. –СПб.: БХВ, 2010. </w:t>
      </w:r>
    </w:p>
    <w:p w:rsidR="00BC644D" w:rsidRPr="00BC644D" w:rsidRDefault="00BC644D"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3. Кох Р., Яновский Г.Г. Эволюция и конвергенция в электросвязи. –М.: Радио и связь, 2001. </w:t>
      </w:r>
    </w:p>
    <w:p w:rsidR="00BC644D" w:rsidRPr="00BC644D" w:rsidRDefault="00BC644D"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4. Олифер В.Г., Олифер Н.А. Компьютерные сети: принципы, технологии, протоколы. 3-е издание. –СПб.: Питер, 2008. </w:t>
      </w:r>
    </w:p>
    <w:p w:rsidR="00BC644D" w:rsidRPr="00BC644D" w:rsidRDefault="00BC644D"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5. Семенов Ю.А. Алгоритмы телекоммуникационных сетей. Монография в трех томах. –М.: Интернет-Университет Информационных Технологий.</w:t>
      </w:r>
    </w:p>
    <w:p w:rsidR="00BC644D" w:rsidRDefault="00BC644D" w:rsidP="00BC644D">
      <w:pPr>
        <w:keepNext/>
        <w:keepLines/>
        <w:widowControl w:val="0"/>
        <w:shd w:val="clear" w:color="auto" w:fill="FFFFFF"/>
        <w:tabs>
          <w:tab w:val="left" w:pos="426"/>
          <w:tab w:val="left" w:pos="1134"/>
        </w:tabs>
        <w:spacing w:after="0" w:line="240" w:lineRule="auto"/>
        <w:jc w:val="both"/>
        <w:outlineLvl w:val="0"/>
      </w:pPr>
      <w:r w:rsidRPr="00BC644D">
        <w:rPr>
          <w:rFonts w:ascii="Times New Roman" w:eastAsia="Times New Roman" w:hAnsi="Times New Roman" w:cs="Times New Roman"/>
          <w:bCs/>
          <w:sz w:val="28"/>
          <w:szCs w:val="28"/>
        </w:rPr>
        <w:t>6. Гулевич Д.С. </w:t>
      </w:r>
      <w:hyperlink r:id="rId8" w:history="1">
        <w:r w:rsidRPr="00BC644D">
          <w:rPr>
            <w:rFonts w:eastAsia="Times New Roman"/>
            <w:bCs/>
            <w:sz w:val="28"/>
            <w:szCs w:val="28"/>
          </w:rPr>
          <w:t>Сети связи следующего поколения</w:t>
        </w:r>
      </w:hyperlink>
      <w:r w:rsidRPr="00BC644D">
        <w:rPr>
          <w:rFonts w:ascii="Times New Roman" w:eastAsia="Times New Roman" w:hAnsi="Times New Roman" w:cs="Times New Roman"/>
          <w:bCs/>
          <w:sz w:val="28"/>
          <w:szCs w:val="28"/>
        </w:rPr>
        <w:t>. Интернет-университет информационных технологий - ИНТУИТ.ру, БИ</w:t>
      </w:r>
      <w:r>
        <w:rPr>
          <w:rFonts w:ascii="Times New Roman" w:eastAsia="Times New Roman" w:hAnsi="Times New Roman" w:cs="Times New Roman"/>
          <w:bCs/>
          <w:sz w:val="28"/>
          <w:szCs w:val="28"/>
        </w:rPr>
        <w:t>НОМ. Лаборатория знаний, 2007 г.</w:t>
      </w:r>
    </w:p>
    <w:p w:rsidR="00ED367F" w:rsidRPr="00BC644D" w:rsidRDefault="00BC644D"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u w:val="single"/>
        </w:rPr>
      </w:pPr>
      <w:r w:rsidRPr="00BC644D">
        <w:rPr>
          <w:rFonts w:ascii="Times New Roman" w:eastAsia="Times New Roman" w:hAnsi="Times New Roman" w:cs="Times New Roman"/>
          <w:bCs/>
          <w:sz w:val="28"/>
          <w:szCs w:val="28"/>
          <w:u w:val="single"/>
        </w:rPr>
        <w:t>4.2.2</w:t>
      </w:r>
      <w:r w:rsidR="00ED367F" w:rsidRPr="00BC644D">
        <w:rPr>
          <w:rFonts w:ascii="Times New Roman" w:eastAsia="Times New Roman" w:hAnsi="Times New Roman" w:cs="Times New Roman"/>
          <w:bCs/>
          <w:sz w:val="28"/>
          <w:szCs w:val="28"/>
          <w:u w:val="single"/>
        </w:rPr>
        <w:t>. Дополнительные источники</w:t>
      </w:r>
      <w:r>
        <w:rPr>
          <w:rFonts w:ascii="Times New Roman" w:eastAsia="Times New Roman" w:hAnsi="Times New Roman" w:cs="Times New Roman"/>
          <w:bCs/>
          <w:sz w:val="28"/>
          <w:szCs w:val="28"/>
          <w:u w:val="single"/>
        </w:rPr>
        <w:t>:</w:t>
      </w:r>
    </w:p>
    <w:p w:rsidR="00ED367F" w:rsidRPr="00BC644D" w:rsidRDefault="00ED367F"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1.Рязанова Л.Е. Удовиченко О.Н. Построение сетей передачи данных. Учебное пособие. – г. Москва УМЦ СПО ФАС, 2010</w:t>
      </w:r>
    </w:p>
    <w:p w:rsidR="00ED367F" w:rsidRPr="00BC644D" w:rsidRDefault="00BC644D" w:rsidP="00BC644D">
      <w:pPr>
        <w:keepNext/>
        <w:keepLines/>
        <w:widowControl w:val="0"/>
        <w:shd w:val="clear" w:color="auto" w:fill="FFFFFF"/>
        <w:tabs>
          <w:tab w:val="left" w:pos="426"/>
          <w:tab w:val="left" w:pos="1134"/>
        </w:tabs>
        <w:spacing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00ED367F" w:rsidRPr="00BC644D">
        <w:rPr>
          <w:rFonts w:ascii="Times New Roman" w:eastAsia="Times New Roman" w:hAnsi="Times New Roman" w:cs="Times New Roman"/>
          <w:bCs/>
          <w:sz w:val="28"/>
          <w:szCs w:val="28"/>
        </w:rPr>
        <w:t>Гольдштейн Б.С., Елагин В.С., Сенченко Ю.Л. Протоколы ААА: RADIUS и  Diameter. Серия «Телекоммуникационные протоколы». Книга 9. – СПб.:БХВ – Санкт-Петербург, 2011. ISBN: 978-5-9775-0668-7 </w:t>
      </w:r>
    </w:p>
    <w:p w:rsidR="00ED367F" w:rsidRPr="00BC644D" w:rsidRDefault="00BC644D"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u w:val="single"/>
        </w:rPr>
      </w:pPr>
      <w:r w:rsidRPr="00BC644D">
        <w:rPr>
          <w:rFonts w:ascii="Times New Roman" w:eastAsia="Times New Roman" w:hAnsi="Times New Roman" w:cs="Times New Roman"/>
          <w:bCs/>
          <w:sz w:val="28"/>
          <w:szCs w:val="28"/>
          <w:u w:val="single"/>
        </w:rPr>
        <w:t xml:space="preserve">4.2.3 </w:t>
      </w:r>
      <w:r w:rsidR="00ED367F" w:rsidRPr="00BC644D">
        <w:rPr>
          <w:rFonts w:ascii="Times New Roman" w:eastAsia="Times New Roman" w:hAnsi="Times New Roman" w:cs="Times New Roman"/>
          <w:bCs/>
          <w:sz w:val="28"/>
          <w:szCs w:val="28"/>
          <w:u w:val="single"/>
        </w:rPr>
        <w:t xml:space="preserve">Журналы: </w:t>
      </w:r>
    </w:p>
    <w:p w:rsidR="00ED367F" w:rsidRPr="00BC644D" w:rsidRDefault="00ED367F"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«Электросвязь», </w:t>
      </w:r>
    </w:p>
    <w:p w:rsidR="00ED367F" w:rsidRPr="00BC644D" w:rsidRDefault="00ED367F"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«Вестник связи», </w:t>
      </w:r>
    </w:p>
    <w:p w:rsidR="00ED367F" w:rsidRPr="00BC644D" w:rsidRDefault="00ED367F"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«Инфокоммуникационные технологии», </w:t>
      </w:r>
    </w:p>
    <w:p w:rsidR="00ED367F" w:rsidRPr="00BC644D" w:rsidRDefault="00ED367F" w:rsidP="00BC644D">
      <w:pPr>
        <w:keepNext/>
        <w:keepLines/>
        <w:widowControl w:val="0"/>
        <w:shd w:val="clear" w:color="auto" w:fill="FFFFFF"/>
        <w:tabs>
          <w:tab w:val="left" w:pos="426"/>
          <w:tab w:val="left" w:pos="1134"/>
        </w:tabs>
        <w:spacing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«Локальные сети».</w:t>
      </w:r>
    </w:p>
    <w:p w:rsidR="00617233" w:rsidRPr="00BC644D" w:rsidRDefault="00617233"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u w:val="single"/>
        </w:rPr>
      </w:pPr>
      <w:r w:rsidRPr="00BC644D">
        <w:rPr>
          <w:rFonts w:ascii="Times New Roman" w:eastAsia="Times New Roman" w:hAnsi="Times New Roman" w:cs="Times New Roman"/>
          <w:bCs/>
          <w:sz w:val="28"/>
          <w:szCs w:val="28"/>
          <w:u w:val="single"/>
        </w:rPr>
        <w:t>4.2.</w:t>
      </w:r>
      <w:r w:rsidR="00BC644D" w:rsidRPr="00BC644D">
        <w:rPr>
          <w:rFonts w:ascii="Times New Roman" w:eastAsia="Times New Roman" w:hAnsi="Times New Roman" w:cs="Times New Roman"/>
          <w:bCs/>
          <w:sz w:val="28"/>
          <w:szCs w:val="28"/>
          <w:u w:val="single"/>
        </w:rPr>
        <w:t>4</w:t>
      </w:r>
      <w:r w:rsidRPr="00BC644D">
        <w:rPr>
          <w:rFonts w:ascii="Times New Roman" w:eastAsia="Times New Roman" w:hAnsi="Times New Roman" w:cs="Times New Roman"/>
          <w:bCs/>
          <w:sz w:val="28"/>
          <w:szCs w:val="28"/>
          <w:u w:val="single"/>
        </w:rPr>
        <w:t>. Электронные ресурсы</w:t>
      </w:r>
      <w:r w:rsidR="00BC644D">
        <w:rPr>
          <w:rFonts w:ascii="Times New Roman" w:eastAsia="Times New Roman" w:hAnsi="Times New Roman" w:cs="Times New Roman"/>
          <w:bCs/>
          <w:sz w:val="28"/>
          <w:szCs w:val="28"/>
          <w:u w:val="single"/>
        </w:rPr>
        <w:t>:</w:t>
      </w:r>
      <w:r w:rsidRPr="00BC644D">
        <w:rPr>
          <w:rFonts w:ascii="Times New Roman" w:eastAsia="Times New Roman" w:hAnsi="Times New Roman" w:cs="Times New Roman"/>
          <w:bCs/>
          <w:sz w:val="28"/>
          <w:szCs w:val="28"/>
          <w:u w:val="single"/>
        </w:rPr>
        <w:t xml:space="preserve"> </w:t>
      </w:r>
    </w:p>
    <w:p w:rsidR="00617233" w:rsidRPr="00BC644D" w:rsidRDefault="00617233"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1. Гагарина, Л.Г. Введение в инфокоммуникационные технологии: Учебное пособие / Л.Г. Гагарина, А.М. Баин и др.; Под ред. д.т.н., проф. Л.Г. Гагариной - М.: ИД ФОРУМ: НИЦ ИНФРАМ, 2013. - 336 с. </w:t>
      </w:r>
    </w:p>
    <w:p w:rsidR="00130AEB" w:rsidRDefault="00617233" w:rsidP="00130AEB">
      <w:pPr>
        <w:keepNext/>
        <w:keepLines/>
        <w:widowControl w:val="0"/>
        <w:shd w:val="clear" w:color="auto" w:fill="FFFFFF"/>
        <w:tabs>
          <w:tab w:val="left" w:pos="426"/>
          <w:tab w:val="left" w:pos="1134"/>
        </w:tabs>
        <w:spacing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2. Сети и телекоммуникации: учебник и практикум для СПО / К. Е. Самуйлов [и др.]; под ред. К. Е. Самуйлова, И. А. Шалимова, Д. С. Кулябова. — М. : Издательство Юрайт, 2018. — 363 с. </w:t>
      </w:r>
    </w:p>
    <w:p w:rsidR="00617233" w:rsidRPr="00BC644D" w:rsidRDefault="00617233"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130AEB">
        <w:rPr>
          <w:rFonts w:ascii="Times New Roman" w:eastAsia="Times New Roman" w:hAnsi="Times New Roman" w:cs="Times New Roman"/>
          <w:bCs/>
          <w:sz w:val="28"/>
          <w:szCs w:val="28"/>
          <w:u w:val="single"/>
        </w:rPr>
        <w:t>4.</w:t>
      </w:r>
      <w:r w:rsidR="00130AEB" w:rsidRPr="00130AEB">
        <w:rPr>
          <w:rFonts w:ascii="Times New Roman" w:eastAsia="Times New Roman" w:hAnsi="Times New Roman" w:cs="Times New Roman"/>
          <w:bCs/>
          <w:sz w:val="28"/>
          <w:szCs w:val="28"/>
          <w:u w:val="single"/>
        </w:rPr>
        <w:t>2.5</w:t>
      </w:r>
      <w:r w:rsidRPr="00130AEB">
        <w:rPr>
          <w:rFonts w:ascii="Times New Roman" w:eastAsia="Times New Roman" w:hAnsi="Times New Roman" w:cs="Times New Roman"/>
          <w:bCs/>
          <w:sz w:val="28"/>
          <w:szCs w:val="28"/>
          <w:u w:val="single"/>
        </w:rPr>
        <w:t xml:space="preserve"> Научно-технические и реферативные журналы</w:t>
      </w:r>
      <w:r w:rsidRPr="00BC644D">
        <w:rPr>
          <w:rFonts w:ascii="Times New Roman" w:eastAsia="Times New Roman" w:hAnsi="Times New Roman" w:cs="Times New Roman"/>
          <w:bCs/>
          <w:sz w:val="28"/>
          <w:szCs w:val="28"/>
        </w:rPr>
        <w:t xml:space="preserve">: </w:t>
      </w:r>
    </w:p>
    <w:p w:rsidR="00617233" w:rsidRPr="00BC644D" w:rsidRDefault="00617233"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1. Электросвязь </w:t>
      </w:r>
    </w:p>
    <w:p w:rsidR="00617233" w:rsidRPr="00BC644D" w:rsidRDefault="00617233"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2. Вестник связи </w:t>
      </w:r>
    </w:p>
    <w:p w:rsidR="00617233" w:rsidRPr="00BC644D" w:rsidRDefault="00617233"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3. Сети и системы связи </w:t>
      </w:r>
    </w:p>
    <w:p w:rsidR="00617233" w:rsidRPr="00BC644D" w:rsidRDefault="00617233"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4. Мобильные системы </w:t>
      </w:r>
    </w:p>
    <w:p w:rsidR="00617233" w:rsidRPr="00BC644D" w:rsidRDefault="00617233"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 xml:space="preserve">5. Цифровая обработка сигналов </w:t>
      </w:r>
    </w:p>
    <w:p w:rsidR="00617233" w:rsidRPr="00BC644D" w:rsidRDefault="00617233" w:rsidP="00BC644D">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cs="Times New Roman"/>
          <w:bCs/>
          <w:sz w:val="28"/>
          <w:szCs w:val="28"/>
        </w:rPr>
      </w:pPr>
      <w:r w:rsidRPr="00BC644D">
        <w:rPr>
          <w:rFonts w:ascii="Times New Roman" w:eastAsia="Times New Roman" w:hAnsi="Times New Roman" w:cs="Times New Roman"/>
          <w:bCs/>
          <w:sz w:val="28"/>
          <w:szCs w:val="28"/>
        </w:rPr>
        <w:t>6. Сводный реферативный журнал "Связь"</w:t>
      </w:r>
    </w:p>
    <w:p w:rsidR="00617233" w:rsidRDefault="00617233" w:rsidP="00617233">
      <w:pPr>
        <w:spacing w:after="0" w:line="360" w:lineRule="auto"/>
        <w:ind w:right="39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3.5. Интернет-ресурсы (ИР)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8462"/>
      </w:tblGrid>
      <w:tr w:rsidR="00617233" w:rsidTr="0080083E">
        <w:tc>
          <w:tcPr>
            <w:tcW w:w="1036" w:type="dxa"/>
            <w:tcBorders>
              <w:top w:val="single" w:sz="4" w:space="0" w:color="auto"/>
              <w:left w:val="single" w:sz="4" w:space="0" w:color="auto"/>
              <w:bottom w:val="single" w:sz="4" w:space="0" w:color="auto"/>
              <w:right w:val="single" w:sz="4" w:space="0" w:color="auto"/>
            </w:tcBorders>
            <w:hideMark/>
          </w:tcPr>
          <w:p w:rsidR="00617233" w:rsidRDefault="00617233" w:rsidP="0080083E">
            <w:pPr>
              <w:spacing w:after="0" w:line="27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ИР 1</w:t>
            </w:r>
          </w:p>
        </w:tc>
        <w:tc>
          <w:tcPr>
            <w:tcW w:w="8462" w:type="dxa"/>
            <w:tcBorders>
              <w:top w:val="single" w:sz="4" w:space="0" w:color="auto"/>
              <w:left w:val="single" w:sz="4" w:space="0" w:color="auto"/>
              <w:bottom w:val="single" w:sz="4" w:space="0" w:color="auto"/>
              <w:right w:val="single" w:sz="4" w:space="0" w:color="auto"/>
            </w:tcBorders>
            <w:hideMark/>
          </w:tcPr>
          <w:p w:rsidR="00617233" w:rsidRDefault="00BC644D" w:rsidP="00130AEB">
            <w:pPr>
              <w:keepNext/>
              <w:keepLines/>
              <w:widowControl w:val="0"/>
              <w:shd w:val="clear" w:color="auto" w:fill="FFFFFF"/>
              <w:tabs>
                <w:tab w:val="left" w:pos="426"/>
                <w:tab w:val="left" w:pos="1134"/>
              </w:tabs>
              <w:spacing w:after="0" w:line="240" w:lineRule="auto"/>
              <w:jc w:val="both"/>
              <w:outlineLvl w:val="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К</w:t>
            </w:r>
            <w:r w:rsidRPr="00BC644D">
              <w:rPr>
                <w:rFonts w:ascii="Times New Roman" w:eastAsia="Times New Roman" w:hAnsi="Times New Roman" w:cs="Times New Roman"/>
                <w:sz w:val="24"/>
                <w:szCs w:val="24"/>
                <w:lang w:eastAsia="ru-RU"/>
              </w:rPr>
              <w:t>онвергентных технологий и систем к потребностям заказчика</w:t>
            </w:r>
            <w:r w:rsidR="00130AEB">
              <w:rPr>
                <w:rFonts w:ascii="Times New Roman" w:eastAsia="Times New Roman" w:hAnsi="Times New Roman" w:cs="Times New Roman"/>
                <w:bCs/>
                <w:sz w:val="28"/>
                <w:szCs w:val="28"/>
              </w:rPr>
              <w:t xml:space="preserve"> </w:t>
            </w:r>
            <w:r w:rsidR="00130AEB" w:rsidRPr="00130AEB">
              <w:rPr>
                <w:rFonts w:ascii="Times New Roman" w:eastAsia="Times New Roman" w:hAnsi="Times New Roman" w:cs="Times New Roman"/>
                <w:sz w:val="24"/>
                <w:szCs w:val="24"/>
                <w:lang w:eastAsia="ru-RU"/>
              </w:rPr>
              <w:t xml:space="preserve">Режим доступа: </w:t>
            </w:r>
            <w:hyperlink r:id="rId9" w:history="1">
              <w:r w:rsidR="00130AEB" w:rsidRPr="00130AEB">
                <w:rPr>
                  <w:rFonts w:ascii="Times New Roman" w:eastAsia="Times New Roman" w:hAnsi="Times New Roman" w:cs="Times New Roman"/>
                  <w:sz w:val="24"/>
                  <w:szCs w:val="24"/>
                  <w:lang w:eastAsia="ru-RU"/>
                </w:rPr>
                <w:t>www.biblio-online.ru/</w:t>
              </w:r>
            </w:hyperlink>
          </w:p>
        </w:tc>
      </w:tr>
      <w:tr w:rsidR="00617233" w:rsidTr="0080083E">
        <w:tc>
          <w:tcPr>
            <w:tcW w:w="1036" w:type="dxa"/>
            <w:tcBorders>
              <w:top w:val="single" w:sz="4" w:space="0" w:color="auto"/>
              <w:left w:val="single" w:sz="4" w:space="0" w:color="auto"/>
              <w:bottom w:val="single" w:sz="4" w:space="0" w:color="auto"/>
              <w:right w:val="single" w:sz="4" w:space="0" w:color="auto"/>
            </w:tcBorders>
            <w:hideMark/>
          </w:tcPr>
          <w:p w:rsidR="00617233" w:rsidRDefault="00617233" w:rsidP="0080083E">
            <w:pPr>
              <w:spacing w:after="0" w:line="27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ИР 2</w:t>
            </w:r>
          </w:p>
        </w:tc>
        <w:tc>
          <w:tcPr>
            <w:tcW w:w="8462" w:type="dxa"/>
            <w:tcBorders>
              <w:top w:val="single" w:sz="4" w:space="0" w:color="auto"/>
              <w:left w:val="single" w:sz="4" w:space="0" w:color="auto"/>
              <w:bottom w:val="single" w:sz="4" w:space="0" w:color="auto"/>
              <w:right w:val="single" w:sz="4" w:space="0" w:color="auto"/>
            </w:tcBorders>
            <w:hideMark/>
          </w:tcPr>
          <w:p w:rsidR="00617233" w:rsidRDefault="00BC644D" w:rsidP="0080083E">
            <w:pPr>
              <w:spacing w:after="0" w:line="276" w:lineRule="auto"/>
              <w:rPr>
                <w:rFonts w:ascii="Times New Roman" w:eastAsia="Times New Roman" w:hAnsi="Times New Roman"/>
                <w:bCs/>
                <w:sz w:val="24"/>
                <w:szCs w:val="24"/>
                <w:lang w:eastAsia="ru-RU"/>
              </w:rPr>
            </w:pPr>
            <w:r w:rsidRPr="00792ED4">
              <w:rPr>
                <w:rFonts w:ascii="Times New Roman" w:eastAsia="Times New Roman" w:hAnsi="Times New Roman" w:cs="Times New Roman"/>
                <w:sz w:val="24"/>
                <w:szCs w:val="24"/>
                <w:lang w:eastAsia="ru-RU"/>
              </w:rPr>
              <w:t>Мониторинг логических сетей разных уровней</w:t>
            </w:r>
            <w:r w:rsidR="00130AEB">
              <w:rPr>
                <w:rFonts w:ascii="Times New Roman" w:eastAsia="Times New Roman" w:hAnsi="Times New Roman" w:cs="Times New Roman"/>
                <w:sz w:val="24"/>
                <w:szCs w:val="24"/>
                <w:lang w:eastAsia="ru-RU"/>
              </w:rPr>
              <w:t xml:space="preserve"> доступ. </w:t>
            </w:r>
            <w:hyperlink r:id="rId10" w:history="1">
              <w:r w:rsidR="00130AEB" w:rsidRPr="00130AEB">
                <w:rPr>
                  <w:rFonts w:ascii="Times New Roman" w:eastAsia="Times New Roman" w:hAnsi="Times New Roman" w:cs="Times New Roman"/>
                  <w:sz w:val="24"/>
                  <w:szCs w:val="24"/>
                  <w:lang w:eastAsia="ru-RU"/>
                </w:rPr>
                <w:t>www.biblio-online.ru/</w:t>
              </w:r>
            </w:hyperlink>
          </w:p>
        </w:tc>
      </w:tr>
    </w:tbl>
    <w:p w:rsidR="00617233" w:rsidRPr="00FC22EA" w:rsidRDefault="00617233" w:rsidP="00617233">
      <w:pPr>
        <w:rPr>
          <w:rFonts w:ascii="Times New Roman" w:eastAsia="Times New Roman" w:hAnsi="Times New Roman" w:cs="Times New Roman"/>
          <w:b/>
          <w:sz w:val="24"/>
          <w:szCs w:val="24"/>
          <w:lang w:eastAsia="ru-RU"/>
        </w:rPr>
      </w:pPr>
      <w:r>
        <w:rPr>
          <w:rFonts w:ascii="Times New Roman" w:eastAsia="Times New Roman" w:hAnsi="Times New Roman" w:cs="Times New Roman"/>
          <w:b/>
          <w:i/>
          <w:lang w:eastAsia="ru-RU"/>
        </w:rPr>
        <w:t xml:space="preserve">5. </w:t>
      </w:r>
      <w:r w:rsidRPr="00FC22EA">
        <w:rPr>
          <w:rFonts w:ascii="Times New Roman" w:eastAsia="Times New Roman" w:hAnsi="Times New Roman" w:cs="Times New Roman"/>
          <w:b/>
          <w:sz w:val="24"/>
          <w:szCs w:val="24"/>
          <w:lang w:eastAsia="ru-RU"/>
        </w:rPr>
        <w:t xml:space="preserve">КОНТРОЛЬ И ОЦЕНКА РЕЗУЛЬТАТОВ ОСВОЕНИЯ </w:t>
      </w:r>
      <w:r w:rsidR="0080083E">
        <w:rPr>
          <w:rFonts w:ascii="Times New Roman" w:eastAsia="Times New Roman" w:hAnsi="Times New Roman" w:cs="Times New Roman"/>
          <w:b/>
          <w:sz w:val="24"/>
          <w:szCs w:val="24"/>
          <w:lang w:eastAsia="ru-RU"/>
        </w:rPr>
        <w:t>ПРОИЗВОДСТВЕННОЙ</w:t>
      </w:r>
      <w:r w:rsidRPr="00FC22EA">
        <w:rPr>
          <w:rFonts w:ascii="Times New Roman" w:eastAsia="Times New Roman" w:hAnsi="Times New Roman" w:cs="Times New Roman"/>
          <w:b/>
          <w:sz w:val="24"/>
          <w:szCs w:val="24"/>
          <w:lang w:eastAsia="ru-RU"/>
        </w:rPr>
        <w:t xml:space="preserve"> ДИСЦИПЛИНЫ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3770"/>
        <w:gridCol w:w="3065"/>
      </w:tblGrid>
      <w:tr w:rsidR="00617233" w:rsidRPr="00FC22EA" w:rsidTr="0080083E">
        <w:trPr>
          <w:trHeight w:val="1098"/>
        </w:trPr>
        <w:tc>
          <w:tcPr>
            <w:tcW w:w="2804" w:type="dxa"/>
          </w:tcPr>
          <w:p w:rsidR="00617233" w:rsidRPr="00FC22EA" w:rsidRDefault="00617233" w:rsidP="0080083E">
            <w:pPr>
              <w:suppressAutoHyphens/>
              <w:spacing w:after="0" w:line="240" w:lineRule="auto"/>
              <w:jc w:val="center"/>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Код и наименование профессиональных и общих компетенций, формируемых в рамках модуля</w:t>
            </w:r>
          </w:p>
        </w:tc>
        <w:tc>
          <w:tcPr>
            <w:tcW w:w="3770" w:type="dxa"/>
          </w:tcPr>
          <w:p w:rsidR="00617233" w:rsidRPr="00FC22EA" w:rsidRDefault="00617233" w:rsidP="0080083E">
            <w:pPr>
              <w:suppressAutoHyphens/>
              <w:spacing w:after="0" w:line="240" w:lineRule="auto"/>
              <w:jc w:val="center"/>
              <w:rPr>
                <w:rFonts w:ascii="Times New Roman" w:eastAsia="Times New Roman" w:hAnsi="Times New Roman" w:cs="Times New Roman"/>
                <w:sz w:val="24"/>
                <w:szCs w:val="24"/>
                <w:lang w:eastAsia="ru-RU"/>
              </w:rPr>
            </w:pPr>
          </w:p>
          <w:p w:rsidR="00617233" w:rsidRPr="00FC22EA" w:rsidRDefault="00617233" w:rsidP="0080083E">
            <w:pPr>
              <w:suppressAutoHyphens/>
              <w:spacing w:after="0" w:line="240" w:lineRule="auto"/>
              <w:jc w:val="center"/>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Критерии оценки</w:t>
            </w:r>
          </w:p>
        </w:tc>
        <w:tc>
          <w:tcPr>
            <w:tcW w:w="3065" w:type="dxa"/>
          </w:tcPr>
          <w:p w:rsidR="00617233" w:rsidRPr="00FC22EA" w:rsidRDefault="00617233" w:rsidP="0080083E">
            <w:pPr>
              <w:suppressAutoHyphens/>
              <w:spacing w:after="0" w:line="240" w:lineRule="auto"/>
              <w:jc w:val="center"/>
              <w:rPr>
                <w:rFonts w:ascii="Times New Roman" w:eastAsia="Times New Roman" w:hAnsi="Times New Roman" w:cs="Times New Roman"/>
                <w:sz w:val="24"/>
                <w:szCs w:val="24"/>
                <w:lang w:eastAsia="ru-RU"/>
              </w:rPr>
            </w:pPr>
          </w:p>
          <w:p w:rsidR="00617233" w:rsidRPr="00FC22EA" w:rsidRDefault="00617233" w:rsidP="0080083E">
            <w:pPr>
              <w:suppressAutoHyphens/>
              <w:spacing w:after="0" w:line="240" w:lineRule="auto"/>
              <w:jc w:val="center"/>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Методы оценки</w:t>
            </w:r>
          </w:p>
        </w:tc>
      </w:tr>
      <w:tr w:rsidR="00617233" w:rsidRPr="00FC22EA" w:rsidTr="0080083E">
        <w:trPr>
          <w:trHeight w:val="698"/>
        </w:trPr>
        <w:tc>
          <w:tcPr>
            <w:tcW w:w="2804" w:type="dxa"/>
          </w:tcPr>
          <w:p w:rsidR="00617233" w:rsidRPr="00FC22EA" w:rsidRDefault="00617233" w:rsidP="0080083E">
            <w:pPr>
              <w:suppressAutoHyphens/>
              <w:spacing w:after="0" w:line="240" w:lineRule="auto"/>
              <w:rPr>
                <w:rFonts w:ascii="Times New Roman" w:eastAsia="Times New Roman" w:hAnsi="Times New Roman" w:cs="Times New Roman"/>
                <w:i/>
                <w:sz w:val="24"/>
                <w:szCs w:val="24"/>
                <w:lang w:eastAsia="ru-RU"/>
              </w:rPr>
            </w:pPr>
            <w:r w:rsidRPr="00FC22EA">
              <w:rPr>
                <w:rFonts w:ascii="Times New Roman" w:eastAsia="Times New Roman" w:hAnsi="Times New Roman" w:cs="Times New Roman"/>
                <w:b/>
                <w:sz w:val="24"/>
                <w:szCs w:val="24"/>
                <w:lang w:eastAsia="ru-RU"/>
              </w:rPr>
              <w:t>ПК 5.1.</w:t>
            </w:r>
            <w:r w:rsidRPr="00FC22EA">
              <w:rPr>
                <w:rFonts w:ascii="Times New Roman" w:eastAsia="Times New Roman" w:hAnsi="Times New Roman" w:cs="Times New Roman"/>
                <w:sz w:val="24"/>
                <w:szCs w:val="24"/>
                <w:lang w:eastAsia="ru-RU"/>
              </w:rPr>
              <w:t xml:space="preserve"> Анализировать современные конвергентные технологии и системы для выбора оптимальных решений в соответствии с требованиями заказчика.</w:t>
            </w:r>
          </w:p>
        </w:tc>
        <w:tc>
          <w:tcPr>
            <w:tcW w:w="3770"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мониторинг логических сетей разных уровней проводится с применением концепции </w:t>
            </w:r>
            <w:r w:rsidRPr="00FC22EA">
              <w:rPr>
                <w:rFonts w:ascii="Times New Roman" w:eastAsia="Times New Roman" w:hAnsi="Times New Roman" w:cs="Times New Roman"/>
                <w:sz w:val="24"/>
                <w:szCs w:val="24"/>
                <w:lang w:val="en-US" w:eastAsia="ru-RU"/>
              </w:rPr>
              <w:t>TMN</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Telecommunication</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management</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network</w:t>
            </w:r>
            <w:r w:rsidRPr="00FC22EA">
              <w:rPr>
                <w:rFonts w:ascii="Times New Roman" w:eastAsia="Times New Roman" w:hAnsi="Times New Roman" w:cs="Times New Roman"/>
                <w:sz w:val="24"/>
                <w:szCs w:val="24"/>
                <w:lang w:eastAsia="ru-RU"/>
              </w:rPr>
              <w:t>) для оптимизации их работы;</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оптимально унифицированы стационарные и сотовые разновидности инфокоммуникационных услуг путем интеграции приложений, написанных в различных операционных системах для мобильных устройств</w:t>
            </w:r>
          </w:p>
          <w:p w:rsidR="00617233" w:rsidRPr="00FC22EA" w:rsidRDefault="00617233" w:rsidP="0080083E">
            <w:pPr>
              <w:suppressAutoHyphens/>
              <w:spacing w:after="0" w:line="240" w:lineRule="auto"/>
              <w:jc w:val="center"/>
              <w:rPr>
                <w:rFonts w:ascii="Times New Roman" w:eastAsia="Times New Roman" w:hAnsi="Times New Roman" w:cs="Times New Roman"/>
                <w:i/>
                <w:sz w:val="24"/>
                <w:szCs w:val="24"/>
                <w:lang w:eastAsia="ru-RU"/>
              </w:rPr>
            </w:pPr>
          </w:p>
        </w:tc>
        <w:tc>
          <w:tcPr>
            <w:tcW w:w="3065"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тестирование,</w:t>
            </w:r>
          </w:p>
          <w:p w:rsidR="00617233" w:rsidRPr="00FC22EA" w:rsidRDefault="00617233" w:rsidP="0080083E">
            <w:pPr>
              <w:suppressAutoHyphens/>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экзамен,</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-экспертное наблюдение выполнения лабораторных занятий,</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-экспертное наблюдение выполнения практических занятий,</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оценка решения ситуационных задач,</w:t>
            </w:r>
          </w:p>
          <w:p w:rsidR="00617233" w:rsidRPr="00FC22EA" w:rsidRDefault="00617233" w:rsidP="0080083E">
            <w:pPr>
              <w:suppressAutoHyphens/>
              <w:spacing w:after="0" w:line="240" w:lineRule="auto"/>
              <w:rPr>
                <w:rFonts w:ascii="Times New Roman" w:eastAsia="Times New Roman" w:hAnsi="Times New Roman" w:cs="Times New Roman"/>
                <w:i/>
                <w:sz w:val="24"/>
                <w:szCs w:val="24"/>
                <w:lang w:eastAsia="ru-RU"/>
              </w:rPr>
            </w:pPr>
            <w:r w:rsidRPr="00FC22EA">
              <w:rPr>
                <w:rFonts w:ascii="Times New Roman" w:eastAsia="Times New Roman" w:hAnsi="Times New Roman" w:cs="Times New Roman"/>
                <w:sz w:val="24"/>
                <w:szCs w:val="24"/>
                <w:lang w:eastAsia="ru-RU"/>
              </w:rPr>
              <w:t>- оценка процесса и результатов выполнения видов работ на практике</w:t>
            </w:r>
          </w:p>
        </w:tc>
      </w:tr>
      <w:tr w:rsidR="00617233" w:rsidRPr="00FC22EA" w:rsidTr="0080083E">
        <w:tc>
          <w:tcPr>
            <w:tcW w:w="2804" w:type="dxa"/>
            <w:tcBorders>
              <w:bottom w:val="single" w:sz="4" w:space="0" w:color="auto"/>
            </w:tcBorders>
          </w:tcPr>
          <w:p w:rsidR="00617233" w:rsidRPr="00FC22EA" w:rsidRDefault="00617233" w:rsidP="0080083E">
            <w:pPr>
              <w:spacing w:after="0" w:line="240" w:lineRule="auto"/>
              <w:rPr>
                <w:rFonts w:ascii="Times New Roman" w:eastAsia="Times New Roman" w:hAnsi="Times New Roman" w:cs="Times New Roman"/>
                <w:i/>
                <w:sz w:val="24"/>
                <w:szCs w:val="24"/>
                <w:lang w:eastAsia="ru-RU"/>
              </w:rPr>
            </w:pPr>
            <w:r w:rsidRPr="00FC22EA">
              <w:rPr>
                <w:rFonts w:ascii="Times New Roman" w:eastAsia="Times New Roman" w:hAnsi="Times New Roman" w:cs="Times New Roman"/>
                <w:b/>
                <w:sz w:val="24"/>
                <w:szCs w:val="24"/>
                <w:lang w:eastAsia="ru-RU"/>
              </w:rPr>
              <w:t>ПК 5.2.</w:t>
            </w:r>
            <w:r w:rsidRPr="00FC22EA">
              <w:rPr>
                <w:rFonts w:ascii="Times New Roman" w:eastAsia="Times New Roman" w:hAnsi="Times New Roman" w:cs="Times New Roman"/>
                <w:sz w:val="24"/>
                <w:szCs w:val="24"/>
                <w:lang w:eastAsia="ru-RU"/>
              </w:rPr>
              <w:t xml:space="preserve"> Выполнять адаптацию, монтаж, установку и настройку конвергентных инфокоммуникационных систем в соответствии с действующими отраслевыми стандартами.</w:t>
            </w:r>
          </w:p>
        </w:tc>
        <w:tc>
          <w:tcPr>
            <w:tcW w:w="3770" w:type="dxa"/>
            <w:tcBorders>
              <w:bottom w:val="single" w:sz="4" w:space="0" w:color="auto"/>
            </w:tcBorders>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интегрирование сетевого телекоммуникационного оборудования с использованием протоколов цифровой сигнализации </w:t>
            </w:r>
            <w:r w:rsidRPr="00FC22EA">
              <w:rPr>
                <w:rFonts w:ascii="Times New Roman" w:eastAsia="Times New Roman" w:hAnsi="Times New Roman" w:cs="Times New Roman"/>
                <w:sz w:val="24"/>
                <w:szCs w:val="24"/>
                <w:lang w:val="en-US" w:eastAsia="ru-RU"/>
              </w:rPr>
              <w:t>EUROISDN</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DSS</w:t>
            </w:r>
            <w:r w:rsidRPr="00FC22EA">
              <w:rPr>
                <w:rFonts w:ascii="Times New Roman" w:eastAsia="Times New Roman" w:hAnsi="Times New Roman" w:cs="Times New Roman"/>
                <w:sz w:val="24"/>
                <w:szCs w:val="24"/>
                <w:lang w:eastAsia="ru-RU"/>
              </w:rPr>
              <w:t>1 (</w:t>
            </w:r>
            <w:r w:rsidRPr="00FC22EA">
              <w:rPr>
                <w:rFonts w:ascii="Times New Roman" w:eastAsia="Times New Roman" w:hAnsi="Times New Roman" w:cs="Times New Roman"/>
                <w:sz w:val="24"/>
                <w:szCs w:val="24"/>
                <w:lang w:val="en-US" w:eastAsia="ru-RU"/>
              </w:rPr>
              <w:t>EDSS</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SS</w:t>
            </w:r>
            <w:r w:rsidRPr="00FC22EA">
              <w:rPr>
                <w:rFonts w:ascii="Times New Roman" w:eastAsia="Times New Roman" w:hAnsi="Times New Roman" w:cs="Times New Roman"/>
                <w:sz w:val="24"/>
                <w:szCs w:val="24"/>
                <w:lang w:eastAsia="ru-RU"/>
              </w:rPr>
              <w:t xml:space="preserve">7, </w:t>
            </w:r>
            <w:r w:rsidRPr="00FC22EA">
              <w:rPr>
                <w:rFonts w:ascii="Times New Roman" w:eastAsia="Times New Roman" w:hAnsi="Times New Roman" w:cs="Times New Roman"/>
                <w:sz w:val="24"/>
                <w:szCs w:val="24"/>
                <w:lang w:val="en-US" w:eastAsia="ru-RU"/>
              </w:rPr>
              <w:t>QSIG</w:t>
            </w:r>
            <w:r w:rsidRPr="00FC22EA">
              <w:rPr>
                <w:rFonts w:ascii="Times New Roman" w:eastAsia="Times New Roman" w:hAnsi="Times New Roman" w:cs="Times New Roman"/>
                <w:sz w:val="24"/>
                <w:szCs w:val="24"/>
                <w:lang w:eastAsia="ru-RU"/>
              </w:rPr>
              <w:t xml:space="preserve"> осуществляется в соответствии с действующими отраслевыми стандартами;</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логические и физические интерфейсы используются для подключения и администрирования инфокоммуникационных систем различных вендоров в соответствии с действующими отраслевыми стандартами;</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оборудование интегрировано в конвергентные сети 3</w:t>
            </w:r>
            <w:r w:rsidRPr="00FC22EA">
              <w:rPr>
                <w:rFonts w:ascii="Times New Roman" w:eastAsia="Times New Roman" w:hAnsi="Times New Roman" w:cs="Times New Roman"/>
                <w:sz w:val="24"/>
                <w:szCs w:val="24"/>
                <w:lang w:val="en-US" w:eastAsia="ru-RU"/>
              </w:rPr>
              <w:t>G</w:t>
            </w:r>
            <w:r w:rsidRPr="00FC22EA">
              <w:rPr>
                <w:rFonts w:ascii="Times New Roman" w:eastAsia="Times New Roman" w:hAnsi="Times New Roman" w:cs="Times New Roman"/>
                <w:sz w:val="24"/>
                <w:szCs w:val="24"/>
                <w:lang w:eastAsia="ru-RU"/>
              </w:rPr>
              <w:t xml:space="preserve">,3.5 </w:t>
            </w:r>
            <w:r w:rsidRPr="00FC22EA">
              <w:rPr>
                <w:rFonts w:ascii="Times New Roman" w:eastAsia="Times New Roman" w:hAnsi="Times New Roman" w:cs="Times New Roman"/>
                <w:sz w:val="24"/>
                <w:szCs w:val="24"/>
                <w:lang w:val="en-US" w:eastAsia="ru-RU"/>
              </w:rPr>
              <w:t>G</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HSDPA</w:t>
            </w:r>
            <w:r w:rsidRPr="00FC22EA">
              <w:rPr>
                <w:rFonts w:ascii="Times New Roman" w:eastAsia="Times New Roman" w:hAnsi="Times New Roman" w:cs="Times New Roman"/>
                <w:sz w:val="24"/>
                <w:szCs w:val="24"/>
                <w:lang w:eastAsia="ru-RU"/>
              </w:rPr>
              <w:t>, 4</w:t>
            </w:r>
            <w:r w:rsidRPr="00FC22EA">
              <w:rPr>
                <w:rFonts w:ascii="Times New Roman" w:eastAsia="Times New Roman" w:hAnsi="Times New Roman" w:cs="Times New Roman"/>
                <w:sz w:val="24"/>
                <w:szCs w:val="24"/>
                <w:lang w:val="en-US" w:eastAsia="ru-RU"/>
              </w:rPr>
              <w:t>G</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c</w:t>
            </w:r>
            <w:r w:rsidRPr="00FC22EA">
              <w:rPr>
                <w:rFonts w:ascii="Times New Roman" w:eastAsia="Times New Roman" w:hAnsi="Times New Roman" w:cs="Times New Roman"/>
                <w:sz w:val="24"/>
                <w:szCs w:val="24"/>
                <w:lang w:eastAsia="ru-RU"/>
              </w:rPr>
              <w:t xml:space="preserve"> использованием современных протоколов;</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монтаж и настройка конвергентных систем связи и сетевого оборудования различных вендоров выполнены в соответствии с действующими отраслевыми стандартами;</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инфокоммуникационные системы внедрены и настроены с соответствии с концепцией </w:t>
            </w:r>
            <w:r w:rsidRPr="00FC22EA">
              <w:rPr>
                <w:rFonts w:ascii="Times New Roman" w:eastAsia="Times New Roman" w:hAnsi="Times New Roman" w:cs="Times New Roman"/>
                <w:sz w:val="24"/>
                <w:szCs w:val="24"/>
                <w:lang w:val="en-US" w:eastAsia="ru-RU"/>
              </w:rPr>
              <w:t>All</w:t>
            </w:r>
            <w:r w:rsidRPr="00FC22EA">
              <w:rPr>
                <w:rFonts w:ascii="Times New Roman" w:eastAsia="Times New Roman" w:hAnsi="Times New Roman" w:cs="Times New Roman"/>
                <w:sz w:val="24"/>
                <w:szCs w:val="24"/>
                <w:lang w:eastAsia="ru-RU"/>
              </w:rPr>
              <w:t>-</w:t>
            </w:r>
            <w:r w:rsidRPr="00FC22EA">
              <w:rPr>
                <w:rFonts w:ascii="Times New Roman" w:eastAsia="Times New Roman" w:hAnsi="Times New Roman" w:cs="Times New Roman"/>
                <w:sz w:val="24"/>
                <w:szCs w:val="24"/>
                <w:lang w:val="en-US" w:eastAsia="ru-RU"/>
              </w:rPr>
              <w:t>IP</w:t>
            </w:r>
            <w:r w:rsidRPr="00FC22EA">
              <w:rPr>
                <w:rFonts w:ascii="Times New Roman" w:eastAsia="Times New Roman" w:hAnsi="Times New Roman" w:cs="Times New Roman"/>
                <w:sz w:val="24"/>
                <w:szCs w:val="24"/>
                <w:lang w:eastAsia="ru-RU"/>
              </w:rPr>
              <w:t>;</w:t>
            </w:r>
          </w:p>
        </w:tc>
        <w:tc>
          <w:tcPr>
            <w:tcW w:w="3065" w:type="dxa"/>
            <w:tcBorders>
              <w:bottom w:val="single" w:sz="4" w:space="0" w:color="auto"/>
            </w:tcBorders>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тестирование,</w:t>
            </w:r>
          </w:p>
          <w:p w:rsidR="00617233" w:rsidRPr="00FC22EA" w:rsidRDefault="00617233" w:rsidP="0080083E">
            <w:pPr>
              <w:suppressAutoHyphens/>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экзамен,</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-экспертное наблюдение выполнения лабораторных занятий,</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-экспертное наблюдение выполнения практических занятий,</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оценка решения ситуационных задач,</w:t>
            </w:r>
          </w:p>
          <w:p w:rsidR="00617233" w:rsidRPr="00FC22EA" w:rsidRDefault="00617233" w:rsidP="0080083E">
            <w:pPr>
              <w:spacing w:after="0" w:line="240" w:lineRule="auto"/>
              <w:rPr>
                <w:rFonts w:ascii="Times New Roman" w:eastAsia="Times New Roman" w:hAnsi="Times New Roman" w:cs="Times New Roman"/>
                <w:i/>
                <w:sz w:val="24"/>
                <w:szCs w:val="24"/>
                <w:lang w:eastAsia="ru-RU"/>
              </w:rPr>
            </w:pPr>
            <w:r w:rsidRPr="00FC22EA">
              <w:rPr>
                <w:rFonts w:ascii="Times New Roman" w:eastAsia="Times New Roman" w:hAnsi="Times New Roman" w:cs="Times New Roman"/>
                <w:sz w:val="24"/>
                <w:szCs w:val="24"/>
                <w:lang w:eastAsia="ru-RU"/>
              </w:rPr>
              <w:t>оценка процесса и результатов выполнения видов работ на практике</w:t>
            </w:r>
          </w:p>
        </w:tc>
      </w:tr>
      <w:tr w:rsidR="00617233" w:rsidRPr="00FC22EA" w:rsidTr="0080083E">
        <w:tc>
          <w:tcPr>
            <w:tcW w:w="2804" w:type="dxa"/>
            <w:tcBorders>
              <w:bottom w:val="single" w:sz="4" w:space="0" w:color="auto"/>
            </w:tcBorders>
          </w:tcPr>
          <w:p w:rsidR="00617233" w:rsidRPr="00FC22EA" w:rsidRDefault="00617233" w:rsidP="0080083E">
            <w:pPr>
              <w:spacing w:after="0" w:line="240" w:lineRule="auto"/>
              <w:rPr>
                <w:rFonts w:ascii="Times New Roman" w:eastAsia="Times New Roman" w:hAnsi="Times New Roman" w:cs="Times New Roman"/>
                <w:b/>
                <w:sz w:val="24"/>
                <w:szCs w:val="24"/>
                <w:lang w:eastAsia="ru-RU"/>
              </w:rPr>
            </w:pPr>
            <w:r w:rsidRPr="00FC22EA">
              <w:rPr>
                <w:rFonts w:ascii="Times New Roman" w:eastAsia="Times New Roman" w:hAnsi="Times New Roman" w:cs="Times New Roman"/>
                <w:b/>
                <w:sz w:val="24"/>
                <w:szCs w:val="24"/>
                <w:lang w:eastAsia="ru-RU"/>
              </w:rPr>
              <w:t>ПК 5.3.</w:t>
            </w:r>
            <w:r w:rsidRPr="00FC22EA">
              <w:rPr>
                <w:rFonts w:ascii="Times New Roman" w:eastAsia="Times New Roman" w:hAnsi="Times New Roman" w:cs="Times New Roman"/>
                <w:sz w:val="24"/>
                <w:szCs w:val="24"/>
                <w:lang w:eastAsia="ru-RU"/>
              </w:rPr>
              <w:t xml:space="preserve"> Администрировать конвергентные системы в соответствии с рекомендациями Международного союза электросвязи</w:t>
            </w:r>
          </w:p>
        </w:tc>
        <w:tc>
          <w:tcPr>
            <w:tcW w:w="3770" w:type="dxa"/>
            <w:tcBorders>
              <w:bottom w:val="single" w:sz="4" w:space="0" w:color="auto"/>
            </w:tcBorders>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настройка и совмещение инфокоммуникационных систем с использованием различных методов и протоколов </w:t>
            </w:r>
            <w:r w:rsidRPr="00FC22EA">
              <w:rPr>
                <w:rFonts w:ascii="Times New Roman" w:eastAsia="Times New Roman" w:hAnsi="Times New Roman" w:cs="Times New Roman"/>
                <w:sz w:val="24"/>
                <w:szCs w:val="24"/>
                <w:lang w:val="en-US" w:eastAsia="ru-RU"/>
              </w:rPr>
              <w:t>H</w:t>
            </w:r>
            <w:r w:rsidRPr="00FC22EA">
              <w:rPr>
                <w:rFonts w:ascii="Times New Roman" w:eastAsia="Times New Roman" w:hAnsi="Times New Roman" w:cs="Times New Roman"/>
                <w:sz w:val="24"/>
                <w:szCs w:val="24"/>
                <w:lang w:eastAsia="ru-RU"/>
              </w:rPr>
              <w:t xml:space="preserve">.323, </w:t>
            </w:r>
            <w:r w:rsidRPr="00FC22EA">
              <w:rPr>
                <w:rFonts w:ascii="Times New Roman" w:eastAsia="Times New Roman" w:hAnsi="Times New Roman" w:cs="Times New Roman"/>
                <w:sz w:val="24"/>
                <w:szCs w:val="24"/>
                <w:lang w:val="en-US" w:eastAsia="ru-RU"/>
              </w:rPr>
              <w:t>SIP</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NativeandQ</w:t>
            </w:r>
            <w:r w:rsidRPr="00FC22EA">
              <w:rPr>
                <w:rFonts w:ascii="Times New Roman" w:eastAsia="Times New Roman" w:hAnsi="Times New Roman" w:cs="Times New Roman"/>
                <w:sz w:val="24"/>
                <w:szCs w:val="24"/>
                <w:lang w:eastAsia="ru-RU"/>
              </w:rPr>
              <w:t xml:space="preserve">) осуществлено в соответствии с действующими отраслевыми стандартами и рекомендациями </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Международного союза электросвязи;</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управление работой логических сетей с использованием «облачных технологий» идет оптимально;</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администрирование телекоммуникационных системных и конвергентных сетей связи осуществлено с помощью локальных пакетов прикладных программ, терминальных программ и </w:t>
            </w:r>
            <w:r w:rsidRPr="00FC22EA">
              <w:rPr>
                <w:rFonts w:ascii="Times New Roman" w:eastAsia="Times New Roman" w:hAnsi="Times New Roman" w:cs="Times New Roman"/>
                <w:sz w:val="24"/>
                <w:szCs w:val="24"/>
                <w:lang w:val="en-US" w:eastAsia="ru-RU"/>
              </w:rPr>
              <w:t>WEB</w:t>
            </w:r>
            <w:r w:rsidRPr="00FC22EA">
              <w:rPr>
                <w:rFonts w:ascii="Times New Roman" w:eastAsia="Times New Roman" w:hAnsi="Times New Roman" w:cs="Times New Roman"/>
                <w:sz w:val="24"/>
                <w:szCs w:val="24"/>
                <w:lang w:eastAsia="ru-RU"/>
              </w:rPr>
              <w:t>-оболочек вендоров настраиваемого оборудования;</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администрирование </w:t>
            </w:r>
            <w:r w:rsidRPr="00FC22EA">
              <w:rPr>
                <w:rFonts w:ascii="Times New Roman" w:eastAsia="Times New Roman" w:hAnsi="Times New Roman" w:cs="Times New Roman"/>
                <w:sz w:val="24"/>
                <w:szCs w:val="24"/>
                <w:lang w:val="en-US" w:eastAsia="ru-RU"/>
              </w:rPr>
              <w:t>IP</w:t>
            </w:r>
            <w:r w:rsidRPr="00FC22EA">
              <w:rPr>
                <w:rFonts w:ascii="Times New Roman" w:eastAsia="Times New Roman" w:hAnsi="Times New Roman" w:cs="Times New Roman"/>
                <w:sz w:val="24"/>
                <w:szCs w:val="24"/>
                <w:lang w:eastAsia="ru-RU"/>
              </w:rPr>
              <w:t xml:space="preserve">-телефонных аппаратов с программными оболочками протоколов </w:t>
            </w:r>
            <w:r w:rsidRPr="00FC22EA">
              <w:rPr>
                <w:rFonts w:ascii="Times New Roman" w:eastAsia="Times New Roman" w:hAnsi="Times New Roman" w:cs="Times New Roman"/>
                <w:sz w:val="24"/>
                <w:szCs w:val="24"/>
                <w:lang w:val="en-US" w:eastAsia="ru-RU"/>
              </w:rPr>
              <w:t>SIP</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H</w:t>
            </w:r>
            <w:r w:rsidRPr="00FC22EA">
              <w:rPr>
                <w:rFonts w:ascii="Times New Roman" w:eastAsia="Times New Roman" w:hAnsi="Times New Roman" w:cs="Times New Roman"/>
                <w:sz w:val="24"/>
                <w:szCs w:val="24"/>
                <w:lang w:eastAsia="ru-RU"/>
              </w:rPr>
              <w:t>.323 и совмещение их с конвергентными системами связи произведено в соответствии с рекомендациями Международного союза электросвязи;</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обслуживание абонентских устройствах с доступом в сеть Интернет на основе программных оболочек и унифицированных приложений организовано в соответствии с действующими отраслевыми стандартами</w:t>
            </w:r>
          </w:p>
        </w:tc>
        <w:tc>
          <w:tcPr>
            <w:tcW w:w="3065" w:type="dxa"/>
            <w:tcBorders>
              <w:bottom w:val="single" w:sz="4" w:space="0" w:color="auto"/>
            </w:tcBorders>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тестирование,</w:t>
            </w:r>
          </w:p>
          <w:p w:rsidR="00617233" w:rsidRPr="00FC22EA" w:rsidRDefault="00617233" w:rsidP="0080083E">
            <w:pPr>
              <w:suppressAutoHyphens/>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экзамен,</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экспертное наблюдение выполнения лабораторных занятий,</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экспертное наблюдение выполнения практических занятий,</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оценка решения ситуационных задач,</w:t>
            </w:r>
          </w:p>
          <w:p w:rsidR="00617233" w:rsidRPr="00FC22EA" w:rsidRDefault="00617233" w:rsidP="0080083E">
            <w:pPr>
              <w:spacing w:after="0" w:line="240" w:lineRule="auto"/>
              <w:rPr>
                <w:rFonts w:ascii="Times New Roman" w:eastAsia="Times New Roman" w:hAnsi="Times New Roman" w:cs="Times New Roman"/>
                <w:i/>
                <w:sz w:val="24"/>
                <w:szCs w:val="24"/>
                <w:lang w:eastAsia="ru-RU"/>
              </w:rPr>
            </w:pPr>
            <w:r w:rsidRPr="00FC22EA">
              <w:rPr>
                <w:rFonts w:ascii="Times New Roman" w:eastAsia="Times New Roman" w:hAnsi="Times New Roman" w:cs="Times New Roman"/>
                <w:sz w:val="24"/>
                <w:szCs w:val="24"/>
                <w:lang w:eastAsia="ru-RU"/>
              </w:rPr>
              <w:t>оценка процесса и результатов выполнения видов работ на практике</w:t>
            </w:r>
          </w:p>
        </w:tc>
      </w:tr>
    </w:tbl>
    <w:tbl>
      <w:tblPr>
        <w:tblpPr w:leftFromText="180" w:rightFromText="180" w:vertAnchor="text" w:tblpX="182"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593"/>
        <w:gridCol w:w="2234"/>
        <w:gridCol w:w="1593"/>
        <w:gridCol w:w="1384"/>
        <w:gridCol w:w="1593"/>
      </w:tblGrid>
      <w:tr w:rsidR="00617233" w:rsidRPr="00FC22EA" w:rsidTr="0080083E">
        <w:tc>
          <w:tcPr>
            <w:tcW w:w="4395" w:type="dxa"/>
            <w:gridSpan w:val="2"/>
            <w:tcBorders>
              <w:top w:val="nil"/>
              <w:left w:val="nil"/>
              <w:bottom w:val="nil"/>
              <w:right w:val="nil"/>
            </w:tcBorders>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p w:rsidR="00617233" w:rsidRPr="00FC22EA" w:rsidRDefault="00617233" w:rsidP="0080083E">
            <w:pPr>
              <w:spacing w:after="200" w:line="276" w:lineRule="auto"/>
              <w:jc w:val="both"/>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1.1.1. Перечень общих компетенций</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c>
          <w:tcPr>
            <w:tcW w:w="3827" w:type="dxa"/>
            <w:gridSpan w:val="2"/>
            <w:tcBorders>
              <w:top w:val="nil"/>
              <w:left w:val="nil"/>
              <w:bottom w:val="nil"/>
              <w:right w:val="nil"/>
            </w:tcBorders>
          </w:tcPr>
          <w:p w:rsidR="00617233" w:rsidRPr="00FC22EA" w:rsidRDefault="00617233" w:rsidP="0080083E">
            <w:pPr>
              <w:tabs>
                <w:tab w:val="left" w:pos="252"/>
              </w:tabs>
              <w:spacing w:after="0" w:line="240" w:lineRule="auto"/>
              <w:rPr>
                <w:rFonts w:ascii="Times New Roman" w:eastAsia="Times New Roman" w:hAnsi="Times New Roman" w:cs="Times New Roman"/>
                <w:sz w:val="24"/>
                <w:szCs w:val="24"/>
                <w:lang w:eastAsia="ru-RU"/>
              </w:rPr>
            </w:pPr>
          </w:p>
        </w:tc>
        <w:tc>
          <w:tcPr>
            <w:tcW w:w="2977" w:type="dxa"/>
            <w:gridSpan w:val="2"/>
            <w:tcBorders>
              <w:top w:val="nil"/>
              <w:left w:val="nil"/>
              <w:bottom w:val="nil"/>
              <w:right w:val="nil"/>
            </w:tcBorders>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r w:rsidR="00617233" w:rsidRPr="00FC22EA" w:rsidTr="0080083E">
        <w:trPr>
          <w:gridAfter w:val="1"/>
          <w:wAfter w:w="1593" w:type="dxa"/>
        </w:trPr>
        <w:tc>
          <w:tcPr>
            <w:tcW w:w="2802"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3827" w:type="dxa"/>
            <w:gridSpan w:val="2"/>
          </w:tcPr>
          <w:p w:rsidR="00617233" w:rsidRPr="00FC22EA" w:rsidRDefault="00617233" w:rsidP="0080083E">
            <w:pPr>
              <w:numPr>
                <w:ilvl w:val="0"/>
                <w:numId w:val="3"/>
              </w:numPr>
              <w:tabs>
                <w:tab w:val="left" w:pos="252"/>
              </w:tabs>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обоснованность постановки цели, выбора и применения методов и способов решения профессиональных задач;</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адекватная оценка и самооценка эффективности и качества выполнения профессиональных задач</w:t>
            </w:r>
          </w:p>
        </w:tc>
        <w:tc>
          <w:tcPr>
            <w:tcW w:w="2977" w:type="dxa"/>
            <w:gridSpan w:val="2"/>
            <w:vMerge w:val="restart"/>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освоения образовательной программы</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Экспертное наблюдение и оценка на лабораторно - практических занятиях, при выполнении работ по </w:t>
            </w:r>
            <w:r w:rsidR="0080083E">
              <w:rPr>
                <w:rFonts w:ascii="Times New Roman" w:eastAsia="Times New Roman" w:hAnsi="Times New Roman" w:cs="Times New Roman"/>
                <w:sz w:val="24"/>
                <w:szCs w:val="24"/>
                <w:lang w:eastAsia="ru-RU"/>
              </w:rPr>
              <w:t>производственной</w:t>
            </w:r>
            <w:r w:rsidRPr="00FC22EA">
              <w:rPr>
                <w:rFonts w:ascii="Times New Roman" w:eastAsia="Times New Roman" w:hAnsi="Times New Roman" w:cs="Times New Roman"/>
                <w:sz w:val="24"/>
                <w:szCs w:val="24"/>
                <w:lang w:eastAsia="ru-RU"/>
              </w:rPr>
              <w:t xml:space="preserve"> и производственной практикам</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Экзамен</w:t>
            </w:r>
          </w:p>
        </w:tc>
      </w:tr>
      <w:tr w:rsidR="00617233" w:rsidRPr="00FC22EA" w:rsidTr="0080083E">
        <w:trPr>
          <w:gridAfter w:val="1"/>
          <w:wAfter w:w="1593" w:type="dxa"/>
        </w:trPr>
        <w:tc>
          <w:tcPr>
            <w:tcW w:w="2802"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02.Осуществлять поиск, анализ и интерпретацию информации, необходимой для выполнения задач профессиональной деятельности</w:t>
            </w:r>
          </w:p>
        </w:tc>
        <w:tc>
          <w:tcPr>
            <w:tcW w:w="3827" w:type="dxa"/>
            <w:gridSpan w:val="2"/>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2977" w:type="dxa"/>
            <w:gridSpan w:val="2"/>
            <w:vMerge/>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r w:rsidR="00617233" w:rsidRPr="00FC22EA" w:rsidTr="0080083E">
        <w:trPr>
          <w:gridAfter w:val="1"/>
          <w:wAfter w:w="1593" w:type="dxa"/>
        </w:trPr>
        <w:tc>
          <w:tcPr>
            <w:tcW w:w="2802"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tc>
        <w:tc>
          <w:tcPr>
            <w:tcW w:w="3827" w:type="dxa"/>
            <w:gridSpan w:val="2"/>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демонстрация ответственности за принятые решения</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обоснованность самоанализа и коррекция результатов собственной работы; </w:t>
            </w:r>
          </w:p>
        </w:tc>
        <w:tc>
          <w:tcPr>
            <w:tcW w:w="2977" w:type="dxa"/>
            <w:gridSpan w:val="2"/>
            <w:vMerge/>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r w:rsidR="00617233" w:rsidRPr="00FC22EA" w:rsidTr="0080083E">
        <w:trPr>
          <w:gridAfter w:val="1"/>
          <w:wAfter w:w="1593" w:type="dxa"/>
        </w:trPr>
        <w:tc>
          <w:tcPr>
            <w:tcW w:w="2802"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tc>
        <w:tc>
          <w:tcPr>
            <w:tcW w:w="3827" w:type="dxa"/>
            <w:gridSpan w:val="2"/>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взаимодействие с обучающимися, преподавателями и мастерами в ходе обучения, с руководителями </w:t>
            </w:r>
            <w:r w:rsidR="0080083E">
              <w:rPr>
                <w:rFonts w:ascii="Times New Roman" w:eastAsia="Times New Roman" w:hAnsi="Times New Roman" w:cs="Times New Roman"/>
                <w:sz w:val="24"/>
                <w:szCs w:val="24"/>
                <w:lang w:eastAsia="ru-RU"/>
              </w:rPr>
              <w:t>производственной</w:t>
            </w:r>
            <w:r w:rsidRPr="00FC22EA">
              <w:rPr>
                <w:rFonts w:ascii="Times New Roman" w:eastAsia="Times New Roman" w:hAnsi="Times New Roman" w:cs="Times New Roman"/>
                <w:sz w:val="24"/>
                <w:szCs w:val="24"/>
                <w:lang w:eastAsia="ru-RU"/>
              </w:rPr>
              <w:t xml:space="preserve"> и производственной практик;</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обоснованность анализа работы членов команды (подчиненных)</w:t>
            </w:r>
          </w:p>
        </w:tc>
        <w:tc>
          <w:tcPr>
            <w:tcW w:w="2977" w:type="dxa"/>
            <w:gridSpan w:val="2"/>
            <w:vMerge/>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r w:rsidR="00617233" w:rsidRPr="00FC22EA" w:rsidTr="0080083E">
        <w:trPr>
          <w:gridAfter w:val="1"/>
          <w:wAfter w:w="1593" w:type="dxa"/>
        </w:trPr>
        <w:tc>
          <w:tcPr>
            <w:tcW w:w="2802"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827" w:type="dxa"/>
            <w:gridSpan w:val="2"/>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-грамотность устной и письменной речи,</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ясность формулирования и изложения мыслей</w:t>
            </w:r>
          </w:p>
        </w:tc>
        <w:tc>
          <w:tcPr>
            <w:tcW w:w="2977" w:type="dxa"/>
            <w:gridSpan w:val="2"/>
            <w:vMerge/>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r w:rsidR="00617233" w:rsidRPr="00FC22EA" w:rsidTr="0080083E">
        <w:trPr>
          <w:gridAfter w:val="1"/>
          <w:wAfter w:w="1593" w:type="dxa"/>
        </w:trPr>
        <w:tc>
          <w:tcPr>
            <w:tcW w:w="2802"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общечеловеческих ценностей</w:t>
            </w:r>
          </w:p>
        </w:tc>
        <w:tc>
          <w:tcPr>
            <w:tcW w:w="3827" w:type="dxa"/>
            <w:gridSpan w:val="2"/>
          </w:tcPr>
          <w:p w:rsidR="00617233" w:rsidRPr="00FC22EA" w:rsidRDefault="00617233" w:rsidP="0080083E">
            <w:pPr>
              <w:spacing w:after="0" w:line="240" w:lineRule="auto"/>
              <w:rPr>
                <w:rFonts w:ascii="Times New Roman" w:eastAsia="Times New Roman" w:hAnsi="Times New Roman" w:cs="Times New Roman"/>
                <w:bCs/>
                <w:sz w:val="24"/>
                <w:szCs w:val="24"/>
                <w:lang w:eastAsia="ru-RU"/>
              </w:rPr>
            </w:pPr>
            <w:r w:rsidRPr="00FC22EA">
              <w:rPr>
                <w:rFonts w:ascii="Times New Roman" w:eastAsia="Times New Roman" w:hAnsi="Times New Roman" w:cs="Times New Roman"/>
                <w:bCs/>
                <w:sz w:val="24"/>
                <w:szCs w:val="24"/>
                <w:lang w:eastAsia="ru-RU"/>
              </w:rPr>
              <w:t xml:space="preserve"> - соблюдение норм поведения во время учебных занятий и прохождения </w:t>
            </w:r>
            <w:r w:rsidR="0080083E">
              <w:rPr>
                <w:rFonts w:ascii="Times New Roman" w:eastAsia="Times New Roman" w:hAnsi="Times New Roman" w:cs="Times New Roman"/>
                <w:bCs/>
                <w:sz w:val="24"/>
                <w:szCs w:val="24"/>
                <w:lang w:eastAsia="ru-RU"/>
              </w:rPr>
              <w:t>производственной</w:t>
            </w:r>
            <w:r w:rsidRPr="00FC22EA">
              <w:rPr>
                <w:rFonts w:ascii="Times New Roman" w:eastAsia="Times New Roman" w:hAnsi="Times New Roman" w:cs="Times New Roman"/>
                <w:bCs/>
                <w:sz w:val="24"/>
                <w:szCs w:val="24"/>
                <w:lang w:eastAsia="ru-RU"/>
              </w:rPr>
              <w:t xml:space="preserve"> и производственной практик, </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c>
          <w:tcPr>
            <w:tcW w:w="2977" w:type="dxa"/>
            <w:gridSpan w:val="2"/>
            <w:vMerge/>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r w:rsidR="00617233" w:rsidRPr="00FC22EA" w:rsidTr="0080083E">
        <w:trPr>
          <w:gridAfter w:val="1"/>
          <w:wAfter w:w="1593" w:type="dxa"/>
        </w:trPr>
        <w:tc>
          <w:tcPr>
            <w:tcW w:w="2802"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tc>
        <w:tc>
          <w:tcPr>
            <w:tcW w:w="3827" w:type="dxa"/>
            <w:gridSpan w:val="2"/>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эффективность выполнения правил ТБ во время учебных занятий, при прохождении </w:t>
            </w:r>
            <w:r w:rsidR="0080083E">
              <w:rPr>
                <w:rFonts w:ascii="Times New Roman" w:eastAsia="Times New Roman" w:hAnsi="Times New Roman" w:cs="Times New Roman"/>
                <w:sz w:val="24"/>
                <w:szCs w:val="24"/>
                <w:lang w:eastAsia="ru-RU"/>
              </w:rPr>
              <w:t>производственной</w:t>
            </w:r>
            <w:r w:rsidRPr="00FC22EA">
              <w:rPr>
                <w:rFonts w:ascii="Times New Roman" w:eastAsia="Times New Roman" w:hAnsi="Times New Roman" w:cs="Times New Roman"/>
                <w:sz w:val="24"/>
                <w:szCs w:val="24"/>
                <w:lang w:eastAsia="ru-RU"/>
              </w:rPr>
              <w:t xml:space="preserve"> и производственной практик;</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знание и использование ресурсосберегающих технологий в области телекоммуникаций</w:t>
            </w:r>
          </w:p>
        </w:tc>
        <w:tc>
          <w:tcPr>
            <w:tcW w:w="2977" w:type="dxa"/>
            <w:gridSpan w:val="2"/>
            <w:vMerge/>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r w:rsidR="00617233" w:rsidRPr="00FC22EA" w:rsidTr="0080083E">
        <w:trPr>
          <w:gridAfter w:val="1"/>
          <w:wAfter w:w="1593" w:type="dxa"/>
        </w:trPr>
        <w:tc>
          <w:tcPr>
            <w:tcW w:w="2802"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827" w:type="dxa"/>
            <w:gridSpan w:val="2"/>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эффективность выполнения правил ТБ во время учебных занятий, при прохождении </w:t>
            </w:r>
            <w:r w:rsidR="0080083E">
              <w:rPr>
                <w:rFonts w:ascii="Times New Roman" w:eastAsia="Times New Roman" w:hAnsi="Times New Roman" w:cs="Times New Roman"/>
                <w:sz w:val="24"/>
                <w:szCs w:val="24"/>
                <w:lang w:eastAsia="ru-RU"/>
              </w:rPr>
              <w:t>производственной</w:t>
            </w:r>
            <w:r w:rsidRPr="00FC22EA">
              <w:rPr>
                <w:rFonts w:ascii="Times New Roman" w:eastAsia="Times New Roman" w:hAnsi="Times New Roman" w:cs="Times New Roman"/>
                <w:sz w:val="24"/>
                <w:szCs w:val="24"/>
                <w:lang w:eastAsia="ru-RU"/>
              </w:rPr>
              <w:t xml:space="preserve"> и производственной практик;</w:t>
            </w:r>
          </w:p>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c>
          <w:tcPr>
            <w:tcW w:w="2977" w:type="dxa"/>
            <w:gridSpan w:val="2"/>
            <w:vMerge/>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r w:rsidR="00617233" w:rsidRPr="00FC22EA" w:rsidTr="0080083E">
        <w:trPr>
          <w:gridAfter w:val="1"/>
          <w:wAfter w:w="1593" w:type="dxa"/>
        </w:trPr>
        <w:tc>
          <w:tcPr>
            <w:tcW w:w="2802"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tc>
        <w:tc>
          <w:tcPr>
            <w:tcW w:w="3827" w:type="dxa"/>
            <w:gridSpan w:val="2"/>
          </w:tcPr>
          <w:p w:rsidR="00617233" w:rsidRPr="00FC22EA" w:rsidRDefault="00617233" w:rsidP="0080083E">
            <w:pPr>
              <w:widowControl w:val="0"/>
              <w:spacing w:after="0" w:line="240" w:lineRule="auto"/>
              <w:rPr>
                <w:rFonts w:ascii="Times New Roman" w:eastAsia="Times New Roman" w:hAnsi="Times New Roman" w:cs="Times New Roman"/>
                <w:sz w:val="24"/>
                <w:szCs w:val="24"/>
                <w:lang w:eastAsia="nl-NL"/>
              </w:rPr>
            </w:pPr>
            <w:r w:rsidRPr="00FC22EA">
              <w:rPr>
                <w:rFonts w:ascii="Times New Roman" w:eastAsia="Times New Roman" w:hAnsi="Times New Roman" w:cs="Times New Roman"/>
                <w:bCs/>
                <w:sz w:val="24"/>
                <w:szCs w:val="24"/>
                <w:lang w:eastAsia="nl-NL"/>
              </w:rPr>
              <w:t>- эффективность использования и</w:t>
            </w:r>
            <w:r w:rsidRPr="00FC22EA">
              <w:rPr>
                <w:rFonts w:ascii="Times New Roman" w:eastAsia="Times New Roman" w:hAnsi="Times New Roman" w:cs="Times New Roman"/>
                <w:sz w:val="24"/>
                <w:szCs w:val="24"/>
                <w:lang w:eastAsia="nl-NL"/>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977" w:type="dxa"/>
            <w:gridSpan w:val="2"/>
            <w:vMerge/>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r w:rsidR="00617233" w:rsidRPr="00FC22EA" w:rsidTr="0080083E">
        <w:trPr>
          <w:gridAfter w:val="1"/>
          <w:wAfter w:w="1593" w:type="dxa"/>
          <w:trHeight w:val="1446"/>
        </w:trPr>
        <w:tc>
          <w:tcPr>
            <w:tcW w:w="2802" w:type="dxa"/>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tc>
        <w:tc>
          <w:tcPr>
            <w:tcW w:w="3827" w:type="dxa"/>
            <w:gridSpan w:val="2"/>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977" w:type="dxa"/>
            <w:gridSpan w:val="2"/>
            <w:vMerge/>
            <w:tcBorders>
              <w:bottom w:val="nil"/>
            </w:tcBorders>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r w:rsidR="00617233" w:rsidRPr="00FC22EA" w:rsidTr="0080083E">
        <w:trPr>
          <w:gridAfter w:val="1"/>
          <w:wAfter w:w="1593" w:type="dxa"/>
          <w:trHeight w:val="1552"/>
        </w:trPr>
        <w:tc>
          <w:tcPr>
            <w:tcW w:w="2802" w:type="dxa"/>
          </w:tcPr>
          <w:p w:rsidR="00617233" w:rsidRPr="00FC22EA" w:rsidRDefault="00617233" w:rsidP="0080083E">
            <w:pPr>
              <w:keepNext/>
              <w:spacing w:after="0" w:line="240" w:lineRule="auto"/>
              <w:outlineLvl w:val="1"/>
              <w:rPr>
                <w:rFonts w:ascii="Times New Roman" w:eastAsia="Times New Roman" w:hAnsi="Times New Roman" w:cs="Times New Roman"/>
                <w:bCs/>
                <w:iCs/>
                <w:sz w:val="24"/>
                <w:szCs w:val="24"/>
                <w:lang w:eastAsia="ru-RU"/>
              </w:rPr>
            </w:pPr>
            <w:r w:rsidRPr="00FC22EA">
              <w:rPr>
                <w:rFonts w:ascii="Times New Roman" w:eastAsia="Times New Roman" w:hAnsi="Times New Roman" w:cs="Times New Roman"/>
                <w:bCs/>
                <w:iCs/>
                <w:sz w:val="24"/>
                <w:szCs w:val="24"/>
                <w:lang w:eastAsia="ru-RU"/>
              </w:rPr>
              <w:t>ОК.11.Планировать предпринимательскую деятельность в профессиональной сфере</w:t>
            </w:r>
          </w:p>
        </w:tc>
        <w:tc>
          <w:tcPr>
            <w:tcW w:w="3827" w:type="dxa"/>
            <w:gridSpan w:val="2"/>
          </w:tcPr>
          <w:p w:rsidR="00617233" w:rsidRPr="00FC22EA" w:rsidRDefault="00617233" w:rsidP="0080083E">
            <w:pPr>
              <w:spacing w:after="0" w:line="240" w:lineRule="auto"/>
              <w:rPr>
                <w:rFonts w:ascii="Times New Roman" w:eastAsia="Times New Roman" w:hAnsi="Times New Roman" w:cs="Times New Roman"/>
                <w:bCs/>
                <w:sz w:val="24"/>
                <w:szCs w:val="24"/>
                <w:lang w:eastAsia="ru-RU"/>
              </w:rPr>
            </w:pPr>
            <w:r w:rsidRPr="00FC22EA">
              <w:rPr>
                <w:rFonts w:ascii="Times New Roman" w:eastAsia="Times New Roman" w:hAnsi="Times New Roman" w:cs="Times New Roman"/>
                <w:bCs/>
                <w:sz w:val="24"/>
                <w:szCs w:val="24"/>
                <w:lang w:eastAsia="ru-RU"/>
              </w:rPr>
              <w:t>- эффективно планировать предпринимательскую деятельность в профессиональной сфере с учетом действующего законодательства</w:t>
            </w:r>
          </w:p>
        </w:tc>
        <w:tc>
          <w:tcPr>
            <w:tcW w:w="2977" w:type="dxa"/>
            <w:gridSpan w:val="2"/>
            <w:tcBorders>
              <w:top w:val="nil"/>
            </w:tcBorders>
          </w:tcPr>
          <w:p w:rsidR="00617233" w:rsidRPr="00FC22EA" w:rsidRDefault="00617233" w:rsidP="0080083E">
            <w:pPr>
              <w:spacing w:after="0" w:line="240" w:lineRule="auto"/>
              <w:rPr>
                <w:rFonts w:ascii="Times New Roman" w:eastAsia="Times New Roman" w:hAnsi="Times New Roman" w:cs="Times New Roman"/>
                <w:sz w:val="24"/>
                <w:szCs w:val="24"/>
                <w:lang w:eastAsia="ru-RU"/>
              </w:rPr>
            </w:pPr>
          </w:p>
        </w:tc>
      </w:tr>
    </w:tbl>
    <w:p w:rsidR="00617233" w:rsidRPr="00FC22EA" w:rsidRDefault="00617233" w:rsidP="0061723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lang w:eastAsia="ru-RU"/>
        </w:rPr>
      </w:pPr>
    </w:p>
    <w:p w:rsidR="00617233" w:rsidRDefault="00617233" w:rsidP="00617233">
      <w:pPr>
        <w:spacing w:after="0" w:line="240" w:lineRule="auto"/>
        <w:rPr>
          <w:rFonts w:ascii="Times New Roman" w:eastAsia="Times New Roman" w:hAnsi="Times New Roman" w:cs="Times New Roman"/>
          <w:sz w:val="24"/>
          <w:szCs w:val="24"/>
          <w:lang w:eastAsia="ru-RU"/>
        </w:rPr>
      </w:pPr>
    </w:p>
    <w:p w:rsidR="00130AEB" w:rsidRDefault="00130AEB" w:rsidP="00617233">
      <w:pPr>
        <w:spacing w:after="0" w:line="240" w:lineRule="auto"/>
        <w:rPr>
          <w:rFonts w:ascii="Times New Roman" w:eastAsia="Times New Roman" w:hAnsi="Times New Roman" w:cs="Times New Roman"/>
          <w:sz w:val="24"/>
          <w:szCs w:val="24"/>
          <w:lang w:eastAsia="ru-RU"/>
        </w:rPr>
      </w:pPr>
    </w:p>
    <w:p w:rsidR="00130AEB" w:rsidRDefault="00130AEB" w:rsidP="00617233">
      <w:pPr>
        <w:spacing w:after="0" w:line="240" w:lineRule="auto"/>
        <w:rPr>
          <w:rFonts w:ascii="Times New Roman" w:eastAsia="Times New Roman" w:hAnsi="Times New Roman" w:cs="Times New Roman"/>
          <w:sz w:val="24"/>
          <w:szCs w:val="24"/>
          <w:lang w:eastAsia="ru-RU"/>
        </w:rPr>
      </w:pPr>
    </w:p>
    <w:p w:rsidR="00184CF9" w:rsidRDefault="00184CF9" w:rsidP="00617233"/>
    <w:sectPr w:rsidR="00184CF9" w:rsidSect="00BC644D">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BBF" w:rsidRDefault="00E05BBF" w:rsidP="00617233">
      <w:pPr>
        <w:spacing w:after="0" w:line="240" w:lineRule="auto"/>
      </w:pPr>
      <w:r>
        <w:separator/>
      </w:r>
    </w:p>
  </w:endnote>
  <w:endnote w:type="continuationSeparator" w:id="0">
    <w:p w:rsidR="00E05BBF" w:rsidRDefault="00E05BBF" w:rsidP="0061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charset w:val="80"/>
    <w:family w:val="auto"/>
    <w:pitch w:val="default"/>
    <w:sig w:usb0="00000000" w:usb1="00000000" w:usb2="0000000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BBF" w:rsidRDefault="00E05BBF" w:rsidP="00617233">
      <w:pPr>
        <w:spacing w:after="0" w:line="240" w:lineRule="auto"/>
      </w:pPr>
      <w:r>
        <w:separator/>
      </w:r>
    </w:p>
  </w:footnote>
  <w:footnote w:type="continuationSeparator" w:id="0">
    <w:p w:rsidR="00E05BBF" w:rsidRDefault="00E05BBF" w:rsidP="00617233">
      <w:pPr>
        <w:spacing w:after="0" w:line="240" w:lineRule="auto"/>
      </w:pPr>
      <w:r>
        <w:continuationSeparator/>
      </w:r>
    </w:p>
  </w:footnote>
  <w:footnote w:id="1">
    <w:p w:rsidR="0080083E" w:rsidRDefault="0080083E" w:rsidP="00617233">
      <w:pPr>
        <w:pStyle w:val="a3"/>
        <w:jc w:val="both"/>
      </w:pPr>
    </w:p>
  </w:footnote>
  <w:footnote w:id="2">
    <w:p w:rsidR="0080083E" w:rsidRDefault="0080083E" w:rsidP="0061723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E549F"/>
    <w:multiLevelType w:val="hybridMultilevel"/>
    <w:tmpl w:val="1188F3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F2F3646"/>
    <w:multiLevelType w:val="hybridMultilevel"/>
    <w:tmpl w:val="578867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33"/>
    <w:rsid w:val="00076C07"/>
    <w:rsid w:val="00093158"/>
    <w:rsid w:val="00130AEB"/>
    <w:rsid w:val="00184CF9"/>
    <w:rsid w:val="00260DDF"/>
    <w:rsid w:val="002E2B4F"/>
    <w:rsid w:val="005050D4"/>
    <w:rsid w:val="005A6A63"/>
    <w:rsid w:val="00617233"/>
    <w:rsid w:val="00744512"/>
    <w:rsid w:val="0080083E"/>
    <w:rsid w:val="00A323DF"/>
    <w:rsid w:val="00BC644D"/>
    <w:rsid w:val="00C011BA"/>
    <w:rsid w:val="00D16DF0"/>
    <w:rsid w:val="00E05BBF"/>
    <w:rsid w:val="00E10373"/>
    <w:rsid w:val="00ED367F"/>
    <w:rsid w:val="00F24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C1C2"/>
  <w15:chartTrackingRefBased/>
  <w15:docId w15:val="{F27312DA-6119-46E9-B39F-AB887EBD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2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17233"/>
    <w:pPr>
      <w:spacing w:after="0" w:line="240" w:lineRule="auto"/>
    </w:pPr>
    <w:rPr>
      <w:sz w:val="20"/>
      <w:szCs w:val="20"/>
    </w:rPr>
  </w:style>
  <w:style w:type="character" w:customStyle="1" w:styleId="a4">
    <w:name w:val="Текст сноски Знак"/>
    <w:basedOn w:val="a0"/>
    <w:link w:val="a3"/>
    <w:uiPriority w:val="99"/>
    <w:semiHidden/>
    <w:rsid w:val="00617233"/>
    <w:rPr>
      <w:sz w:val="20"/>
      <w:szCs w:val="20"/>
    </w:rPr>
  </w:style>
  <w:style w:type="character" w:styleId="a5">
    <w:name w:val="footnote reference"/>
    <w:basedOn w:val="a0"/>
    <w:uiPriority w:val="99"/>
    <w:rsid w:val="00617233"/>
    <w:rPr>
      <w:rFonts w:cs="Times New Roman"/>
      <w:vertAlign w:val="superscript"/>
    </w:rPr>
  </w:style>
  <w:style w:type="character" w:styleId="a6">
    <w:name w:val="Emphasis"/>
    <w:basedOn w:val="a0"/>
    <w:uiPriority w:val="99"/>
    <w:qFormat/>
    <w:rsid w:val="00617233"/>
    <w:rPr>
      <w:rFonts w:cs="Times New Roman"/>
      <w:i/>
    </w:rPr>
  </w:style>
  <w:style w:type="paragraph" w:customStyle="1" w:styleId="Default">
    <w:name w:val="Default"/>
    <w:rsid w:val="00617233"/>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617233"/>
    <w:rPr>
      <w:color w:val="0563C1" w:themeColor="hyperlink"/>
      <w:u w:val="single"/>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617233"/>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617233"/>
    <w:rPr>
      <w:rFonts w:ascii="Times New Roman" w:eastAsia="Times New Roman" w:hAnsi="Times New Roman" w:cs="Times New Roman"/>
      <w:sz w:val="24"/>
      <w:szCs w:val="24"/>
      <w:lang w:val="en-US" w:eastAsia="nl-NL"/>
    </w:rPr>
  </w:style>
  <w:style w:type="character" w:customStyle="1" w:styleId="2">
    <w:name w:val="Номер заголовка №2_"/>
    <w:basedOn w:val="a0"/>
    <w:link w:val="20"/>
    <w:rsid w:val="00744512"/>
    <w:rPr>
      <w:rFonts w:ascii="Times New Roman" w:eastAsia="Times New Roman" w:hAnsi="Times New Roman" w:cs="Times New Roman"/>
      <w:b/>
      <w:bCs/>
      <w:shd w:val="clear" w:color="auto" w:fill="FFFFFF"/>
    </w:rPr>
  </w:style>
  <w:style w:type="paragraph" w:customStyle="1" w:styleId="20">
    <w:name w:val="Номер заголовка №2"/>
    <w:basedOn w:val="a"/>
    <w:link w:val="2"/>
    <w:rsid w:val="00744512"/>
    <w:pPr>
      <w:widowControl w:val="0"/>
      <w:shd w:val="clear" w:color="auto" w:fill="FFFFFF"/>
      <w:spacing w:after="300" w:line="0" w:lineRule="atLeast"/>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uit.ru/shop/books/departments/network/ndnets/product.xhtml?id=24934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iblio-online.ru/" TargetMode="External"/><Relationship Id="rId4" Type="http://schemas.openxmlformats.org/officeDocument/2006/relationships/webSettings" Target="webSettings.xml"/><Relationship Id="rId9"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3654</Words>
  <Characters>20830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6</cp:revision>
  <cp:lastPrinted>2025-03-27T05:58:00Z</cp:lastPrinted>
  <dcterms:created xsi:type="dcterms:W3CDTF">2025-03-26T10:54:00Z</dcterms:created>
  <dcterms:modified xsi:type="dcterms:W3CDTF">2025-09-25T11:21:00Z</dcterms:modified>
</cp:coreProperties>
</file>