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0CB" w:rsidRDefault="007072C0" w:rsidP="00F200CB">
      <w:pPr>
        <w:keepNext/>
        <w:keepLines/>
        <w:autoSpaceDE w:val="0"/>
        <w:autoSpaceDN w:val="0"/>
        <w:adjustRightInd w:val="0"/>
        <w:spacing w:after="120"/>
        <w:jc w:val="right"/>
        <w:outlineLvl w:val="3"/>
        <w:rPr>
          <w:rFonts w:ascii="Times New Roman" w:hAnsi="Times New Roman" w:cs="Times New Roman"/>
          <w:sz w:val="20"/>
          <w:szCs w:val="20"/>
          <w:lang w:eastAsia="en-US" w:bidi="ar-SA"/>
        </w:rPr>
      </w:pPr>
      <w:bookmarkStart w:id="0" w:name="bookmark0"/>
      <w:r>
        <w:rPr>
          <w:rFonts w:ascii="Times New Roman" w:hAnsi="Times New Roman" w:cs="Times New Roman"/>
          <w:sz w:val="20"/>
          <w:szCs w:val="20"/>
          <w:lang w:eastAsia="en-US" w:bidi="ar-SA"/>
        </w:rPr>
        <w:t xml:space="preserve">Приложение к </w:t>
      </w:r>
      <w:r w:rsidR="005E2321">
        <w:rPr>
          <w:rFonts w:ascii="Times New Roman" w:hAnsi="Times New Roman" w:cs="Times New Roman"/>
          <w:sz w:val="20"/>
          <w:szCs w:val="20"/>
          <w:lang w:eastAsia="en-US" w:bidi="ar-SA"/>
        </w:rPr>
        <w:t>О</w:t>
      </w:r>
      <w:bookmarkStart w:id="1" w:name="_GoBack"/>
      <w:bookmarkEnd w:id="1"/>
      <w:r w:rsidR="00F200CB">
        <w:rPr>
          <w:rFonts w:ascii="Times New Roman" w:hAnsi="Times New Roman" w:cs="Times New Roman"/>
          <w:sz w:val="20"/>
          <w:szCs w:val="20"/>
          <w:lang w:eastAsia="en-US" w:bidi="ar-SA"/>
        </w:rPr>
        <w:t>ПОП</w:t>
      </w:r>
      <w:r w:rsidR="007E696F">
        <w:rPr>
          <w:rFonts w:ascii="Times New Roman" w:hAnsi="Times New Roman" w:cs="Times New Roman"/>
          <w:sz w:val="20"/>
          <w:szCs w:val="20"/>
          <w:lang w:eastAsia="en-US" w:bidi="ar-SA"/>
        </w:rPr>
        <w:t xml:space="preserve"> 38.02.01 Экономика и бухгалтерский учет (по отраслям)</w:t>
      </w:r>
    </w:p>
    <w:p w:rsidR="008C4660" w:rsidRPr="00F200CB" w:rsidRDefault="008C4660" w:rsidP="00F200CB">
      <w:pPr>
        <w:keepNext/>
        <w:keepLines/>
        <w:autoSpaceDE w:val="0"/>
        <w:autoSpaceDN w:val="0"/>
        <w:adjustRightInd w:val="0"/>
        <w:spacing w:after="120"/>
        <w:jc w:val="right"/>
        <w:outlineLvl w:val="3"/>
        <w:rPr>
          <w:rFonts w:ascii="Times New Roman" w:hAnsi="Times New Roman" w:cs="Times New Roman"/>
          <w:sz w:val="20"/>
          <w:szCs w:val="20"/>
          <w:lang w:eastAsia="en-US" w:bidi="ar-SA"/>
        </w:rPr>
      </w:pPr>
    </w:p>
    <w:p w:rsidR="00C5069C" w:rsidRPr="007904B6" w:rsidRDefault="00C5069C" w:rsidP="00C5069C">
      <w:pPr>
        <w:keepNext/>
        <w:keepLines/>
        <w:autoSpaceDE w:val="0"/>
        <w:autoSpaceDN w:val="0"/>
        <w:adjustRightInd w:val="0"/>
        <w:spacing w:after="120"/>
        <w:jc w:val="center"/>
        <w:outlineLvl w:val="3"/>
        <w:rPr>
          <w:rFonts w:ascii="Times New Roman" w:hAnsi="Times New Roman" w:cs="Times New Roman"/>
          <w:lang w:eastAsia="en-US" w:bidi="ar-SA"/>
        </w:rPr>
      </w:pPr>
      <w:r w:rsidRPr="007904B6">
        <w:rPr>
          <w:rFonts w:ascii="Times New Roman" w:hAnsi="Times New Roman" w:cs="Times New Roman"/>
          <w:lang w:eastAsia="en-US" w:bidi="ar-SA"/>
        </w:rPr>
        <w:t>МИНИСТЕРСТВО ОБРАЗОВАНИЯ И НАУКИ РЕСПУБЛИКИ ДАГЕСТАН</w:t>
      </w:r>
    </w:p>
    <w:p w:rsidR="00C5069C" w:rsidRPr="007904B6" w:rsidRDefault="00C5069C" w:rsidP="00C5069C">
      <w:pPr>
        <w:keepNext/>
        <w:keepLines/>
        <w:autoSpaceDE w:val="0"/>
        <w:autoSpaceDN w:val="0"/>
        <w:adjustRightInd w:val="0"/>
        <w:ind w:left="-142"/>
        <w:jc w:val="center"/>
        <w:outlineLvl w:val="3"/>
        <w:rPr>
          <w:rFonts w:ascii="Times New Roman" w:hAnsi="Times New Roman" w:cs="Times New Roman"/>
          <w:lang w:eastAsia="en-US" w:bidi="ar-SA"/>
        </w:rPr>
      </w:pPr>
      <w:r w:rsidRPr="007904B6">
        <w:rPr>
          <w:rFonts w:ascii="Times New Roman" w:hAnsi="Times New Roman" w:cs="Times New Roman"/>
          <w:lang w:eastAsia="en-US" w:bidi="ar-SA"/>
        </w:rPr>
        <w:t xml:space="preserve">Государственное бюджетное профессиональное образовательное учреждение </w:t>
      </w:r>
      <w:r w:rsidRPr="007904B6">
        <w:rPr>
          <w:rFonts w:ascii="Times New Roman" w:hAnsi="Times New Roman" w:cs="Times New Roman"/>
          <w:lang w:eastAsia="en-US" w:bidi="ar-SA"/>
        </w:rPr>
        <w:br/>
        <w:t>Республики Дагестан «Технический колледж</w:t>
      </w:r>
      <w:r>
        <w:rPr>
          <w:rFonts w:ascii="Times New Roman" w:hAnsi="Times New Roman" w:cs="Times New Roman"/>
          <w:lang w:eastAsia="en-US" w:bidi="ar-SA"/>
        </w:rPr>
        <w:t xml:space="preserve"> им. Р.Н. Ашуралиева</w:t>
      </w:r>
      <w:r w:rsidRPr="007904B6">
        <w:rPr>
          <w:rFonts w:ascii="Times New Roman" w:hAnsi="Times New Roman" w:cs="Times New Roman"/>
          <w:lang w:eastAsia="en-US" w:bidi="ar-SA"/>
        </w:rPr>
        <w:t>»</w:t>
      </w:r>
    </w:p>
    <w:p w:rsidR="00C5069C" w:rsidRDefault="00C5069C" w:rsidP="00C5069C">
      <w:pPr>
        <w:pStyle w:val="12"/>
        <w:keepNext/>
        <w:keepLines/>
        <w:shd w:val="clear" w:color="auto" w:fill="auto"/>
        <w:spacing w:before="0" w:after="341" w:line="260" w:lineRule="exact"/>
        <w:ind w:left="1180" w:firstLine="0"/>
      </w:pPr>
    </w:p>
    <w:tbl>
      <w:tblPr>
        <w:tblW w:w="9354" w:type="dxa"/>
        <w:tblLayout w:type="fixed"/>
        <w:tblLook w:val="04A0" w:firstRow="1" w:lastRow="0" w:firstColumn="1" w:lastColumn="0" w:noHBand="0" w:noVBand="1"/>
      </w:tblPr>
      <w:tblGrid>
        <w:gridCol w:w="4656"/>
        <w:gridCol w:w="4698"/>
      </w:tblGrid>
      <w:tr w:rsidR="00C5069C" w:rsidRPr="00492138" w:rsidTr="00C5069C">
        <w:trPr>
          <w:trHeight w:val="2828"/>
        </w:trPr>
        <w:tc>
          <w:tcPr>
            <w:tcW w:w="4656" w:type="dxa"/>
          </w:tcPr>
          <w:p w:rsidR="00C5069C" w:rsidRPr="00492138" w:rsidRDefault="00C5069C" w:rsidP="00C5069C">
            <w:pPr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lang w:bidi="ar-SA"/>
              </w:rPr>
            </w:pPr>
          </w:p>
          <w:p w:rsidR="00C5069C" w:rsidRPr="00492138" w:rsidRDefault="00C5069C" w:rsidP="00C5069C">
            <w:pPr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lang w:bidi="ar-SA"/>
              </w:rPr>
            </w:pPr>
          </w:p>
          <w:p w:rsidR="00C5069C" w:rsidRPr="00492138" w:rsidRDefault="00C5069C" w:rsidP="00C5069C">
            <w:pPr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lang w:bidi="ar-SA"/>
              </w:rPr>
            </w:pPr>
          </w:p>
          <w:p w:rsidR="00C5069C" w:rsidRPr="00492138" w:rsidRDefault="00C5069C" w:rsidP="00C5069C">
            <w:pPr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lang w:bidi="ar-SA"/>
              </w:rPr>
            </w:pPr>
          </w:p>
          <w:p w:rsidR="00C5069C" w:rsidRPr="00492138" w:rsidRDefault="00C5069C" w:rsidP="00C5069C">
            <w:pPr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lang w:bidi="ar-SA"/>
              </w:rPr>
            </w:pPr>
          </w:p>
          <w:p w:rsidR="00C5069C" w:rsidRPr="00492138" w:rsidRDefault="00C5069C" w:rsidP="00C5069C">
            <w:pPr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lang w:bidi="ar-SA"/>
              </w:rPr>
            </w:pPr>
          </w:p>
          <w:p w:rsidR="00C5069C" w:rsidRPr="00492138" w:rsidRDefault="00C5069C" w:rsidP="00C5069C">
            <w:pPr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lang w:bidi="ar-SA"/>
              </w:rPr>
            </w:pPr>
          </w:p>
          <w:p w:rsidR="00C5069C" w:rsidRPr="00492138" w:rsidRDefault="00C5069C" w:rsidP="00C5069C">
            <w:pPr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lang w:bidi="ar-SA"/>
              </w:rPr>
            </w:pPr>
          </w:p>
          <w:p w:rsidR="00C5069C" w:rsidRPr="00492138" w:rsidRDefault="00C5069C" w:rsidP="00C5069C">
            <w:pPr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lang w:bidi="ar-SA"/>
              </w:rPr>
            </w:pPr>
          </w:p>
          <w:p w:rsidR="00C5069C" w:rsidRPr="00492138" w:rsidRDefault="00C5069C" w:rsidP="00C5069C">
            <w:pPr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lang w:bidi="ar-SA"/>
              </w:rPr>
            </w:pPr>
          </w:p>
          <w:p w:rsidR="00C5069C" w:rsidRPr="00492138" w:rsidRDefault="00C5069C" w:rsidP="00C5069C">
            <w:pPr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lang w:bidi="ar-SA"/>
              </w:rPr>
            </w:pPr>
          </w:p>
          <w:p w:rsidR="00C5069C" w:rsidRPr="00492138" w:rsidRDefault="00C5069C" w:rsidP="00C5069C">
            <w:pPr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4698" w:type="dxa"/>
          </w:tcPr>
          <w:p w:rsidR="00C5069C" w:rsidRPr="00492138" w:rsidRDefault="00C5069C" w:rsidP="00C5069C">
            <w:pPr>
              <w:widowControl/>
              <w:ind w:left="826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p w:rsidR="00C5069C" w:rsidRDefault="00C5069C" w:rsidP="00C5069C">
      <w:pPr>
        <w:pStyle w:val="12"/>
        <w:keepNext/>
        <w:keepLines/>
        <w:shd w:val="clear" w:color="auto" w:fill="auto"/>
        <w:spacing w:before="0" w:after="341" w:line="260" w:lineRule="exact"/>
        <w:ind w:firstLine="0"/>
        <w:jc w:val="center"/>
      </w:pPr>
      <w:bookmarkStart w:id="2" w:name="_Toc69466058"/>
      <w:bookmarkStart w:id="3" w:name="_Toc69476636"/>
      <w:r>
        <w:t>РАБОЧАЯ ПРОГРАММА УЧЕБНОЙ ДИСЦИПЛИНЫ</w:t>
      </w:r>
      <w:bookmarkEnd w:id="0"/>
      <w:bookmarkEnd w:id="2"/>
      <w:bookmarkEnd w:id="3"/>
    </w:p>
    <w:p w:rsidR="00C5069C" w:rsidRDefault="00C5069C" w:rsidP="00C5069C">
      <w:pPr>
        <w:spacing w:after="885" w:line="280" w:lineRule="exact"/>
        <w:ind w:left="2560"/>
      </w:pPr>
      <w:r>
        <w:rPr>
          <w:rStyle w:val="30"/>
          <w:rFonts w:eastAsia="Arial Unicode MS"/>
        </w:rPr>
        <w:t>ОГСЭ.01 ОСНОВЫ ФИЛОСОФИИ</w:t>
      </w:r>
    </w:p>
    <w:p w:rsidR="00C5069C" w:rsidRPr="00C5069C" w:rsidRDefault="00C5069C" w:rsidP="00C5069C">
      <w:pPr>
        <w:ind w:left="857" w:hanging="6"/>
        <w:jc w:val="both"/>
        <w:rPr>
          <w:rFonts w:ascii="Times New Roman" w:hAnsi="Times New Roman" w:cs="Times New Roman"/>
          <w:u w:val="single"/>
        </w:rPr>
      </w:pPr>
      <w:r w:rsidRPr="00B00587">
        <w:rPr>
          <w:rFonts w:ascii="Times New Roman" w:hAnsi="Times New Roman" w:cs="Times New Roman"/>
        </w:rPr>
        <w:t xml:space="preserve">Специальность: </w:t>
      </w:r>
      <w:r w:rsidRPr="00C5069C">
        <w:rPr>
          <w:rFonts w:ascii="Times New Roman" w:hAnsi="Times New Roman" w:cs="Times New Roman"/>
          <w:u w:val="single"/>
        </w:rPr>
        <w:t>38.02.01 Экономика и бухгалтерский учет (по отраслям)</w:t>
      </w:r>
    </w:p>
    <w:p w:rsidR="00C5069C" w:rsidRDefault="00C5069C" w:rsidP="00C5069C">
      <w:pPr>
        <w:ind w:left="857" w:hanging="6"/>
        <w:jc w:val="both"/>
        <w:rPr>
          <w:rFonts w:ascii="Times New Roman" w:hAnsi="Times New Roman" w:cs="Times New Roman"/>
          <w:u w:val="single"/>
        </w:rPr>
      </w:pPr>
    </w:p>
    <w:p w:rsidR="00C5069C" w:rsidRPr="00C5069C" w:rsidRDefault="00C5069C" w:rsidP="00C5069C">
      <w:pPr>
        <w:ind w:left="857" w:hanging="6"/>
        <w:jc w:val="both"/>
        <w:rPr>
          <w:rFonts w:ascii="Times New Roman" w:hAnsi="Times New Roman" w:cs="Times New Roman"/>
          <w:u w:val="single"/>
        </w:rPr>
      </w:pPr>
      <w:r w:rsidRPr="00C5069C">
        <w:rPr>
          <w:rFonts w:ascii="Times New Roman" w:hAnsi="Times New Roman" w:cs="Times New Roman"/>
        </w:rPr>
        <w:t xml:space="preserve">Квалификация выпускника: </w:t>
      </w:r>
      <w:r w:rsidRPr="00C5069C">
        <w:rPr>
          <w:rFonts w:ascii="Times New Roman" w:hAnsi="Times New Roman" w:cs="Times New Roman"/>
          <w:u w:val="single"/>
        </w:rPr>
        <w:t>Бухгалтер</w:t>
      </w:r>
    </w:p>
    <w:p w:rsidR="00C5069C" w:rsidRPr="00C6700C" w:rsidRDefault="00C5069C" w:rsidP="00C5069C">
      <w:pPr>
        <w:ind w:left="857" w:hanging="6"/>
        <w:jc w:val="both"/>
      </w:pPr>
    </w:p>
    <w:p w:rsidR="00C5069C" w:rsidRDefault="00C5069C" w:rsidP="00C5069C">
      <w:pPr>
        <w:keepNext/>
        <w:keepLines/>
        <w:jc w:val="both"/>
        <w:outlineLvl w:val="3"/>
        <w:rPr>
          <w:rFonts w:ascii="Times New Roman" w:hAnsi="Times New Roman" w:cs="Times New Roman"/>
          <w:u w:val="single"/>
        </w:rPr>
      </w:pPr>
    </w:p>
    <w:p w:rsidR="00C5069C" w:rsidRDefault="00C5069C" w:rsidP="00C5069C">
      <w:pPr>
        <w:keepNext/>
        <w:keepLines/>
        <w:jc w:val="center"/>
        <w:outlineLvl w:val="3"/>
        <w:rPr>
          <w:rFonts w:ascii="Times New Roman" w:hAnsi="Times New Roman" w:cs="Times New Roman"/>
          <w:u w:val="single"/>
        </w:rPr>
      </w:pPr>
    </w:p>
    <w:p w:rsidR="00C5069C" w:rsidRDefault="00C5069C" w:rsidP="00C5069C">
      <w:pPr>
        <w:keepNext/>
        <w:keepLines/>
        <w:jc w:val="center"/>
        <w:outlineLvl w:val="3"/>
        <w:rPr>
          <w:rFonts w:ascii="Times New Roman" w:hAnsi="Times New Roman" w:cs="Times New Roman"/>
          <w:u w:val="single"/>
        </w:rPr>
      </w:pPr>
    </w:p>
    <w:p w:rsidR="00C5069C" w:rsidRDefault="00C5069C" w:rsidP="00C5069C">
      <w:pPr>
        <w:keepNext/>
        <w:keepLines/>
        <w:jc w:val="center"/>
        <w:outlineLvl w:val="3"/>
        <w:rPr>
          <w:rFonts w:ascii="Times New Roman" w:hAnsi="Times New Roman" w:cs="Times New Roman"/>
          <w:u w:val="single"/>
        </w:rPr>
      </w:pPr>
    </w:p>
    <w:p w:rsidR="00C5069C" w:rsidRDefault="00C5069C" w:rsidP="00C5069C">
      <w:pPr>
        <w:keepNext/>
        <w:keepLines/>
        <w:jc w:val="center"/>
        <w:outlineLvl w:val="3"/>
        <w:rPr>
          <w:rFonts w:ascii="Times New Roman" w:hAnsi="Times New Roman" w:cs="Times New Roman"/>
          <w:u w:val="single"/>
        </w:rPr>
      </w:pPr>
    </w:p>
    <w:p w:rsidR="00C5069C" w:rsidRDefault="00C5069C" w:rsidP="00C5069C">
      <w:pPr>
        <w:keepNext/>
        <w:keepLines/>
        <w:jc w:val="center"/>
        <w:outlineLvl w:val="3"/>
        <w:rPr>
          <w:rFonts w:ascii="Times New Roman" w:hAnsi="Times New Roman" w:cs="Times New Roman"/>
          <w:u w:val="single"/>
        </w:rPr>
      </w:pPr>
    </w:p>
    <w:p w:rsidR="00C5069C" w:rsidRDefault="00C5069C" w:rsidP="00C5069C">
      <w:pPr>
        <w:keepNext/>
        <w:keepLines/>
        <w:jc w:val="center"/>
        <w:outlineLvl w:val="3"/>
        <w:rPr>
          <w:rFonts w:ascii="Times New Roman" w:hAnsi="Times New Roman" w:cs="Times New Roman"/>
          <w:u w:val="single"/>
        </w:rPr>
      </w:pPr>
    </w:p>
    <w:p w:rsidR="00C5069C" w:rsidRDefault="00C5069C" w:rsidP="00C5069C">
      <w:pPr>
        <w:keepNext/>
        <w:keepLines/>
        <w:jc w:val="center"/>
        <w:outlineLvl w:val="3"/>
        <w:rPr>
          <w:rFonts w:ascii="Times New Roman" w:hAnsi="Times New Roman" w:cs="Times New Roman"/>
          <w:u w:val="single"/>
        </w:rPr>
      </w:pPr>
    </w:p>
    <w:p w:rsidR="00C5069C" w:rsidRDefault="00C5069C" w:rsidP="00C5069C">
      <w:pPr>
        <w:keepNext/>
        <w:keepLines/>
        <w:jc w:val="center"/>
        <w:outlineLvl w:val="3"/>
        <w:rPr>
          <w:rFonts w:ascii="Times New Roman" w:hAnsi="Times New Roman" w:cs="Times New Roman"/>
          <w:u w:val="single"/>
        </w:rPr>
      </w:pPr>
    </w:p>
    <w:p w:rsidR="00C5069C" w:rsidRDefault="00C5069C" w:rsidP="00C5069C">
      <w:pPr>
        <w:keepNext/>
        <w:keepLines/>
        <w:outlineLvl w:val="3"/>
        <w:rPr>
          <w:rFonts w:ascii="Times New Roman" w:hAnsi="Times New Roman" w:cs="Times New Roman"/>
          <w:u w:val="single"/>
        </w:rPr>
      </w:pPr>
    </w:p>
    <w:p w:rsidR="00C5069C" w:rsidRPr="00AB77EF" w:rsidRDefault="00C5069C" w:rsidP="00C5069C">
      <w:pPr>
        <w:keepNext/>
        <w:keepLines/>
        <w:outlineLvl w:val="3"/>
      </w:pPr>
    </w:p>
    <w:p w:rsidR="00C5069C" w:rsidRDefault="00C5069C" w:rsidP="00C5069C">
      <w:pPr>
        <w:keepNext/>
        <w:keepLines/>
        <w:outlineLvl w:val="3"/>
      </w:pPr>
    </w:p>
    <w:p w:rsidR="00C5069C" w:rsidRDefault="00C5069C" w:rsidP="00C5069C">
      <w:pPr>
        <w:keepNext/>
        <w:keepLines/>
        <w:outlineLvl w:val="3"/>
      </w:pPr>
    </w:p>
    <w:p w:rsidR="00C5069C" w:rsidRPr="00F87B7F" w:rsidRDefault="00C5069C" w:rsidP="00C5069C">
      <w:pPr>
        <w:jc w:val="center"/>
        <w:rPr>
          <w:rFonts w:ascii="Times New Roman" w:hAnsi="Times New Roman" w:cs="Times New Roman"/>
          <w:lang w:eastAsia="en-US" w:bidi="ar-SA"/>
        </w:rPr>
      </w:pPr>
      <w:r w:rsidRPr="00F87B7F">
        <w:rPr>
          <w:rFonts w:ascii="Times New Roman" w:hAnsi="Times New Roman" w:cs="Times New Roman"/>
          <w:lang w:eastAsia="en-US" w:bidi="ar-SA"/>
        </w:rPr>
        <w:t xml:space="preserve">Махачкала </w:t>
      </w:r>
      <w:r w:rsidR="00310863">
        <w:rPr>
          <w:rFonts w:ascii="Times New Roman" w:hAnsi="Times New Roman" w:cs="Times New Roman"/>
          <w:lang w:eastAsia="en-US" w:bidi="ar-SA"/>
        </w:rPr>
        <w:t>2025</w:t>
      </w:r>
      <w:r w:rsidRPr="00F87B7F">
        <w:rPr>
          <w:rFonts w:ascii="Times New Roman" w:hAnsi="Times New Roman" w:cs="Times New Roman"/>
          <w:lang w:eastAsia="en-US" w:bidi="ar-SA"/>
        </w:rPr>
        <w:t xml:space="preserve"> г.</w:t>
      </w:r>
    </w:p>
    <w:p w:rsidR="00C5069C" w:rsidRPr="00CB0AC7" w:rsidRDefault="00C5069C" w:rsidP="00C5069C">
      <w:pPr>
        <w:keepNext/>
        <w:keepLines/>
        <w:widowControl/>
        <w:jc w:val="both"/>
        <w:outlineLvl w:val="3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CB0AC7">
        <w:rPr>
          <w:rFonts w:ascii="Times New Roman" w:eastAsia="Times New Roman" w:hAnsi="Times New Roman" w:cs="Times New Roman"/>
          <w:color w:val="auto"/>
          <w:lang w:bidi="ar-SA"/>
        </w:rPr>
        <w:lastRenderedPageBreak/>
        <w:t>ОДОБРЕНО</w:t>
      </w:r>
    </w:p>
    <w:p w:rsidR="00C5069C" w:rsidRPr="00CB0AC7" w:rsidRDefault="00C5069C" w:rsidP="00C5069C">
      <w:pPr>
        <w:keepNext/>
        <w:keepLines/>
        <w:widowControl/>
        <w:jc w:val="both"/>
        <w:outlineLvl w:val="3"/>
        <w:rPr>
          <w:rFonts w:ascii="Times New Roman" w:eastAsia="Times New Roman" w:hAnsi="Times New Roman" w:cs="Times New Roman"/>
          <w:color w:val="auto"/>
          <w:lang w:bidi="ar-SA"/>
        </w:rPr>
      </w:pPr>
      <w:r w:rsidRPr="00CB0AC7">
        <w:rPr>
          <w:rFonts w:ascii="Times New Roman" w:eastAsia="Times New Roman" w:hAnsi="Times New Roman" w:cs="Times New Roman"/>
          <w:color w:val="auto"/>
          <w:lang w:bidi="ar-SA"/>
        </w:rPr>
        <w:t xml:space="preserve">предметной (цикловой) комиссией </w:t>
      </w:r>
      <w:r w:rsidR="002E106F">
        <w:rPr>
          <w:rFonts w:ascii="Times New Roman" w:eastAsia="Times New Roman" w:hAnsi="Times New Roman" w:cs="Times New Roman"/>
          <w:color w:val="auto"/>
          <w:lang w:bidi="ar-SA"/>
        </w:rPr>
        <w:t xml:space="preserve">социально-гуманитарных </w:t>
      </w:r>
      <w:proofErr w:type="gramStart"/>
      <w:r w:rsidR="002E106F">
        <w:rPr>
          <w:rFonts w:ascii="Times New Roman" w:eastAsia="Times New Roman" w:hAnsi="Times New Roman" w:cs="Times New Roman"/>
          <w:color w:val="auto"/>
          <w:lang w:bidi="ar-SA"/>
        </w:rPr>
        <w:t>дисциплин.</w:t>
      </w:r>
      <w:r w:rsidRPr="00CB0AC7">
        <w:rPr>
          <w:rFonts w:ascii="Times New Roman" w:eastAsia="Times New Roman" w:hAnsi="Times New Roman" w:cs="Times New Roman"/>
          <w:color w:val="auto"/>
          <w:lang w:bidi="ar-SA"/>
        </w:rPr>
        <w:t>.</w:t>
      </w:r>
      <w:proofErr w:type="gramEnd"/>
      <w:r w:rsidRPr="00CB0AC7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CB0AC7">
        <w:rPr>
          <w:rFonts w:ascii="Times New Roman" w:eastAsia="Times New Roman" w:hAnsi="Times New Roman" w:cs="Times New Roman"/>
          <w:color w:val="auto"/>
          <w:lang w:bidi="ar-SA"/>
        </w:rPr>
        <w:tab/>
      </w:r>
    </w:p>
    <w:p w:rsidR="00C5069C" w:rsidRDefault="00C5069C" w:rsidP="00C5069C">
      <w:pPr>
        <w:keepNext/>
        <w:keepLines/>
        <w:widowControl/>
        <w:jc w:val="both"/>
        <w:outlineLvl w:val="3"/>
        <w:rPr>
          <w:rFonts w:ascii="Times New Roman" w:eastAsia="Times New Roman" w:hAnsi="Times New Roman" w:cs="Times New Roman"/>
          <w:color w:val="auto"/>
          <w:lang w:bidi="ar-SA"/>
        </w:rPr>
      </w:pPr>
      <w:r w:rsidRPr="00CB0AC7">
        <w:rPr>
          <w:rFonts w:ascii="Times New Roman" w:eastAsia="Times New Roman" w:hAnsi="Times New Roman" w:cs="Times New Roman"/>
          <w:color w:val="auto"/>
          <w:lang w:bidi="ar-SA"/>
        </w:rPr>
        <w:t>Председатель П(Ц)К</w:t>
      </w:r>
    </w:p>
    <w:p w:rsidR="002E106F" w:rsidRPr="00CB0AC7" w:rsidRDefault="002E106F" w:rsidP="00C5069C">
      <w:pPr>
        <w:keepNext/>
        <w:keepLines/>
        <w:widowControl/>
        <w:jc w:val="both"/>
        <w:outlineLvl w:val="3"/>
        <w:rPr>
          <w:rFonts w:ascii="Times New Roman" w:eastAsia="Times New Roman" w:hAnsi="Times New Roman" w:cs="Times New Roman"/>
          <w:color w:val="auto"/>
          <w:lang w:bidi="ar-SA"/>
        </w:rPr>
      </w:pPr>
    </w:p>
    <w:p w:rsidR="00C5069C" w:rsidRPr="00CB0AC7" w:rsidRDefault="008C4660" w:rsidP="00C5069C">
      <w:pPr>
        <w:keepNext/>
        <w:keepLines/>
        <w:widowControl/>
        <w:jc w:val="both"/>
        <w:outlineLvl w:val="3"/>
        <w:rPr>
          <w:rFonts w:ascii="Times New Roman" w:eastAsia="Times New Roman" w:hAnsi="Times New Roman" w:cs="Times New Roman"/>
          <w:color w:val="auto"/>
          <w:u w:val="single"/>
          <w:lang w:bidi="ar-SA"/>
        </w:rPr>
      </w:pPr>
      <w:r w:rsidRPr="008C4660">
        <w:rPr>
          <w:noProof/>
          <w:u w:val="single"/>
          <w:lang w:bidi="ar-SA"/>
        </w:rPr>
        <w:drawing>
          <wp:inline distT="0" distB="0" distL="0" distR="0" wp14:anchorId="7DC64D7F" wp14:editId="3B97FB59">
            <wp:extent cx="1352054" cy="295177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824" cy="330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069C" w:rsidRPr="00CB0AC7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2E106F">
        <w:rPr>
          <w:rFonts w:ascii="Times New Roman" w:eastAsia="Times New Roman" w:hAnsi="Times New Roman" w:cs="Times New Roman"/>
          <w:color w:val="auto"/>
          <w:u w:val="single"/>
          <w:lang w:bidi="ar-SA"/>
        </w:rPr>
        <w:t>М.Л. Мирзоев</w:t>
      </w:r>
    </w:p>
    <w:p w:rsidR="00C5069C" w:rsidRPr="00CB0AC7" w:rsidRDefault="00C5069C" w:rsidP="00C5069C">
      <w:pPr>
        <w:keepNext/>
        <w:keepLines/>
        <w:widowControl/>
        <w:jc w:val="both"/>
        <w:outlineLvl w:val="3"/>
        <w:rPr>
          <w:rFonts w:ascii="Times New Roman" w:eastAsia="Times New Roman" w:hAnsi="Times New Roman" w:cs="Times New Roman"/>
          <w:color w:val="auto"/>
          <w:lang w:bidi="ar-SA"/>
        </w:rPr>
      </w:pPr>
    </w:p>
    <w:p w:rsidR="00C5069C" w:rsidRPr="00CB0AC7" w:rsidRDefault="00F200CB" w:rsidP="00C5069C">
      <w:pPr>
        <w:keepNext/>
        <w:keepLines/>
        <w:widowControl/>
        <w:jc w:val="both"/>
        <w:outlineLvl w:val="3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Протокол № </w:t>
      </w:r>
      <w:r w:rsidR="00310863">
        <w:rPr>
          <w:rFonts w:ascii="Times New Roman" w:eastAsia="Times New Roman" w:hAnsi="Times New Roman" w:cs="Times New Roman"/>
          <w:color w:val="auto"/>
          <w:lang w:bidi="ar-SA"/>
        </w:rPr>
        <w:t>8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от </w:t>
      </w:r>
      <w:r w:rsidR="002E106F">
        <w:rPr>
          <w:rFonts w:ascii="Times New Roman" w:eastAsia="Times New Roman" w:hAnsi="Times New Roman" w:cs="Times New Roman"/>
          <w:color w:val="auto"/>
          <w:lang w:bidi="ar-SA"/>
        </w:rPr>
        <w:t>30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310863">
        <w:rPr>
          <w:rFonts w:ascii="Times New Roman" w:eastAsia="Times New Roman" w:hAnsi="Times New Roman" w:cs="Times New Roman"/>
          <w:color w:val="auto"/>
          <w:lang w:bidi="ar-SA"/>
        </w:rPr>
        <w:t>апреля 2025</w:t>
      </w:r>
      <w:r w:rsidR="002E106F">
        <w:rPr>
          <w:rFonts w:ascii="Times New Roman" w:eastAsia="Times New Roman" w:hAnsi="Times New Roman" w:cs="Times New Roman"/>
          <w:color w:val="auto"/>
          <w:lang w:bidi="ar-SA"/>
        </w:rPr>
        <w:t xml:space="preserve"> г.</w:t>
      </w:r>
    </w:p>
    <w:p w:rsidR="00C5069C" w:rsidRPr="00CB0AC7" w:rsidRDefault="00C5069C" w:rsidP="00C5069C">
      <w:pPr>
        <w:keepNext/>
        <w:keepLines/>
        <w:widowControl/>
        <w:ind w:firstLine="709"/>
        <w:jc w:val="both"/>
        <w:outlineLvl w:val="3"/>
        <w:rPr>
          <w:rFonts w:ascii="Times New Roman" w:eastAsia="Times New Roman" w:hAnsi="Times New Roman" w:cs="Times New Roman"/>
          <w:color w:val="auto"/>
          <w:lang w:bidi="ar-SA"/>
        </w:rPr>
      </w:pPr>
    </w:p>
    <w:p w:rsidR="00F87B7F" w:rsidRPr="00F87B7F" w:rsidRDefault="00F87B7F" w:rsidP="00F87B7F">
      <w:pPr>
        <w:keepNext/>
        <w:keepLines/>
        <w:widowControl/>
        <w:ind w:firstLine="709"/>
        <w:jc w:val="both"/>
        <w:outlineLvl w:val="3"/>
        <w:rPr>
          <w:rFonts w:ascii="Times New Roman" w:eastAsia="Times New Roman" w:hAnsi="Times New Roman" w:cs="Times New Roman"/>
          <w:color w:val="auto"/>
          <w:lang w:bidi="ar-SA"/>
        </w:rPr>
      </w:pPr>
    </w:p>
    <w:p w:rsidR="00F87B7F" w:rsidRDefault="00F87B7F" w:rsidP="00EB436A">
      <w:pPr>
        <w:keepNext/>
        <w:keepLines/>
        <w:widowControl/>
        <w:ind w:firstLine="709"/>
        <w:jc w:val="both"/>
        <w:outlineLvl w:val="3"/>
        <w:rPr>
          <w:rFonts w:ascii="Times New Roman" w:eastAsia="Times New Roman" w:hAnsi="Times New Roman" w:cs="Times New Roman"/>
          <w:color w:val="auto"/>
          <w:lang w:bidi="ar-SA"/>
        </w:rPr>
      </w:pPr>
      <w:r w:rsidRPr="00F87B7F">
        <w:rPr>
          <w:rFonts w:ascii="Times New Roman" w:eastAsia="Times New Roman" w:hAnsi="Times New Roman" w:cs="Times New Roman"/>
          <w:color w:val="auto"/>
          <w:lang w:bidi="ar-SA"/>
        </w:rPr>
        <w:t>Рабочая программа учебной дисциплины «Основы философии» разработана на основе:</w:t>
      </w:r>
    </w:p>
    <w:p w:rsidR="00C5069C" w:rsidRPr="00C5069C" w:rsidRDefault="00154869" w:rsidP="00EB436A">
      <w:pPr>
        <w:pStyle w:val="a5"/>
        <w:keepNext/>
        <w:keepLines/>
        <w:widowControl/>
        <w:numPr>
          <w:ilvl w:val="0"/>
          <w:numId w:val="22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3"/>
        <w:rPr>
          <w:rFonts w:ascii="Times New Roman" w:eastAsia="Times New Roman" w:hAnsi="Times New Roman" w:cs="Times New Roman"/>
          <w:color w:val="auto"/>
          <w:lang w:bidi="ar-SA"/>
        </w:rPr>
      </w:pPr>
      <w:r w:rsidRPr="00C5069C">
        <w:rPr>
          <w:rFonts w:ascii="Times New Roman" w:hAnsi="Times New Roman"/>
        </w:rPr>
        <w:t xml:space="preserve">Федерального государственного образовательного стандарта </w:t>
      </w:r>
      <w:r w:rsidRPr="00C5069C">
        <w:rPr>
          <w:rFonts w:ascii="Times New Roman" w:hAnsi="Times New Roman"/>
          <w:spacing w:val="-2"/>
        </w:rPr>
        <w:t>среднего профессионального образования</w:t>
      </w:r>
      <w:r w:rsidRPr="00C5069C">
        <w:rPr>
          <w:rFonts w:ascii="Times New Roman" w:hAnsi="Times New Roman"/>
        </w:rPr>
        <w:t xml:space="preserve"> по специальности 38.02.01 Экономика и бухгалтерский учет (по отраслям), входящей в состав укрупненной группы </w:t>
      </w:r>
      <w:r w:rsidRPr="00C5069C">
        <w:rPr>
          <w:rFonts w:ascii="Times New Roman" w:hAnsi="Times New Roman" w:cs="Times New Roman"/>
        </w:rPr>
        <w:t>специальностей 38.00.00 Экономика и управление</w:t>
      </w:r>
      <w:r w:rsidRPr="00C5069C">
        <w:rPr>
          <w:rFonts w:ascii="Times New Roman" w:hAnsi="Times New Roman" w:cs="Times New Roman"/>
          <w:bCs/>
          <w:i/>
        </w:rPr>
        <w:t>,</w:t>
      </w:r>
      <w:r w:rsidRPr="00C5069C">
        <w:rPr>
          <w:rFonts w:ascii="Times New Roman" w:hAnsi="Times New Roman" w:cs="Times New Roman"/>
        </w:rPr>
        <w:t xml:space="preserve"> утвержденного приказом Министерства Образования и науки Российской Федерации </w:t>
      </w:r>
      <w:r w:rsidR="00C5069C" w:rsidRPr="00C5069C">
        <w:rPr>
          <w:rFonts w:ascii="Times New Roman" w:hAnsi="Times New Roman" w:cs="Times New Roman"/>
          <w:bCs/>
        </w:rPr>
        <w:t>№ 69 от 05 февраля 2018 г., (зарегистрирован Министерством юстиции 26 февраля 2018 г. рег. № 50137);</w:t>
      </w:r>
    </w:p>
    <w:p w:rsidR="00F87B7F" w:rsidRPr="00C5069C" w:rsidRDefault="00F87B7F" w:rsidP="00C5069C">
      <w:pPr>
        <w:keepNext/>
        <w:keepLines/>
        <w:widowControl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outlineLvl w:val="3"/>
        <w:rPr>
          <w:rFonts w:ascii="Times New Roman" w:eastAsia="Times New Roman" w:hAnsi="Times New Roman" w:cs="Times New Roman"/>
          <w:color w:val="auto"/>
          <w:lang w:bidi="ar-SA"/>
        </w:rPr>
      </w:pPr>
      <w:r w:rsidRPr="00C5069C">
        <w:rPr>
          <w:rFonts w:ascii="Times New Roman" w:eastAsia="Times New Roman" w:hAnsi="Times New Roman" w:cs="Times New Roman"/>
          <w:color w:val="auto"/>
          <w:lang w:bidi="ar-SA"/>
        </w:rPr>
        <w:t>с учетом:</w:t>
      </w:r>
    </w:p>
    <w:p w:rsidR="00F200CB" w:rsidRPr="00F200CB" w:rsidRDefault="00F200CB" w:rsidP="00F200CB">
      <w:pPr>
        <w:widowControl/>
        <w:numPr>
          <w:ilvl w:val="0"/>
          <w:numId w:val="2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200CB">
        <w:rPr>
          <w:rFonts w:ascii="Times New Roman" w:eastAsia="Times New Roman" w:hAnsi="Times New Roman" w:cs="Times New Roman"/>
          <w:color w:val="auto"/>
          <w:lang w:bidi="ar-SA"/>
        </w:rPr>
        <w:t>Примерной основной образовательной программы по специальности 38.02.01 «Экономика и бухгалтерский учёт (по отраслям)» (</w:t>
      </w:r>
      <w:bookmarkStart w:id="4" w:name="_Hlk118796995"/>
      <w:r w:rsidRPr="00F200CB">
        <w:rPr>
          <w:rFonts w:ascii="Times New Roman" w:eastAsia="Times New Roman" w:hAnsi="Times New Roman" w:cs="Times New Roman"/>
          <w:color w:val="auto"/>
          <w:u w:val="single"/>
          <w:lang w:bidi="ar-SA"/>
        </w:rPr>
        <w:t xml:space="preserve">Приказ ФГБОУ ДПО ИРПО № П-194 от 28.06.2022, </w:t>
      </w:r>
      <w:r w:rsidRPr="00F200CB">
        <w:rPr>
          <w:rFonts w:ascii="Times New Roman" w:eastAsia="Times New Roman" w:hAnsi="Times New Roman" w:cs="Times New Roman"/>
          <w:color w:val="auto"/>
          <w:lang w:bidi="ar-SA"/>
        </w:rPr>
        <w:t>реквизиты решения о включении ПООП в реестр: протокол № б/н от 25.12.2021</w:t>
      </w:r>
      <w:bookmarkEnd w:id="4"/>
      <w:r w:rsidRPr="00F200CB">
        <w:rPr>
          <w:rFonts w:ascii="Times New Roman" w:eastAsia="Times New Roman" w:hAnsi="Times New Roman" w:cs="Times New Roman"/>
          <w:color w:val="auto"/>
          <w:lang w:bidi="ar-SA"/>
        </w:rPr>
        <w:t>)</w:t>
      </w:r>
    </w:p>
    <w:p w:rsidR="00F200CB" w:rsidRDefault="00F200CB" w:rsidP="007668C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p w:rsidR="007668CB" w:rsidRPr="007668CB" w:rsidRDefault="007668CB" w:rsidP="007668C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7668CB">
        <w:rPr>
          <w:rFonts w:ascii="Times New Roman" w:hAnsi="Times New Roman" w:cs="Times New Roman"/>
        </w:rPr>
        <w:t>в соотве</w:t>
      </w:r>
      <w:r w:rsidR="00F200CB">
        <w:rPr>
          <w:rFonts w:ascii="Times New Roman" w:hAnsi="Times New Roman" w:cs="Times New Roman"/>
        </w:rPr>
        <w:t>тствии с рабочим учебным планом.</w:t>
      </w:r>
    </w:p>
    <w:p w:rsidR="00F87B7F" w:rsidRPr="00F87B7F" w:rsidRDefault="00F87B7F" w:rsidP="00EB436A">
      <w:pPr>
        <w:widowControl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F87B7F" w:rsidRPr="00F87B7F" w:rsidRDefault="00F87B7F" w:rsidP="00EB4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6371E6" w:rsidRPr="006371E6" w:rsidRDefault="006371E6" w:rsidP="00637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284" w:hanging="284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371E6">
        <w:rPr>
          <w:rFonts w:ascii="Times New Roman" w:eastAsia="Times New Roman" w:hAnsi="Times New Roman" w:cs="Times New Roman"/>
          <w:color w:val="auto"/>
          <w:lang w:bidi="ar-SA"/>
        </w:rPr>
        <w:t>Разработчики:</w:t>
      </w:r>
    </w:p>
    <w:p w:rsidR="006371E6" w:rsidRPr="006371E6" w:rsidRDefault="006371E6" w:rsidP="006371E6">
      <w:pPr>
        <w:widowControl/>
        <w:numPr>
          <w:ilvl w:val="0"/>
          <w:numId w:val="4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371E6">
        <w:rPr>
          <w:rFonts w:ascii="Times New Roman" w:eastAsia="Times New Roman" w:hAnsi="Times New Roman" w:cs="Times New Roman"/>
          <w:color w:val="auto"/>
          <w:lang w:bidi="ar-SA"/>
        </w:rPr>
        <w:t>Улубекова Назани Шихмахмудовна, заведующая отделением, преподаватель ГБПОУ РД «Технический колледж им. Р. Н. Ашуралиева», Почетный работник СПО РФ, Заслуженный учитель РД, кандидат педагогических наук;</w:t>
      </w:r>
    </w:p>
    <w:p w:rsidR="006371E6" w:rsidRPr="006371E6" w:rsidRDefault="006371E6" w:rsidP="006371E6">
      <w:pPr>
        <w:widowControl/>
        <w:numPr>
          <w:ilvl w:val="0"/>
          <w:numId w:val="42"/>
        </w:numPr>
        <w:tabs>
          <w:tab w:val="left" w:pos="284"/>
          <w:tab w:val="left" w:pos="1162"/>
        </w:tabs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371E6">
        <w:rPr>
          <w:rFonts w:ascii="Times New Roman" w:eastAsia="Times New Roman" w:hAnsi="Times New Roman" w:cs="Times New Roman"/>
          <w:color w:val="auto"/>
          <w:lang w:bidi="ar-SA"/>
        </w:rPr>
        <w:t>Османова А.А., преподаватель ГБПОУ РД «Технический колледж им. Р. Н. Ашуралиева»</w:t>
      </w:r>
    </w:p>
    <w:p w:rsidR="006371E6" w:rsidRPr="006371E6" w:rsidRDefault="006371E6" w:rsidP="006371E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Times New Roman" w:hAnsi="Times New Roman" w:cs="Times New Roman"/>
          <w:color w:val="auto"/>
          <w:highlight w:val="yellow"/>
          <w:lang w:bidi="ar-SA"/>
        </w:rPr>
      </w:pPr>
    </w:p>
    <w:p w:rsidR="006371E6" w:rsidRPr="006371E6" w:rsidRDefault="006371E6" w:rsidP="006371E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Times New Roman" w:hAnsi="Times New Roman" w:cs="Times New Roman"/>
          <w:b/>
          <w:i/>
          <w:color w:val="auto"/>
          <w:vertAlign w:val="superscript"/>
          <w:lang w:bidi="ar-SA"/>
        </w:rPr>
      </w:pPr>
    </w:p>
    <w:p w:rsidR="006371E6" w:rsidRPr="006371E6" w:rsidRDefault="006371E6" w:rsidP="006371E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4820"/>
        <w:jc w:val="both"/>
        <w:rPr>
          <w:rFonts w:ascii="Times New Roman" w:eastAsia="Times New Roman" w:hAnsi="Times New Roman" w:cs="Times New Roman"/>
          <w:color w:val="auto"/>
          <w:vertAlign w:val="superscript"/>
          <w:lang w:bidi="ar-SA"/>
        </w:rPr>
      </w:pPr>
      <w:r w:rsidRPr="006371E6">
        <w:rPr>
          <w:rFonts w:ascii="Times New Roman" w:eastAsia="Times New Roman" w:hAnsi="Times New Roman" w:cs="Times New Roman"/>
          <w:b/>
          <w:i/>
          <w:color w:val="auto"/>
          <w:vertAlign w:val="superscript"/>
          <w:lang w:bidi="ar-SA"/>
        </w:rPr>
        <w:t>©</w:t>
      </w:r>
      <w:r w:rsidRPr="006371E6">
        <w:rPr>
          <w:rFonts w:ascii="Times New Roman" w:eastAsia="Times New Roman" w:hAnsi="Times New Roman" w:cs="Times New Roman"/>
          <w:color w:val="auto"/>
          <w:vertAlign w:val="superscript"/>
          <w:lang w:bidi="ar-SA"/>
        </w:rPr>
        <w:t xml:space="preserve"> Улу</w:t>
      </w:r>
      <w:r w:rsidR="00E03349">
        <w:rPr>
          <w:rFonts w:ascii="Times New Roman" w:eastAsia="Times New Roman" w:hAnsi="Times New Roman" w:cs="Times New Roman"/>
          <w:color w:val="auto"/>
          <w:vertAlign w:val="superscript"/>
          <w:lang w:bidi="ar-SA"/>
        </w:rPr>
        <w:t>бекова Назани Шихмахмудовна 2024</w:t>
      </w:r>
    </w:p>
    <w:p w:rsidR="006371E6" w:rsidRPr="006371E6" w:rsidRDefault="006371E6" w:rsidP="006371E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4820"/>
        <w:jc w:val="both"/>
        <w:rPr>
          <w:rFonts w:ascii="Times New Roman" w:eastAsia="Times New Roman" w:hAnsi="Times New Roman" w:cs="Times New Roman"/>
          <w:color w:val="auto"/>
          <w:vertAlign w:val="superscript"/>
          <w:lang w:bidi="ar-SA"/>
        </w:rPr>
      </w:pPr>
      <w:r w:rsidRPr="006371E6">
        <w:rPr>
          <w:rFonts w:ascii="Times New Roman" w:eastAsia="Times New Roman" w:hAnsi="Times New Roman" w:cs="Times New Roman"/>
          <w:b/>
          <w:i/>
          <w:color w:val="auto"/>
          <w:vertAlign w:val="superscript"/>
          <w:lang w:bidi="ar-SA"/>
        </w:rPr>
        <w:t>©</w:t>
      </w:r>
      <w:r w:rsidR="00E03349">
        <w:rPr>
          <w:rFonts w:ascii="Times New Roman" w:eastAsia="Times New Roman" w:hAnsi="Times New Roman" w:cs="Times New Roman"/>
          <w:color w:val="auto"/>
          <w:vertAlign w:val="superscript"/>
          <w:lang w:bidi="ar-SA"/>
        </w:rPr>
        <w:t xml:space="preserve"> Османова Айшат Алиевна 2024</w:t>
      </w:r>
    </w:p>
    <w:p w:rsidR="006371E6" w:rsidRPr="006371E6" w:rsidRDefault="006371E6" w:rsidP="006371E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4820"/>
        <w:jc w:val="both"/>
        <w:rPr>
          <w:rFonts w:ascii="Times New Roman" w:eastAsia="Times New Roman" w:hAnsi="Times New Roman" w:cs="Times New Roman"/>
          <w:color w:val="auto"/>
          <w:vertAlign w:val="superscript"/>
          <w:lang w:bidi="ar-SA"/>
        </w:rPr>
      </w:pPr>
      <w:r w:rsidRPr="006371E6">
        <w:rPr>
          <w:rFonts w:ascii="Times New Roman" w:eastAsia="Times New Roman" w:hAnsi="Times New Roman" w:cs="Times New Roman"/>
          <w:b/>
          <w:i/>
          <w:color w:val="auto"/>
          <w:vertAlign w:val="superscript"/>
          <w:lang w:bidi="ar-SA"/>
        </w:rPr>
        <w:t xml:space="preserve">© </w:t>
      </w:r>
      <w:r w:rsidRPr="006371E6">
        <w:rPr>
          <w:rFonts w:ascii="Times New Roman" w:eastAsia="Times New Roman" w:hAnsi="Times New Roman" w:cs="Times New Roman"/>
          <w:color w:val="auto"/>
          <w:vertAlign w:val="superscript"/>
          <w:lang w:bidi="ar-SA"/>
        </w:rPr>
        <w:t>ГБПОУ РД «Технический к</w:t>
      </w:r>
      <w:r w:rsidR="00E03349">
        <w:rPr>
          <w:rFonts w:ascii="Times New Roman" w:eastAsia="Times New Roman" w:hAnsi="Times New Roman" w:cs="Times New Roman"/>
          <w:color w:val="auto"/>
          <w:vertAlign w:val="superscript"/>
          <w:lang w:bidi="ar-SA"/>
        </w:rPr>
        <w:t>олледж им. Р.Н. Ашуралиева» 2024</w:t>
      </w:r>
    </w:p>
    <w:p w:rsidR="00344E0E" w:rsidRDefault="00344E0E" w:rsidP="00EB436A">
      <w:pPr>
        <w:widowControl/>
        <w:spacing w:after="160" w:line="259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br w:type="page"/>
      </w:r>
    </w:p>
    <w:sdt>
      <w:sdtPr>
        <w:rPr>
          <w:rFonts w:ascii="Arial Unicode MS" w:eastAsia="Arial Unicode MS" w:hAnsi="Arial Unicode MS" w:cs="Arial Unicode MS"/>
          <w:color w:val="000000"/>
          <w:sz w:val="24"/>
          <w:szCs w:val="24"/>
          <w:lang w:bidi="ru-RU"/>
        </w:rPr>
        <w:id w:val="-53056632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E31354" w:rsidRPr="00E31354" w:rsidRDefault="00E31354" w:rsidP="00F200CB">
          <w:pPr>
            <w:pStyle w:val="ad"/>
            <w:jc w:val="center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E31354">
            <w:rPr>
              <w:rFonts w:ascii="Times New Roman" w:hAnsi="Times New Roman" w:cs="Times New Roman"/>
              <w:color w:val="auto"/>
              <w:sz w:val="24"/>
              <w:szCs w:val="24"/>
            </w:rPr>
            <w:t>СОДЕРЖАНИЕ</w:t>
          </w:r>
        </w:p>
        <w:p w:rsidR="00E31354" w:rsidRPr="00E31354" w:rsidRDefault="00E31354" w:rsidP="00E31354">
          <w:pPr>
            <w:pStyle w:val="15"/>
            <w:tabs>
              <w:tab w:val="right" w:leader="dot" w:pos="9345"/>
            </w:tabs>
            <w:spacing w:line="276" w:lineRule="auto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</w:p>
        <w:p w:rsidR="00E31354" w:rsidRPr="00E31354" w:rsidRDefault="00994561" w:rsidP="00E31354">
          <w:pPr>
            <w:pStyle w:val="15"/>
            <w:tabs>
              <w:tab w:val="right" w:leader="dot" w:pos="9345"/>
            </w:tabs>
            <w:spacing w:line="276" w:lineRule="auto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69476637" w:history="1">
            <w:r w:rsidR="00E31354" w:rsidRPr="00E31354">
              <w:rPr>
                <w:rStyle w:val="a7"/>
                <w:rFonts w:ascii="Times New Roman" w:hAnsi="Times New Roman" w:cs="Times New Roman"/>
                <w:noProof/>
              </w:rPr>
              <w:t>1</w:t>
            </w:r>
            <w:r w:rsidR="00E31354" w:rsidRPr="00E31354">
              <w:rPr>
                <w:rStyle w:val="a7"/>
                <w:rFonts w:ascii="Times New Roman" w:hAnsi="Times New Roman" w:cs="Times New Roman"/>
                <w:i/>
                <w:noProof/>
              </w:rPr>
              <w:t xml:space="preserve">. </w:t>
            </w:r>
            <w:r w:rsidR="00E31354" w:rsidRPr="00E31354">
              <w:rPr>
                <w:rStyle w:val="a7"/>
                <w:rFonts w:ascii="Times New Roman" w:hAnsi="Times New Roman" w:cs="Times New Roman"/>
                <w:noProof/>
              </w:rPr>
              <w:t xml:space="preserve">ОБЩАЯ ХАРАКТЕРИСТИКА РАБОЧЕЙ ПРОГРАММЫ УЧЕБНОЙ </w:t>
            </w:r>
            <w:r w:rsidR="00E31354" w:rsidRPr="00E31354">
              <w:rPr>
                <w:rStyle w:val="a7"/>
                <w:rFonts w:ascii="Times New Roman" w:hAnsi="Times New Roman" w:cs="Times New Roman"/>
                <w:noProof/>
                <w:u w:val="none"/>
              </w:rPr>
              <w:t>ДИСЦИПЛИНЫ</w:t>
            </w:r>
            <w:r w:rsidR="00E31354" w:rsidRPr="00E31354">
              <w:rPr>
                <w:rStyle w:val="a7"/>
                <w:rFonts w:ascii="Times New Roman" w:hAnsi="Times New Roman" w:cs="Times New Roman"/>
                <w:noProof/>
              </w:rPr>
              <w:t xml:space="preserve"> «ОГСЭ.01 ОСНОВЫ ФИЛОСОФИИ»</w:t>
            </w:r>
            <w:r w:rsidR="00E31354" w:rsidRPr="00E31354">
              <w:rPr>
                <w:noProof/>
                <w:webHidden/>
              </w:rPr>
              <w:tab/>
            </w:r>
            <w:r w:rsidR="00E31354" w:rsidRPr="00E31354">
              <w:rPr>
                <w:noProof/>
                <w:webHidden/>
              </w:rPr>
              <w:fldChar w:fldCharType="begin"/>
            </w:r>
            <w:r w:rsidR="00E31354" w:rsidRPr="00E31354">
              <w:rPr>
                <w:noProof/>
                <w:webHidden/>
              </w:rPr>
              <w:instrText xml:space="preserve"> PAGEREF _Toc69476637 \h </w:instrText>
            </w:r>
            <w:r w:rsidR="00E31354" w:rsidRPr="00E31354">
              <w:rPr>
                <w:noProof/>
                <w:webHidden/>
              </w:rPr>
            </w:r>
            <w:r w:rsidR="00E31354" w:rsidRPr="00E31354">
              <w:rPr>
                <w:noProof/>
                <w:webHidden/>
              </w:rPr>
              <w:fldChar w:fldCharType="separate"/>
            </w:r>
            <w:r w:rsidR="00E279E6">
              <w:rPr>
                <w:noProof/>
                <w:webHidden/>
              </w:rPr>
              <w:t>4</w:t>
            </w:r>
            <w:r w:rsidR="00E31354" w:rsidRPr="00E31354">
              <w:rPr>
                <w:noProof/>
                <w:webHidden/>
              </w:rPr>
              <w:fldChar w:fldCharType="end"/>
            </w:r>
          </w:hyperlink>
        </w:p>
        <w:p w:rsidR="00E31354" w:rsidRPr="00E31354" w:rsidRDefault="00994561" w:rsidP="00E31354">
          <w:pPr>
            <w:pStyle w:val="25"/>
            <w:tabs>
              <w:tab w:val="right" w:leader="dot" w:pos="9345"/>
            </w:tabs>
            <w:spacing w:line="276" w:lineRule="auto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69476638" w:history="1">
            <w:r w:rsidR="00E31354" w:rsidRPr="00E31354">
              <w:rPr>
                <w:rStyle w:val="a7"/>
                <w:rFonts w:ascii="Times New Roman" w:hAnsi="Times New Roman" w:cs="Times New Roman"/>
                <w:noProof/>
              </w:rPr>
              <w:t>1.1. Место дисциплины в структуре программы подготовки специалистов среднего звена:</w:t>
            </w:r>
            <w:r w:rsidR="00E31354" w:rsidRPr="00E31354">
              <w:rPr>
                <w:noProof/>
                <w:webHidden/>
              </w:rPr>
              <w:tab/>
            </w:r>
            <w:r w:rsidR="00E31354" w:rsidRPr="00E31354">
              <w:rPr>
                <w:noProof/>
                <w:webHidden/>
              </w:rPr>
              <w:fldChar w:fldCharType="begin"/>
            </w:r>
            <w:r w:rsidR="00E31354" w:rsidRPr="00E31354">
              <w:rPr>
                <w:noProof/>
                <w:webHidden/>
              </w:rPr>
              <w:instrText xml:space="preserve"> PAGEREF _Toc69476638 \h </w:instrText>
            </w:r>
            <w:r w:rsidR="00E31354" w:rsidRPr="00E31354">
              <w:rPr>
                <w:noProof/>
                <w:webHidden/>
              </w:rPr>
            </w:r>
            <w:r w:rsidR="00E31354" w:rsidRPr="00E31354">
              <w:rPr>
                <w:noProof/>
                <w:webHidden/>
              </w:rPr>
              <w:fldChar w:fldCharType="separate"/>
            </w:r>
            <w:r w:rsidR="00E279E6">
              <w:rPr>
                <w:noProof/>
                <w:webHidden/>
              </w:rPr>
              <w:t>4</w:t>
            </w:r>
            <w:r w:rsidR="00E31354" w:rsidRPr="00E31354">
              <w:rPr>
                <w:noProof/>
                <w:webHidden/>
              </w:rPr>
              <w:fldChar w:fldCharType="end"/>
            </w:r>
          </w:hyperlink>
        </w:p>
        <w:p w:rsidR="00E31354" w:rsidRPr="00E31354" w:rsidRDefault="00994561" w:rsidP="00E31354">
          <w:pPr>
            <w:pStyle w:val="15"/>
            <w:tabs>
              <w:tab w:val="right" w:leader="dot" w:pos="9345"/>
            </w:tabs>
            <w:spacing w:line="276" w:lineRule="auto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69476639" w:history="1">
            <w:r w:rsidR="00E31354" w:rsidRPr="00E31354">
              <w:rPr>
                <w:rStyle w:val="a7"/>
                <w:rFonts w:ascii="Times New Roman" w:hAnsi="Times New Roman" w:cs="Times New Roman"/>
                <w:noProof/>
              </w:rPr>
              <w:t>2. СТРУКТУРА И СОДЕРЖАНИЕ УЧЕБНОЙ ДИСЦИПЛИНЫ</w:t>
            </w:r>
            <w:r w:rsidR="00E31354" w:rsidRPr="00E31354">
              <w:rPr>
                <w:noProof/>
                <w:webHidden/>
              </w:rPr>
              <w:tab/>
            </w:r>
            <w:r w:rsidR="00E31354" w:rsidRPr="00E31354">
              <w:rPr>
                <w:noProof/>
                <w:webHidden/>
              </w:rPr>
              <w:fldChar w:fldCharType="begin"/>
            </w:r>
            <w:r w:rsidR="00E31354" w:rsidRPr="00E31354">
              <w:rPr>
                <w:noProof/>
                <w:webHidden/>
              </w:rPr>
              <w:instrText xml:space="preserve"> PAGEREF _Toc69476639 \h </w:instrText>
            </w:r>
            <w:r w:rsidR="00E31354" w:rsidRPr="00E31354">
              <w:rPr>
                <w:noProof/>
                <w:webHidden/>
              </w:rPr>
            </w:r>
            <w:r w:rsidR="00E31354" w:rsidRPr="00E31354">
              <w:rPr>
                <w:noProof/>
                <w:webHidden/>
              </w:rPr>
              <w:fldChar w:fldCharType="separate"/>
            </w:r>
            <w:r w:rsidR="00E279E6">
              <w:rPr>
                <w:noProof/>
                <w:webHidden/>
              </w:rPr>
              <w:t>5</w:t>
            </w:r>
            <w:r w:rsidR="00E31354" w:rsidRPr="00E31354">
              <w:rPr>
                <w:noProof/>
                <w:webHidden/>
              </w:rPr>
              <w:fldChar w:fldCharType="end"/>
            </w:r>
          </w:hyperlink>
        </w:p>
        <w:p w:rsidR="00E31354" w:rsidRPr="00E31354" w:rsidRDefault="00994561" w:rsidP="00E31354">
          <w:pPr>
            <w:pStyle w:val="25"/>
            <w:tabs>
              <w:tab w:val="right" w:leader="dot" w:pos="9345"/>
            </w:tabs>
            <w:spacing w:line="276" w:lineRule="auto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69476640" w:history="1">
            <w:r w:rsidR="00E31354" w:rsidRPr="00E31354">
              <w:rPr>
                <w:rStyle w:val="a7"/>
                <w:rFonts w:ascii="Times New Roman" w:hAnsi="Times New Roman" w:cs="Times New Roman"/>
                <w:noProof/>
              </w:rPr>
              <w:t>2.1. Объем учебной дисциплины и виды учебной работы</w:t>
            </w:r>
            <w:r w:rsidR="00E31354" w:rsidRPr="00E31354">
              <w:rPr>
                <w:noProof/>
                <w:webHidden/>
              </w:rPr>
              <w:tab/>
            </w:r>
            <w:r w:rsidR="00E31354" w:rsidRPr="00E31354">
              <w:rPr>
                <w:noProof/>
                <w:webHidden/>
              </w:rPr>
              <w:fldChar w:fldCharType="begin"/>
            </w:r>
            <w:r w:rsidR="00E31354" w:rsidRPr="00E31354">
              <w:rPr>
                <w:noProof/>
                <w:webHidden/>
              </w:rPr>
              <w:instrText xml:space="preserve"> PAGEREF _Toc69476640 \h </w:instrText>
            </w:r>
            <w:r w:rsidR="00E31354" w:rsidRPr="00E31354">
              <w:rPr>
                <w:noProof/>
                <w:webHidden/>
              </w:rPr>
            </w:r>
            <w:r w:rsidR="00E31354" w:rsidRPr="00E31354">
              <w:rPr>
                <w:noProof/>
                <w:webHidden/>
              </w:rPr>
              <w:fldChar w:fldCharType="separate"/>
            </w:r>
            <w:r w:rsidR="00E279E6">
              <w:rPr>
                <w:noProof/>
                <w:webHidden/>
              </w:rPr>
              <w:t>5</w:t>
            </w:r>
            <w:r w:rsidR="00E31354" w:rsidRPr="00E31354">
              <w:rPr>
                <w:noProof/>
                <w:webHidden/>
              </w:rPr>
              <w:fldChar w:fldCharType="end"/>
            </w:r>
          </w:hyperlink>
        </w:p>
        <w:p w:rsidR="00E31354" w:rsidRPr="00E31354" w:rsidRDefault="00994561" w:rsidP="00E31354">
          <w:pPr>
            <w:pStyle w:val="25"/>
            <w:tabs>
              <w:tab w:val="right" w:leader="dot" w:pos="9345"/>
            </w:tabs>
            <w:spacing w:line="276" w:lineRule="auto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69476641" w:history="1">
            <w:r w:rsidR="00E31354" w:rsidRPr="00E31354">
              <w:rPr>
                <w:rStyle w:val="a7"/>
                <w:rFonts w:ascii="Times New Roman" w:eastAsia="Calibri" w:hAnsi="Times New Roman" w:cs="Times New Roman"/>
                <w:noProof/>
                <w:lang w:eastAsia="en-US"/>
              </w:rPr>
              <w:t xml:space="preserve">2.2. Тематический план и содержание учебной дисциплины </w:t>
            </w:r>
            <w:r w:rsidR="00E31354" w:rsidRPr="00E31354">
              <w:rPr>
                <w:rStyle w:val="a7"/>
                <w:rFonts w:ascii="Times New Roman" w:eastAsia="Calibri" w:hAnsi="Times New Roman" w:cs="Times New Roman"/>
                <w:bCs/>
                <w:noProof/>
                <w:lang w:eastAsia="en-US"/>
              </w:rPr>
              <w:t>«</w:t>
            </w:r>
            <w:r w:rsidR="00E31354" w:rsidRPr="00E31354">
              <w:rPr>
                <w:rStyle w:val="a7"/>
                <w:rFonts w:ascii="Times New Roman" w:hAnsi="Times New Roman" w:cs="Times New Roman"/>
                <w:noProof/>
              </w:rPr>
              <w:t>ОГСЭ.01 ОСНОВЫ ФИЛОСОФИИ»</w:t>
            </w:r>
            <w:r w:rsidR="00E31354" w:rsidRPr="00E31354">
              <w:rPr>
                <w:noProof/>
                <w:webHidden/>
              </w:rPr>
              <w:tab/>
            </w:r>
            <w:r w:rsidR="00E31354" w:rsidRPr="00E31354">
              <w:rPr>
                <w:noProof/>
                <w:webHidden/>
              </w:rPr>
              <w:fldChar w:fldCharType="begin"/>
            </w:r>
            <w:r w:rsidR="00E31354" w:rsidRPr="00E31354">
              <w:rPr>
                <w:noProof/>
                <w:webHidden/>
              </w:rPr>
              <w:instrText xml:space="preserve"> PAGEREF _Toc69476641 \h </w:instrText>
            </w:r>
            <w:r w:rsidR="00E31354" w:rsidRPr="00E31354">
              <w:rPr>
                <w:noProof/>
                <w:webHidden/>
              </w:rPr>
            </w:r>
            <w:r w:rsidR="00E31354" w:rsidRPr="00E31354">
              <w:rPr>
                <w:noProof/>
                <w:webHidden/>
              </w:rPr>
              <w:fldChar w:fldCharType="separate"/>
            </w:r>
            <w:r w:rsidR="00E279E6">
              <w:rPr>
                <w:noProof/>
                <w:webHidden/>
              </w:rPr>
              <w:t>6</w:t>
            </w:r>
            <w:r w:rsidR="00E31354" w:rsidRPr="00E31354">
              <w:rPr>
                <w:noProof/>
                <w:webHidden/>
              </w:rPr>
              <w:fldChar w:fldCharType="end"/>
            </w:r>
          </w:hyperlink>
        </w:p>
        <w:p w:rsidR="00E31354" w:rsidRPr="00E31354" w:rsidRDefault="00994561" w:rsidP="00E31354">
          <w:pPr>
            <w:pStyle w:val="15"/>
            <w:tabs>
              <w:tab w:val="right" w:leader="dot" w:pos="9345"/>
            </w:tabs>
            <w:spacing w:line="276" w:lineRule="auto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69476642" w:history="1">
            <w:r w:rsidR="00E31354" w:rsidRPr="00E31354">
              <w:rPr>
                <w:rStyle w:val="a7"/>
                <w:rFonts w:ascii="Times New Roman" w:eastAsiaTheme="majorEastAsia" w:hAnsi="Times New Roman" w:cs="Times New Roman"/>
                <w:noProof/>
              </w:rPr>
              <w:t>3. УСЛОВИЯ РЕАЛИЗАЦИИ ПРОГРАММЫ УЧЕБНОЙ ДИСЦИПЛИНЫ ОГСЭ.01 ОСНОВЫ ФИЛОСОФИИ</w:t>
            </w:r>
            <w:r w:rsidR="00E31354" w:rsidRPr="00E31354">
              <w:rPr>
                <w:noProof/>
                <w:webHidden/>
              </w:rPr>
              <w:tab/>
            </w:r>
            <w:r w:rsidR="00E31354" w:rsidRPr="00E31354">
              <w:rPr>
                <w:noProof/>
                <w:webHidden/>
              </w:rPr>
              <w:fldChar w:fldCharType="begin"/>
            </w:r>
            <w:r w:rsidR="00E31354" w:rsidRPr="00E31354">
              <w:rPr>
                <w:noProof/>
                <w:webHidden/>
              </w:rPr>
              <w:instrText xml:space="preserve"> PAGEREF _Toc69476642 \h </w:instrText>
            </w:r>
            <w:r w:rsidR="00E31354" w:rsidRPr="00E31354">
              <w:rPr>
                <w:noProof/>
                <w:webHidden/>
              </w:rPr>
            </w:r>
            <w:r w:rsidR="00E31354" w:rsidRPr="00E31354">
              <w:rPr>
                <w:noProof/>
                <w:webHidden/>
              </w:rPr>
              <w:fldChar w:fldCharType="separate"/>
            </w:r>
            <w:r w:rsidR="00E279E6">
              <w:rPr>
                <w:noProof/>
                <w:webHidden/>
              </w:rPr>
              <w:t>11</w:t>
            </w:r>
            <w:r w:rsidR="00E31354" w:rsidRPr="00E31354">
              <w:rPr>
                <w:noProof/>
                <w:webHidden/>
              </w:rPr>
              <w:fldChar w:fldCharType="end"/>
            </w:r>
          </w:hyperlink>
        </w:p>
        <w:p w:rsidR="00E31354" w:rsidRPr="00E31354" w:rsidRDefault="00994561" w:rsidP="00E31354">
          <w:pPr>
            <w:pStyle w:val="25"/>
            <w:tabs>
              <w:tab w:val="right" w:leader="dot" w:pos="9345"/>
            </w:tabs>
            <w:spacing w:line="276" w:lineRule="auto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69476643" w:history="1">
            <w:r w:rsidR="00E31354" w:rsidRPr="00E31354">
              <w:rPr>
                <w:rStyle w:val="a7"/>
                <w:rFonts w:ascii="Times New Roman" w:eastAsiaTheme="majorEastAsia" w:hAnsi="Times New Roman" w:cs="Times New Roman"/>
                <w:noProof/>
              </w:rPr>
              <w:t>3.1. Материально-техническое обеспечение</w:t>
            </w:r>
            <w:r w:rsidR="00E31354" w:rsidRPr="00E31354">
              <w:rPr>
                <w:noProof/>
                <w:webHidden/>
              </w:rPr>
              <w:tab/>
            </w:r>
            <w:r w:rsidR="00E31354" w:rsidRPr="00E31354">
              <w:rPr>
                <w:noProof/>
                <w:webHidden/>
              </w:rPr>
              <w:fldChar w:fldCharType="begin"/>
            </w:r>
            <w:r w:rsidR="00E31354" w:rsidRPr="00E31354">
              <w:rPr>
                <w:noProof/>
                <w:webHidden/>
              </w:rPr>
              <w:instrText xml:space="preserve"> PAGEREF _Toc69476643 \h </w:instrText>
            </w:r>
            <w:r w:rsidR="00E31354" w:rsidRPr="00E31354">
              <w:rPr>
                <w:noProof/>
                <w:webHidden/>
              </w:rPr>
            </w:r>
            <w:r w:rsidR="00E31354" w:rsidRPr="00E31354">
              <w:rPr>
                <w:noProof/>
                <w:webHidden/>
              </w:rPr>
              <w:fldChar w:fldCharType="separate"/>
            </w:r>
            <w:r w:rsidR="00E279E6">
              <w:rPr>
                <w:noProof/>
                <w:webHidden/>
              </w:rPr>
              <w:t>11</w:t>
            </w:r>
            <w:r w:rsidR="00E31354" w:rsidRPr="00E31354">
              <w:rPr>
                <w:noProof/>
                <w:webHidden/>
              </w:rPr>
              <w:fldChar w:fldCharType="end"/>
            </w:r>
          </w:hyperlink>
        </w:p>
        <w:p w:rsidR="00E31354" w:rsidRPr="00E31354" w:rsidRDefault="00994561" w:rsidP="00E31354">
          <w:pPr>
            <w:pStyle w:val="25"/>
            <w:tabs>
              <w:tab w:val="right" w:leader="dot" w:pos="9345"/>
            </w:tabs>
            <w:spacing w:line="276" w:lineRule="auto"/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bidi="ar-SA"/>
            </w:rPr>
          </w:pPr>
          <w:hyperlink w:anchor="_Toc69476644" w:history="1">
            <w:r w:rsidR="00E31354" w:rsidRPr="00E31354">
              <w:rPr>
                <w:rStyle w:val="a7"/>
                <w:rFonts w:ascii="Times New Roman" w:eastAsiaTheme="majorEastAsia" w:hAnsi="Times New Roman" w:cs="Times New Roman"/>
                <w:noProof/>
              </w:rPr>
              <w:t>3.2. Информационное обеспечение обучения</w:t>
            </w:r>
            <w:r w:rsidR="00E31354" w:rsidRPr="00E3135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31354" w:rsidRPr="00E3135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31354" w:rsidRPr="00E31354">
              <w:rPr>
                <w:rFonts w:ascii="Times New Roman" w:hAnsi="Times New Roman" w:cs="Times New Roman"/>
                <w:noProof/>
                <w:webHidden/>
              </w:rPr>
              <w:instrText xml:space="preserve"> PAGEREF _Toc69476644 \h </w:instrText>
            </w:r>
            <w:r w:rsidR="00E31354" w:rsidRPr="00E31354">
              <w:rPr>
                <w:rFonts w:ascii="Times New Roman" w:hAnsi="Times New Roman" w:cs="Times New Roman"/>
                <w:noProof/>
                <w:webHidden/>
              </w:rPr>
            </w:r>
            <w:r w:rsidR="00E31354" w:rsidRPr="00E3135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279E6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="00E31354" w:rsidRPr="00E3135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E31354" w:rsidRPr="00E31354" w:rsidRDefault="00994561" w:rsidP="00E31354">
          <w:pPr>
            <w:pStyle w:val="25"/>
            <w:tabs>
              <w:tab w:val="right" w:leader="dot" w:pos="9345"/>
            </w:tabs>
            <w:spacing w:line="276" w:lineRule="auto"/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bidi="ar-SA"/>
            </w:rPr>
          </w:pPr>
          <w:hyperlink w:anchor="_Toc69476645" w:history="1">
            <w:r w:rsidR="00E31354" w:rsidRPr="00E31354">
              <w:rPr>
                <w:rStyle w:val="a7"/>
                <w:rFonts w:ascii="Times New Roman" w:eastAsia="Times New Roman" w:hAnsi="Times New Roman" w:cs="Times New Roman"/>
                <w:noProof/>
              </w:rPr>
              <w:t>3.3. Кадровое обеспечение образовательного процесса</w:t>
            </w:r>
            <w:r w:rsidR="00E31354" w:rsidRPr="00E3135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31354" w:rsidRPr="00E3135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31354" w:rsidRPr="00E31354">
              <w:rPr>
                <w:rFonts w:ascii="Times New Roman" w:hAnsi="Times New Roman" w:cs="Times New Roman"/>
                <w:noProof/>
                <w:webHidden/>
              </w:rPr>
              <w:instrText xml:space="preserve"> PAGEREF _Toc69476645 \h </w:instrText>
            </w:r>
            <w:r w:rsidR="00E31354" w:rsidRPr="00E31354">
              <w:rPr>
                <w:rFonts w:ascii="Times New Roman" w:hAnsi="Times New Roman" w:cs="Times New Roman"/>
                <w:noProof/>
                <w:webHidden/>
              </w:rPr>
            </w:r>
            <w:r w:rsidR="00E31354" w:rsidRPr="00E3135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279E6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="00E31354" w:rsidRPr="00E3135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E31354" w:rsidRPr="00E31354" w:rsidRDefault="00994561" w:rsidP="00E31354">
          <w:pPr>
            <w:pStyle w:val="15"/>
            <w:tabs>
              <w:tab w:val="right" w:leader="dot" w:pos="9345"/>
            </w:tabs>
            <w:spacing w:line="276" w:lineRule="auto"/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bidi="ar-SA"/>
            </w:rPr>
          </w:pPr>
          <w:hyperlink w:anchor="_Toc69476646" w:history="1">
            <w:r w:rsidR="00E31354" w:rsidRPr="00E31354">
              <w:rPr>
                <w:rStyle w:val="a7"/>
                <w:rFonts w:ascii="Times New Roman" w:eastAsiaTheme="majorEastAsia" w:hAnsi="Times New Roman" w:cs="Times New Roman"/>
                <w:noProof/>
              </w:rPr>
              <w:t>4. КОНТРОЛЬ И ОЦЕНКА РЕЗУЛЬТАТОВ ОСВОЕНИЯ ДИСЦИПЛИНЫОГСЭ.01 ОСНОВЫ ФИЛОСОФИИ</w:t>
            </w:r>
            <w:r w:rsidR="00E31354" w:rsidRPr="00E3135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31354" w:rsidRPr="00E3135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31354" w:rsidRPr="00E31354">
              <w:rPr>
                <w:rFonts w:ascii="Times New Roman" w:hAnsi="Times New Roman" w:cs="Times New Roman"/>
                <w:noProof/>
                <w:webHidden/>
              </w:rPr>
              <w:instrText xml:space="preserve"> PAGEREF _Toc69476646 \h </w:instrText>
            </w:r>
            <w:r w:rsidR="00E31354" w:rsidRPr="00E31354">
              <w:rPr>
                <w:rFonts w:ascii="Times New Roman" w:hAnsi="Times New Roman" w:cs="Times New Roman"/>
                <w:noProof/>
                <w:webHidden/>
              </w:rPr>
            </w:r>
            <w:r w:rsidR="00E31354" w:rsidRPr="00E3135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279E6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="00E31354" w:rsidRPr="00E3135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E31354" w:rsidRDefault="00E31354">
          <w:r>
            <w:rPr>
              <w:b/>
              <w:bCs/>
            </w:rPr>
            <w:fldChar w:fldCharType="end"/>
          </w:r>
        </w:p>
      </w:sdtContent>
    </w:sdt>
    <w:p w:rsidR="00344E0E" w:rsidRPr="001015E2" w:rsidRDefault="00344E0E">
      <w:pPr>
        <w:widowControl/>
        <w:spacing w:after="160" w:line="259" w:lineRule="auto"/>
        <w:rPr>
          <w:rFonts w:ascii="Times New Roman" w:hAnsi="Times New Roman" w:cs="Times New Roman"/>
          <w:sz w:val="20"/>
        </w:rPr>
      </w:pPr>
    </w:p>
    <w:p w:rsidR="00344E0E" w:rsidRDefault="00344E0E">
      <w:pPr>
        <w:widowControl/>
        <w:spacing w:after="160" w:line="259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br w:type="page"/>
      </w:r>
    </w:p>
    <w:p w:rsidR="00344E0E" w:rsidRDefault="00344E0E" w:rsidP="00C5069C">
      <w:pPr>
        <w:pStyle w:val="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5" w:name="_Toc7893200"/>
      <w:bookmarkStart w:id="6" w:name="_Toc8055327"/>
      <w:bookmarkStart w:id="7" w:name="_Toc69476637"/>
      <w:r w:rsidRPr="00C5069C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1</w:t>
      </w:r>
      <w:r w:rsidRPr="00C5069C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. </w:t>
      </w:r>
      <w:r w:rsidRPr="00C5069C">
        <w:rPr>
          <w:rFonts w:ascii="Times New Roman" w:hAnsi="Times New Roman" w:cs="Times New Roman"/>
          <w:b/>
          <w:color w:val="auto"/>
          <w:sz w:val="24"/>
          <w:szCs w:val="24"/>
        </w:rPr>
        <w:t>ОБЩАЯ ХАРАКТЕРИСТИКА РАБОЧЕЙ ПРОГРАММЫ УЧЕБНОЙ ДИСЦИПЛИНЫ «ОГСЭ.01 ОСНОВЫ ФИЛОСОФИИ»</w:t>
      </w:r>
      <w:bookmarkEnd w:id="5"/>
      <w:bookmarkEnd w:id="6"/>
      <w:bookmarkEnd w:id="7"/>
    </w:p>
    <w:p w:rsidR="00C5069C" w:rsidRPr="00C5069C" w:rsidRDefault="00C5069C" w:rsidP="00C5069C"/>
    <w:p w:rsidR="00344E0E" w:rsidRPr="00C5069C" w:rsidRDefault="00344E0E" w:rsidP="00C5069C">
      <w:pPr>
        <w:pStyle w:val="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8" w:name="_Toc7893143"/>
      <w:bookmarkStart w:id="9" w:name="_Toc7893201"/>
      <w:bookmarkStart w:id="10" w:name="_Toc8055328"/>
      <w:bookmarkStart w:id="11" w:name="_Toc69476638"/>
      <w:r w:rsidRPr="00C5069C">
        <w:rPr>
          <w:rFonts w:ascii="Times New Roman" w:hAnsi="Times New Roman" w:cs="Times New Roman"/>
          <w:b/>
          <w:color w:val="auto"/>
          <w:sz w:val="24"/>
          <w:szCs w:val="24"/>
        </w:rPr>
        <w:t>1.1. Место дисциплины в структуре программы подготовки специалистов среднего звена</w:t>
      </w:r>
      <w:bookmarkEnd w:id="8"/>
      <w:r w:rsidRPr="00C5069C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  <w:bookmarkEnd w:id="9"/>
      <w:bookmarkEnd w:id="10"/>
      <w:bookmarkEnd w:id="11"/>
    </w:p>
    <w:p w:rsidR="00154869" w:rsidRPr="00154869" w:rsidRDefault="00344E0E" w:rsidP="00154869">
      <w:pPr>
        <w:ind w:firstLine="567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344E0E">
        <w:rPr>
          <w:rFonts w:ascii="Times New Roman" w:eastAsia="Times New Roman" w:hAnsi="Times New Roman" w:cs="Times New Roman"/>
          <w:color w:val="auto"/>
          <w:lang w:bidi="ar-SA"/>
        </w:rPr>
        <w:t>Учебная дисциплина «Основы философии» принадлежит общему гуманитарному и социально-экономическому циклу ОГСЭ.00. обязательной части ФГОС СПО по спе</w:t>
      </w:r>
      <w:r w:rsidR="00154869">
        <w:rPr>
          <w:rFonts w:ascii="Times New Roman" w:eastAsia="Times New Roman" w:hAnsi="Times New Roman" w:cs="Times New Roman"/>
          <w:color w:val="auto"/>
          <w:lang w:bidi="ar-SA"/>
        </w:rPr>
        <w:t>циальности</w:t>
      </w:r>
      <w:r w:rsidR="00E03349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154869" w:rsidRPr="00154869">
        <w:rPr>
          <w:rFonts w:ascii="Times New Roman" w:hAnsi="Times New Roman" w:cs="Times New Roman"/>
        </w:rPr>
        <w:t xml:space="preserve">38.02.01 </w:t>
      </w:r>
      <w:r w:rsidR="00154869" w:rsidRPr="00154869">
        <w:rPr>
          <w:rFonts w:ascii="Times New Roman" w:hAnsi="Times New Roman" w:cs="Times New Roman"/>
          <w:u w:val="single"/>
        </w:rPr>
        <w:t>Экономика и бухгалтерский учет (по отраслям)</w:t>
      </w:r>
    </w:p>
    <w:p w:rsidR="00344E0E" w:rsidRPr="00344E0E" w:rsidRDefault="00344E0E" w:rsidP="00344E0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295422" w:rsidRPr="00344E0E" w:rsidRDefault="00295422" w:rsidP="00295422">
      <w:pPr>
        <w:pStyle w:val="23"/>
      </w:pPr>
      <w:r w:rsidRPr="00344E0E">
        <w:t>1.2. Цель и планируемые результаты освоения дисциплины:</w:t>
      </w:r>
    </w:p>
    <w:p w:rsidR="00295422" w:rsidRPr="00344E0E" w:rsidRDefault="00295422" w:rsidP="00295422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pacing w:val="-1"/>
          <w:lang w:bidi="ar-SA"/>
        </w:rPr>
      </w:pPr>
      <w:r w:rsidRPr="00344E0E">
        <w:rPr>
          <w:rFonts w:ascii="Times New Roman" w:eastAsia="Times New Roman" w:hAnsi="Times New Roman" w:cs="Times New Roman"/>
          <w:color w:val="auto"/>
          <w:spacing w:val="-1"/>
          <w:lang w:bidi="ar-SA"/>
        </w:rPr>
        <w:t>Освоение дисциплины должно способствовать формированию общих компетенций:</w:t>
      </w:r>
    </w:p>
    <w:p w:rsidR="00E03349" w:rsidRPr="00E03349" w:rsidRDefault="00E03349" w:rsidP="00E03349">
      <w:pPr>
        <w:numPr>
          <w:ilvl w:val="0"/>
          <w:numId w:val="45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 w:cs="Times New Roman"/>
        </w:rPr>
      </w:pPr>
      <w:r w:rsidRPr="00E03349">
        <w:rPr>
          <w:rFonts w:ascii="Times New Roman" w:hAnsi="Times New Roman" w:cs="Times New Roman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E03349" w:rsidRPr="00E03349" w:rsidRDefault="00E03349" w:rsidP="00E03349">
      <w:pPr>
        <w:numPr>
          <w:ilvl w:val="0"/>
          <w:numId w:val="45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 w:cs="Times New Roman"/>
        </w:rPr>
      </w:pPr>
      <w:r w:rsidRPr="00E03349">
        <w:rPr>
          <w:rFonts w:ascii="Times New Roman" w:hAnsi="Times New Roman" w:cs="Times New Roman"/>
        </w:rPr>
        <w:t xml:space="preserve">ОК 02. Использовать современные средства поиска, анализа и </w:t>
      </w:r>
      <w:proofErr w:type="gramStart"/>
      <w:r w:rsidRPr="00E03349">
        <w:rPr>
          <w:rFonts w:ascii="Times New Roman" w:hAnsi="Times New Roman" w:cs="Times New Roman"/>
        </w:rPr>
        <w:t>интерпретации информации</w:t>
      </w:r>
      <w:proofErr w:type="gramEnd"/>
      <w:r w:rsidRPr="00E03349">
        <w:rPr>
          <w:rFonts w:ascii="Times New Roman" w:hAnsi="Times New Roman" w:cs="Times New Roman"/>
        </w:rPr>
        <w:t xml:space="preserve"> и информационные технологии для выполнения задач профессиональной деятельности;</w:t>
      </w:r>
    </w:p>
    <w:p w:rsidR="00E03349" w:rsidRPr="00E03349" w:rsidRDefault="00E03349" w:rsidP="00E03349">
      <w:pPr>
        <w:numPr>
          <w:ilvl w:val="0"/>
          <w:numId w:val="45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 w:cs="Times New Roman"/>
        </w:rPr>
      </w:pPr>
      <w:r w:rsidRPr="00E03349">
        <w:rPr>
          <w:rFonts w:ascii="Times New Roman" w:hAnsi="Times New Roman" w:cs="Times New Roman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E03349" w:rsidRPr="00E03349" w:rsidRDefault="00E03349" w:rsidP="00E03349">
      <w:pPr>
        <w:numPr>
          <w:ilvl w:val="0"/>
          <w:numId w:val="45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 w:cs="Times New Roman"/>
        </w:rPr>
      </w:pPr>
      <w:r w:rsidRPr="00E03349">
        <w:rPr>
          <w:rFonts w:ascii="Times New Roman" w:hAnsi="Times New Roman" w:cs="Times New Roman"/>
        </w:rPr>
        <w:t>ОК 04. Эффективно взаимодействовать и работать в коллективе и команде;</w:t>
      </w:r>
    </w:p>
    <w:p w:rsidR="00E03349" w:rsidRPr="00E03349" w:rsidRDefault="00E03349" w:rsidP="00E03349">
      <w:pPr>
        <w:numPr>
          <w:ilvl w:val="0"/>
          <w:numId w:val="45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 w:cs="Times New Roman"/>
        </w:rPr>
      </w:pPr>
      <w:r w:rsidRPr="00E03349">
        <w:rPr>
          <w:rFonts w:ascii="Times New Roman" w:hAnsi="Times New Roman" w:cs="Times New Roman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E03349" w:rsidRPr="00E03349" w:rsidRDefault="00E03349" w:rsidP="00E03349">
      <w:pPr>
        <w:numPr>
          <w:ilvl w:val="0"/>
          <w:numId w:val="45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 w:cs="Times New Roman"/>
        </w:rPr>
      </w:pPr>
      <w:r w:rsidRPr="00E03349">
        <w:rPr>
          <w:rFonts w:ascii="Times New Roman" w:hAnsi="Times New Roman" w:cs="Times New Roman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E03349" w:rsidRPr="00E03349" w:rsidRDefault="00E03349" w:rsidP="00E03349">
      <w:pPr>
        <w:numPr>
          <w:ilvl w:val="0"/>
          <w:numId w:val="45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 w:cs="Times New Roman"/>
        </w:rPr>
      </w:pPr>
      <w:r w:rsidRPr="00E03349">
        <w:rPr>
          <w:rFonts w:ascii="Times New Roman" w:hAnsi="Times New Roman" w:cs="Times New Roman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E03349" w:rsidRPr="00E03349" w:rsidRDefault="00E03349" w:rsidP="00E03349">
      <w:pPr>
        <w:numPr>
          <w:ilvl w:val="0"/>
          <w:numId w:val="45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 w:cs="Times New Roman"/>
        </w:rPr>
      </w:pPr>
      <w:r w:rsidRPr="00E03349">
        <w:rPr>
          <w:rFonts w:ascii="Times New Roman" w:hAnsi="Times New Roman" w:cs="Times New Roman"/>
        </w:rPr>
        <w:t>ОК 09. Пользоваться профессиональной документацией на государственном и иностранном языках.</w:t>
      </w:r>
    </w:p>
    <w:p w:rsidR="00295422" w:rsidRPr="006655DF" w:rsidRDefault="00295422" w:rsidP="00295422">
      <w:pPr>
        <w:tabs>
          <w:tab w:val="left" w:pos="1276"/>
        </w:tabs>
        <w:spacing w:line="278" w:lineRule="exact"/>
        <w:ind w:firstLine="567"/>
        <w:jc w:val="both"/>
        <w:rPr>
          <w:rFonts w:ascii="Times New Roman" w:eastAsia="Times New Roman" w:hAnsi="Times New Roman" w:cs="Times New Roman"/>
        </w:rPr>
      </w:pPr>
    </w:p>
    <w:p w:rsidR="00295422" w:rsidRPr="006655DF" w:rsidRDefault="00295422" w:rsidP="00295422">
      <w:pPr>
        <w:spacing w:line="278" w:lineRule="exact"/>
        <w:ind w:left="1134" w:hanging="425"/>
        <w:jc w:val="both"/>
        <w:rPr>
          <w:rFonts w:ascii="Times New Roman" w:eastAsia="Times New Roman" w:hAnsi="Times New Roman" w:cs="Times New Roman"/>
          <w:u w:val="single"/>
        </w:rPr>
      </w:pPr>
      <w:r w:rsidRPr="00344E0E">
        <w:rPr>
          <w:rFonts w:ascii="Times New Roman" w:eastAsia="Times New Roman" w:hAnsi="Times New Roman" w:cs="Times New Roman"/>
        </w:rPr>
        <w:t xml:space="preserve">В результате освоения дисциплины обучающийся должен </w:t>
      </w:r>
      <w:r w:rsidRPr="006655DF">
        <w:rPr>
          <w:rFonts w:ascii="Times New Roman" w:eastAsia="Times New Roman" w:hAnsi="Times New Roman" w:cs="Times New Roman"/>
          <w:u w:val="single"/>
        </w:rPr>
        <w:t>уметь:</w:t>
      </w:r>
    </w:p>
    <w:p w:rsidR="00295422" w:rsidRPr="006655DF" w:rsidRDefault="00295422" w:rsidP="00295422">
      <w:pPr>
        <w:numPr>
          <w:ilvl w:val="0"/>
          <w:numId w:val="3"/>
        </w:numPr>
        <w:spacing w:line="278" w:lineRule="exact"/>
        <w:ind w:left="851" w:hanging="284"/>
        <w:jc w:val="both"/>
        <w:rPr>
          <w:rFonts w:ascii="Times New Roman" w:eastAsia="Times New Roman" w:hAnsi="Times New Roman" w:cs="Times New Roman"/>
        </w:rPr>
      </w:pPr>
      <w:r w:rsidRPr="006655DF">
        <w:rPr>
          <w:rFonts w:ascii="Times New Roman" w:hAnsi="Times New Roman" w:cs="Times New Roman"/>
        </w:rPr>
        <w:t>ориентироваться в наиболее общих философских проблемах бытия, познания, ценностей, свободы и смысла жизни как основах формирования культуры гр</w:t>
      </w:r>
      <w:r>
        <w:rPr>
          <w:rFonts w:ascii="Times New Roman" w:hAnsi="Times New Roman" w:cs="Times New Roman"/>
        </w:rPr>
        <w:t>ажданина и будущего специалиста.</w:t>
      </w:r>
    </w:p>
    <w:p w:rsidR="00295422" w:rsidRPr="006655DF" w:rsidRDefault="00295422" w:rsidP="00295422">
      <w:pPr>
        <w:spacing w:line="240" w:lineRule="exact"/>
        <w:ind w:firstLine="740"/>
        <w:jc w:val="both"/>
        <w:rPr>
          <w:rFonts w:ascii="Times New Roman" w:eastAsia="Times New Roman" w:hAnsi="Times New Roman" w:cs="Times New Roman"/>
          <w:u w:val="single"/>
        </w:rPr>
      </w:pPr>
      <w:r w:rsidRPr="00344E0E">
        <w:rPr>
          <w:rFonts w:ascii="Times New Roman" w:eastAsia="Times New Roman" w:hAnsi="Times New Roman" w:cs="Times New Roman"/>
        </w:rPr>
        <w:t xml:space="preserve">В результате освоения дисциплины обучающийся должен </w:t>
      </w:r>
      <w:r w:rsidRPr="006655DF">
        <w:rPr>
          <w:rFonts w:ascii="Times New Roman" w:eastAsia="Times New Roman" w:hAnsi="Times New Roman" w:cs="Times New Roman"/>
          <w:u w:val="single"/>
        </w:rPr>
        <w:t>знать:</w:t>
      </w:r>
    </w:p>
    <w:p w:rsidR="00295422" w:rsidRPr="006655DF" w:rsidRDefault="00295422" w:rsidP="00295422">
      <w:pPr>
        <w:numPr>
          <w:ilvl w:val="0"/>
          <w:numId w:val="3"/>
        </w:numPr>
        <w:spacing w:line="278" w:lineRule="exact"/>
        <w:ind w:left="851" w:hanging="284"/>
        <w:jc w:val="both"/>
        <w:rPr>
          <w:rFonts w:ascii="Times New Roman" w:eastAsia="Times New Roman" w:hAnsi="Times New Roman" w:cs="Times New Roman"/>
        </w:rPr>
      </w:pPr>
      <w:r w:rsidRPr="006655DF">
        <w:rPr>
          <w:rFonts w:ascii="Times New Roman" w:hAnsi="Times New Roman" w:cs="Times New Roman"/>
        </w:rPr>
        <w:t xml:space="preserve">основные категории и понятия философии; </w:t>
      </w:r>
    </w:p>
    <w:p w:rsidR="00295422" w:rsidRPr="006655DF" w:rsidRDefault="00295422" w:rsidP="00295422">
      <w:pPr>
        <w:numPr>
          <w:ilvl w:val="0"/>
          <w:numId w:val="3"/>
        </w:numPr>
        <w:spacing w:line="278" w:lineRule="exact"/>
        <w:ind w:left="851" w:hanging="284"/>
        <w:jc w:val="both"/>
        <w:rPr>
          <w:rFonts w:ascii="Times New Roman" w:eastAsia="Times New Roman" w:hAnsi="Times New Roman" w:cs="Times New Roman"/>
        </w:rPr>
      </w:pPr>
      <w:r w:rsidRPr="006655DF">
        <w:rPr>
          <w:rFonts w:ascii="Times New Roman" w:hAnsi="Times New Roman" w:cs="Times New Roman"/>
        </w:rPr>
        <w:t xml:space="preserve">роль философии в жизни человека и общества; </w:t>
      </w:r>
    </w:p>
    <w:p w:rsidR="00295422" w:rsidRPr="006655DF" w:rsidRDefault="00295422" w:rsidP="00295422">
      <w:pPr>
        <w:numPr>
          <w:ilvl w:val="0"/>
          <w:numId w:val="3"/>
        </w:numPr>
        <w:spacing w:line="278" w:lineRule="exact"/>
        <w:ind w:left="851" w:hanging="284"/>
        <w:jc w:val="both"/>
        <w:rPr>
          <w:rFonts w:ascii="Times New Roman" w:eastAsia="Times New Roman" w:hAnsi="Times New Roman" w:cs="Times New Roman"/>
        </w:rPr>
      </w:pPr>
      <w:r w:rsidRPr="006655DF">
        <w:rPr>
          <w:rFonts w:ascii="Times New Roman" w:hAnsi="Times New Roman" w:cs="Times New Roman"/>
        </w:rPr>
        <w:t xml:space="preserve">основы философского учения о бытии; </w:t>
      </w:r>
    </w:p>
    <w:p w:rsidR="00295422" w:rsidRPr="006655DF" w:rsidRDefault="00295422" w:rsidP="00295422">
      <w:pPr>
        <w:numPr>
          <w:ilvl w:val="0"/>
          <w:numId w:val="3"/>
        </w:numPr>
        <w:spacing w:line="278" w:lineRule="exact"/>
        <w:ind w:left="851" w:hanging="284"/>
        <w:jc w:val="both"/>
        <w:rPr>
          <w:rFonts w:ascii="Times New Roman" w:eastAsia="Times New Roman" w:hAnsi="Times New Roman" w:cs="Times New Roman"/>
        </w:rPr>
      </w:pPr>
      <w:r w:rsidRPr="006655DF">
        <w:rPr>
          <w:rFonts w:ascii="Times New Roman" w:hAnsi="Times New Roman" w:cs="Times New Roman"/>
        </w:rPr>
        <w:t xml:space="preserve">сущность процесса познания; </w:t>
      </w:r>
    </w:p>
    <w:p w:rsidR="00295422" w:rsidRPr="006655DF" w:rsidRDefault="00295422" w:rsidP="00295422">
      <w:pPr>
        <w:numPr>
          <w:ilvl w:val="0"/>
          <w:numId w:val="3"/>
        </w:numPr>
        <w:spacing w:line="278" w:lineRule="exact"/>
        <w:ind w:left="851" w:hanging="284"/>
        <w:jc w:val="both"/>
        <w:rPr>
          <w:rFonts w:ascii="Times New Roman" w:eastAsia="Times New Roman" w:hAnsi="Times New Roman" w:cs="Times New Roman"/>
        </w:rPr>
      </w:pPr>
      <w:r w:rsidRPr="006655DF">
        <w:rPr>
          <w:rFonts w:ascii="Times New Roman" w:hAnsi="Times New Roman" w:cs="Times New Roman"/>
        </w:rPr>
        <w:t xml:space="preserve">основы научной, философской и религиозной картин мира; </w:t>
      </w:r>
    </w:p>
    <w:p w:rsidR="00295422" w:rsidRPr="006655DF" w:rsidRDefault="00295422" w:rsidP="00295422">
      <w:pPr>
        <w:numPr>
          <w:ilvl w:val="0"/>
          <w:numId w:val="3"/>
        </w:numPr>
        <w:spacing w:line="278" w:lineRule="exact"/>
        <w:ind w:left="851" w:hanging="284"/>
        <w:jc w:val="both"/>
        <w:rPr>
          <w:rFonts w:ascii="Times New Roman" w:eastAsia="Times New Roman" w:hAnsi="Times New Roman" w:cs="Times New Roman"/>
        </w:rPr>
      </w:pPr>
      <w:r w:rsidRPr="006655DF">
        <w:rPr>
          <w:rFonts w:ascii="Times New Roman" w:hAnsi="Times New Roman" w:cs="Times New Roman"/>
        </w:rPr>
        <w:t xml:space="preserve">об условиях формирования личности, свободе и ответственности за сохранение жизни, культуры, окружающей среды; </w:t>
      </w:r>
    </w:p>
    <w:p w:rsidR="00295422" w:rsidRPr="006655DF" w:rsidRDefault="00295422" w:rsidP="00295422">
      <w:pPr>
        <w:numPr>
          <w:ilvl w:val="0"/>
          <w:numId w:val="3"/>
        </w:numPr>
        <w:spacing w:line="278" w:lineRule="exact"/>
        <w:ind w:left="851" w:hanging="284"/>
        <w:jc w:val="both"/>
        <w:rPr>
          <w:rFonts w:ascii="Times New Roman" w:eastAsia="Times New Roman" w:hAnsi="Times New Roman" w:cs="Times New Roman"/>
        </w:rPr>
      </w:pPr>
      <w:r w:rsidRPr="006655DF">
        <w:rPr>
          <w:rFonts w:ascii="Times New Roman" w:hAnsi="Times New Roman" w:cs="Times New Roman"/>
        </w:rPr>
        <w:t>о социальных и этических проблемах, связанных с развитием и использованием достижений науки, техни</w:t>
      </w:r>
      <w:r>
        <w:rPr>
          <w:rFonts w:ascii="Times New Roman" w:hAnsi="Times New Roman" w:cs="Times New Roman"/>
        </w:rPr>
        <w:t>ки и технологий.</w:t>
      </w:r>
    </w:p>
    <w:p w:rsidR="00344E0E" w:rsidRDefault="00344E0E" w:rsidP="00C5069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C5069C" w:rsidRPr="00344E0E" w:rsidRDefault="00C5069C" w:rsidP="00C5069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pacing w:val="-1"/>
          <w:lang w:bidi="ar-SA"/>
        </w:rPr>
      </w:pPr>
    </w:p>
    <w:p w:rsidR="00344E0E" w:rsidRDefault="00344E0E" w:rsidP="00C5069C">
      <w:pPr>
        <w:pStyle w:val="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2" w:name="_Toc8055330"/>
      <w:bookmarkStart w:id="13" w:name="_Toc69476639"/>
      <w:r w:rsidRPr="00C5069C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2. СТРУКТУРА И СОДЕРЖАНИЕ УЧЕБНОЙ ДИСЦИПЛИНЫ</w:t>
      </w:r>
      <w:bookmarkEnd w:id="12"/>
      <w:bookmarkEnd w:id="13"/>
    </w:p>
    <w:p w:rsidR="000E142E" w:rsidRPr="000E142E" w:rsidRDefault="000E142E" w:rsidP="000E142E"/>
    <w:p w:rsidR="00344E0E" w:rsidRDefault="00344E0E" w:rsidP="00C5069C">
      <w:pPr>
        <w:pStyle w:val="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4" w:name="_Toc5321090"/>
      <w:bookmarkStart w:id="15" w:name="_Toc7893204"/>
      <w:bookmarkStart w:id="16" w:name="_Toc8055331"/>
      <w:bookmarkStart w:id="17" w:name="_Toc69476640"/>
      <w:r w:rsidRPr="000E142E">
        <w:rPr>
          <w:rFonts w:ascii="Times New Roman" w:hAnsi="Times New Roman" w:cs="Times New Roman"/>
          <w:b/>
          <w:color w:val="auto"/>
          <w:sz w:val="24"/>
          <w:szCs w:val="24"/>
        </w:rPr>
        <w:t>2.1. Объем учебной дисциплины и виды учебной работы</w:t>
      </w:r>
      <w:bookmarkEnd w:id="14"/>
      <w:bookmarkEnd w:id="15"/>
      <w:bookmarkEnd w:id="16"/>
      <w:bookmarkEnd w:id="17"/>
    </w:p>
    <w:p w:rsidR="000E142E" w:rsidRPr="000E142E" w:rsidRDefault="000E142E" w:rsidP="000E142E"/>
    <w:tbl>
      <w:tblPr>
        <w:tblW w:w="90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64"/>
        <w:gridCol w:w="1875"/>
      </w:tblGrid>
      <w:tr w:rsidR="00344E0E" w:rsidRPr="00344E0E" w:rsidTr="008152B9">
        <w:trPr>
          <w:trHeight w:val="179"/>
        </w:trPr>
        <w:tc>
          <w:tcPr>
            <w:tcW w:w="7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4E0E" w:rsidRPr="00344E0E" w:rsidRDefault="00344E0E" w:rsidP="00344E0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344E0E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Вид учебной работы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4E0E" w:rsidRPr="00344E0E" w:rsidRDefault="00344E0E" w:rsidP="00344E0E">
            <w:pPr>
              <w:widowControl/>
              <w:rPr>
                <w:rFonts w:ascii="Times New Roman" w:eastAsia="Times New Roman" w:hAnsi="Times New Roman" w:cs="Times New Roman"/>
                <w:b/>
                <w:iCs/>
                <w:color w:val="auto"/>
                <w:lang w:bidi="ar-SA"/>
              </w:rPr>
            </w:pPr>
            <w:r w:rsidRPr="00344E0E">
              <w:rPr>
                <w:rFonts w:ascii="Times New Roman" w:eastAsia="Times New Roman" w:hAnsi="Times New Roman" w:cs="Times New Roman"/>
                <w:b/>
                <w:iCs/>
                <w:color w:val="auto"/>
                <w:lang w:bidi="ar-SA"/>
              </w:rPr>
              <w:t>Объем в часах</w:t>
            </w:r>
          </w:p>
        </w:tc>
      </w:tr>
      <w:tr w:rsidR="00344E0E" w:rsidRPr="00344E0E" w:rsidTr="008152B9">
        <w:trPr>
          <w:trHeight w:val="310"/>
        </w:trPr>
        <w:tc>
          <w:tcPr>
            <w:tcW w:w="7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4E0E" w:rsidRPr="00344E0E" w:rsidRDefault="00344E0E" w:rsidP="00344E0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344E0E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Объем образовательной программы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4E0E" w:rsidRPr="00344E0E" w:rsidRDefault="007E696F" w:rsidP="0041017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auto"/>
                <w:lang w:bidi="ar-SA"/>
              </w:rPr>
              <w:t>50 (</w:t>
            </w:r>
            <w:r w:rsidR="00283242">
              <w:rPr>
                <w:rFonts w:ascii="Times New Roman" w:eastAsia="Times New Roman" w:hAnsi="Times New Roman" w:cs="Times New Roman"/>
                <w:b/>
                <w:iCs/>
                <w:color w:val="auto"/>
                <w:lang w:bidi="ar-SA"/>
              </w:rPr>
              <w:t>48</w:t>
            </w:r>
            <w:r>
              <w:rPr>
                <w:rFonts w:ascii="Times New Roman" w:eastAsia="Times New Roman" w:hAnsi="Times New Roman" w:cs="Times New Roman"/>
                <w:b/>
                <w:iCs/>
                <w:color w:val="auto"/>
                <w:lang w:bidi="ar-SA"/>
              </w:rPr>
              <w:t>)</w:t>
            </w:r>
          </w:p>
        </w:tc>
      </w:tr>
      <w:tr w:rsidR="00344E0E" w:rsidRPr="00344E0E" w:rsidTr="008152B9">
        <w:trPr>
          <w:trHeight w:val="232"/>
        </w:trPr>
        <w:tc>
          <w:tcPr>
            <w:tcW w:w="9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4E0E" w:rsidRPr="00344E0E" w:rsidRDefault="00344E0E" w:rsidP="00344E0E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344E0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том числе:</w:t>
            </w:r>
          </w:p>
        </w:tc>
      </w:tr>
      <w:tr w:rsidR="00344E0E" w:rsidRPr="00344E0E" w:rsidTr="008152B9">
        <w:trPr>
          <w:trHeight w:val="209"/>
        </w:trPr>
        <w:tc>
          <w:tcPr>
            <w:tcW w:w="7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4E0E" w:rsidRPr="00344E0E" w:rsidRDefault="00344E0E" w:rsidP="00344E0E">
            <w:pPr>
              <w:widowControl/>
              <w:ind w:left="447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44E0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Теоретическое обучение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4E0E" w:rsidRPr="00344E0E" w:rsidRDefault="007E696F" w:rsidP="00410170">
            <w:pPr>
              <w:widowControl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38</w:t>
            </w:r>
          </w:p>
        </w:tc>
      </w:tr>
      <w:tr w:rsidR="00344E0E" w:rsidRPr="00344E0E" w:rsidTr="008152B9">
        <w:trPr>
          <w:trHeight w:val="354"/>
        </w:trPr>
        <w:tc>
          <w:tcPr>
            <w:tcW w:w="7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4E0E" w:rsidRPr="00344E0E" w:rsidRDefault="00344E0E" w:rsidP="00344E0E">
            <w:pPr>
              <w:widowControl/>
              <w:ind w:left="447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44E0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Практические занятия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4E0E" w:rsidRPr="00344E0E" w:rsidRDefault="00344E0E" w:rsidP="00410170">
            <w:pPr>
              <w:widowControl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344E0E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8</w:t>
            </w:r>
          </w:p>
        </w:tc>
      </w:tr>
      <w:tr w:rsidR="00154869" w:rsidRPr="00344E0E" w:rsidTr="008152B9">
        <w:trPr>
          <w:trHeight w:val="354"/>
        </w:trPr>
        <w:tc>
          <w:tcPr>
            <w:tcW w:w="7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869" w:rsidRPr="00344E0E" w:rsidRDefault="00154869" w:rsidP="00344E0E">
            <w:pPr>
              <w:widowControl/>
              <w:ind w:left="447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Самостоятельная работа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869" w:rsidRPr="00344E0E" w:rsidRDefault="00283242" w:rsidP="00410170">
            <w:pPr>
              <w:widowControl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2</w:t>
            </w:r>
          </w:p>
        </w:tc>
      </w:tr>
      <w:tr w:rsidR="00344E0E" w:rsidRPr="00344E0E" w:rsidTr="008152B9">
        <w:trPr>
          <w:trHeight w:val="254"/>
        </w:trPr>
        <w:tc>
          <w:tcPr>
            <w:tcW w:w="7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4E0E" w:rsidRPr="00344E0E" w:rsidRDefault="00344E0E" w:rsidP="00344E0E">
            <w:pPr>
              <w:widowControl/>
              <w:ind w:left="447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44E0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Промежуточная аттестация в форме дифференцированного зачета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4E0E" w:rsidRPr="00344E0E" w:rsidRDefault="00283242" w:rsidP="00410170">
            <w:pPr>
              <w:widowControl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2</w:t>
            </w:r>
          </w:p>
        </w:tc>
      </w:tr>
    </w:tbl>
    <w:p w:rsidR="00D074AF" w:rsidRDefault="00D074AF" w:rsidP="00D074AF">
      <w:pPr>
        <w:spacing w:line="278" w:lineRule="exact"/>
        <w:ind w:left="720"/>
        <w:rPr>
          <w:rFonts w:ascii="Times New Roman" w:eastAsia="Times New Roman" w:hAnsi="Times New Roman" w:cs="Times New Roman"/>
        </w:rPr>
      </w:pPr>
    </w:p>
    <w:p w:rsidR="00D074AF" w:rsidRPr="00D074AF" w:rsidRDefault="00D074AF" w:rsidP="00D074AF">
      <w:pPr>
        <w:numPr>
          <w:ilvl w:val="0"/>
          <w:numId w:val="41"/>
        </w:numPr>
        <w:spacing w:line="278" w:lineRule="exact"/>
        <w:rPr>
          <w:rFonts w:ascii="Times New Roman" w:eastAsia="Times New Roman" w:hAnsi="Times New Roman" w:cs="Times New Roman"/>
        </w:rPr>
      </w:pPr>
      <w:r w:rsidRPr="00D074AF">
        <w:rPr>
          <w:rFonts w:ascii="Times New Roman" w:eastAsia="Times New Roman" w:hAnsi="Times New Roman" w:cs="Times New Roman"/>
        </w:rPr>
        <w:t xml:space="preserve">Объем времени обязательной части ППССЗ 48 час. </w:t>
      </w:r>
    </w:p>
    <w:p w:rsidR="00D074AF" w:rsidRPr="00D074AF" w:rsidRDefault="00D074AF" w:rsidP="00D074AF">
      <w:pPr>
        <w:numPr>
          <w:ilvl w:val="0"/>
          <w:numId w:val="41"/>
        </w:numPr>
        <w:spacing w:line="278" w:lineRule="exact"/>
        <w:rPr>
          <w:rFonts w:ascii="Times New Roman" w:eastAsia="Times New Roman" w:hAnsi="Times New Roman" w:cs="Times New Roman"/>
        </w:rPr>
      </w:pPr>
      <w:r w:rsidRPr="00D074AF">
        <w:rPr>
          <w:rFonts w:ascii="Times New Roman" w:eastAsia="Times New Roman" w:hAnsi="Times New Roman" w:cs="Times New Roman"/>
        </w:rPr>
        <w:t>Объем в</w:t>
      </w:r>
      <w:r>
        <w:rPr>
          <w:rFonts w:ascii="Times New Roman" w:eastAsia="Times New Roman" w:hAnsi="Times New Roman" w:cs="Times New Roman"/>
        </w:rPr>
        <w:t>ремени вариативной части ППССЗ 0</w:t>
      </w:r>
      <w:r w:rsidRPr="00D074AF">
        <w:rPr>
          <w:rFonts w:ascii="Times New Roman" w:eastAsia="Times New Roman" w:hAnsi="Times New Roman" w:cs="Times New Roman"/>
        </w:rPr>
        <w:t xml:space="preserve"> час. </w:t>
      </w:r>
    </w:p>
    <w:p w:rsidR="00344E0E" w:rsidRDefault="00D074AF" w:rsidP="00D074AF">
      <w:pPr>
        <w:spacing w:line="278" w:lineRule="exact"/>
        <w:ind w:firstLine="709"/>
        <w:jc w:val="both"/>
        <w:rPr>
          <w:rFonts w:ascii="Times New Roman" w:eastAsia="Times New Roman" w:hAnsi="Times New Roman" w:cs="Times New Roman"/>
        </w:rPr>
      </w:pPr>
      <w:r w:rsidRPr="00D074AF">
        <w:rPr>
          <w:rFonts w:ascii="Times New Roman" w:eastAsia="Times New Roman" w:hAnsi="Times New Roman" w:cs="Times New Roman"/>
        </w:rPr>
        <w:t xml:space="preserve">По сравнению с примерной программой в рабочей программе дисциплины количество часов увеличено </w:t>
      </w:r>
      <w:r>
        <w:rPr>
          <w:rFonts w:ascii="Times New Roman" w:eastAsia="Times New Roman" w:hAnsi="Times New Roman" w:cs="Times New Roman"/>
        </w:rPr>
        <w:t>не изменилось</w:t>
      </w:r>
      <w:r w:rsidRPr="00D074AF">
        <w:rPr>
          <w:rFonts w:ascii="Times New Roman" w:eastAsia="Times New Roman" w:hAnsi="Times New Roman" w:cs="Times New Roman"/>
        </w:rPr>
        <w:t xml:space="preserve">.  </w:t>
      </w:r>
    </w:p>
    <w:p w:rsidR="00D074AF" w:rsidRDefault="00D074AF" w:rsidP="00344E0E">
      <w:pPr>
        <w:spacing w:line="278" w:lineRule="exact"/>
        <w:rPr>
          <w:rFonts w:ascii="Times New Roman" w:eastAsia="Times New Roman" w:hAnsi="Times New Roman" w:cs="Times New Roman"/>
        </w:rPr>
      </w:pPr>
    </w:p>
    <w:p w:rsidR="00344E0E" w:rsidRDefault="00344E0E" w:rsidP="00344E0E">
      <w:pPr>
        <w:spacing w:line="278" w:lineRule="exact"/>
        <w:rPr>
          <w:rFonts w:ascii="Times New Roman" w:eastAsia="Times New Roman" w:hAnsi="Times New Roman" w:cs="Times New Roman"/>
        </w:rPr>
      </w:pPr>
    </w:p>
    <w:p w:rsidR="00D074AF" w:rsidRDefault="00D074AF" w:rsidP="00344E0E">
      <w:pPr>
        <w:spacing w:line="278" w:lineRule="exact"/>
        <w:rPr>
          <w:rFonts w:ascii="Times New Roman" w:eastAsia="Times New Roman" w:hAnsi="Times New Roman" w:cs="Times New Roman"/>
        </w:rPr>
        <w:sectPr w:rsidR="00D074AF" w:rsidSect="00F7198B">
          <w:footerReference w:type="default" r:id="rId9"/>
          <w:headerReference w:type="first" r:id="rId10"/>
          <w:footerReference w:type="firs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1910E6" w:rsidRPr="00B00587" w:rsidRDefault="00344E0E" w:rsidP="00B00587">
      <w:pPr>
        <w:pStyle w:val="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8" w:name="_Toc8055332"/>
      <w:bookmarkStart w:id="19" w:name="_Toc69476641"/>
      <w:r w:rsidRPr="00B00587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lastRenderedPageBreak/>
        <w:t>2.2. Тематический план и содержание учебной дисциплины</w:t>
      </w:r>
      <w:r w:rsidR="00056DF4" w:rsidRPr="00B00587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 xml:space="preserve"> </w:t>
      </w:r>
      <w:r w:rsidRPr="00B00587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en-US"/>
        </w:rPr>
        <w:t>«</w:t>
      </w:r>
      <w:r w:rsidRPr="00B00587">
        <w:rPr>
          <w:rFonts w:ascii="Times New Roman" w:hAnsi="Times New Roman" w:cs="Times New Roman"/>
          <w:b/>
          <w:color w:val="auto"/>
          <w:sz w:val="24"/>
          <w:szCs w:val="24"/>
        </w:rPr>
        <w:t>ОГСЭ.01 ОСНОВЫ ФИЛОСОФИИ</w:t>
      </w:r>
      <w:bookmarkEnd w:id="18"/>
      <w:r w:rsidR="001910E6" w:rsidRPr="00B00587">
        <w:rPr>
          <w:rFonts w:ascii="Times New Roman" w:hAnsi="Times New Roman" w:cs="Times New Roman"/>
          <w:b/>
          <w:color w:val="auto"/>
          <w:sz w:val="24"/>
          <w:szCs w:val="24"/>
        </w:rPr>
        <w:t>»</w:t>
      </w:r>
      <w:bookmarkEnd w:id="19"/>
    </w:p>
    <w:p w:rsidR="001910E6" w:rsidRPr="001910E6" w:rsidRDefault="001910E6" w:rsidP="001910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i/>
          <w:sz w:val="20"/>
          <w:szCs w:val="20"/>
        </w:rPr>
      </w:pPr>
      <w:r w:rsidRPr="001910E6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1910E6">
        <w:rPr>
          <w:rFonts w:ascii="Times New Roman" w:hAnsi="Times New Roman" w:cs="Times New Roman"/>
          <w:bCs/>
          <w:i/>
          <w:sz w:val="20"/>
          <w:szCs w:val="20"/>
        </w:rPr>
        <w:tab/>
      </w: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0631"/>
        <w:gridCol w:w="1009"/>
        <w:gridCol w:w="7"/>
        <w:gridCol w:w="1553"/>
        <w:gridCol w:w="6"/>
      </w:tblGrid>
      <w:tr w:rsidR="001910E6" w:rsidRPr="001910E6" w:rsidTr="007D286A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0E6" w:rsidRPr="001910E6" w:rsidRDefault="001910E6" w:rsidP="008152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910E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Наименование разделов и тем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0E6" w:rsidRPr="001910E6" w:rsidRDefault="001910E6" w:rsidP="008152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910E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 w:rsidRPr="001910E6"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  <w:t xml:space="preserve"> (если предусмотрены)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0E6" w:rsidRPr="001910E6" w:rsidRDefault="001910E6" w:rsidP="008152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910E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Объем часов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0E6" w:rsidRPr="001910E6" w:rsidRDefault="00C76C4C" w:rsidP="008152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Коды компетенций</w:t>
            </w:r>
          </w:p>
        </w:tc>
      </w:tr>
      <w:tr w:rsidR="001910E6" w:rsidRPr="001910E6" w:rsidTr="007D286A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0E6" w:rsidRPr="001910E6" w:rsidRDefault="0039334A" w:rsidP="008152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0E6" w:rsidRPr="001910E6" w:rsidRDefault="00D56670" w:rsidP="008152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0E6" w:rsidRPr="001910E6" w:rsidRDefault="001910E6" w:rsidP="008152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910E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0E6" w:rsidRPr="001910E6" w:rsidRDefault="001910E6" w:rsidP="008152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910E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4</w:t>
            </w:r>
          </w:p>
        </w:tc>
      </w:tr>
      <w:tr w:rsidR="00D56670" w:rsidRPr="001910E6" w:rsidTr="007D286A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6670" w:rsidRPr="001910E6" w:rsidRDefault="00D56670" w:rsidP="008152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Раздел 1. Введение в философию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6670" w:rsidRPr="001910E6" w:rsidRDefault="00D56670" w:rsidP="008D20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70" w:rsidRPr="001910E6" w:rsidRDefault="00283242" w:rsidP="008152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D56670" w:rsidRPr="001910E6" w:rsidRDefault="00D56670" w:rsidP="008152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</w:pPr>
          </w:p>
        </w:tc>
      </w:tr>
      <w:tr w:rsidR="00472AEF" w:rsidRPr="001910E6" w:rsidTr="007D286A">
        <w:trPr>
          <w:trHeight w:val="155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72AEF" w:rsidRPr="001910E6" w:rsidRDefault="00472AEF" w:rsidP="008152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Тема </w:t>
            </w:r>
            <w:r w:rsidRPr="001910E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  <w:p w:rsidR="00472AEF" w:rsidRPr="001910E6" w:rsidRDefault="00472AEF" w:rsidP="00D56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39334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Философия, ее предмет, структура и функции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2AEF" w:rsidRPr="001910E6" w:rsidRDefault="00472AEF" w:rsidP="00D56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</w:pPr>
            <w:r w:rsidRPr="00A24FF7">
              <w:rPr>
                <w:rStyle w:val="295pt2"/>
                <w:rFonts w:eastAsia="Arial Unicode MS"/>
                <w:b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2AEF" w:rsidRPr="001910E6" w:rsidRDefault="00472AEF" w:rsidP="006A0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6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72AEF" w:rsidRPr="001910E6" w:rsidRDefault="00472AEF" w:rsidP="008152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</w:pPr>
          </w:p>
        </w:tc>
      </w:tr>
      <w:tr w:rsidR="00472AEF" w:rsidRPr="001910E6" w:rsidTr="007D286A">
        <w:trPr>
          <w:trHeight w:val="182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72AEF" w:rsidRDefault="00472AEF" w:rsidP="008152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2AEF" w:rsidRPr="008152B9" w:rsidRDefault="00472AEF" w:rsidP="00014B58">
            <w:pPr>
              <w:widowControl/>
              <w:ind w:left="-88" w:firstLine="26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52B9">
              <w:rPr>
                <w:rFonts w:ascii="Times New Roman" w:hAnsi="Times New Roman" w:cs="Times New Roman"/>
                <w:sz w:val="20"/>
                <w:szCs w:val="20"/>
              </w:rPr>
              <w:t xml:space="preserve">Происхождение слова «философия». Отличие философии от других видов мировоззрения. Сциентизм и </w:t>
            </w:r>
            <w:proofErr w:type="spellStart"/>
            <w:r w:rsidRPr="008152B9">
              <w:rPr>
                <w:rFonts w:ascii="Times New Roman" w:hAnsi="Times New Roman" w:cs="Times New Roman"/>
                <w:sz w:val="20"/>
                <w:szCs w:val="20"/>
              </w:rPr>
              <w:t>антисциентизм</w:t>
            </w:r>
            <w:proofErr w:type="spellEnd"/>
            <w:r w:rsidRPr="008152B9">
              <w:rPr>
                <w:rFonts w:ascii="Times New Roman" w:hAnsi="Times New Roman" w:cs="Times New Roman"/>
                <w:sz w:val="20"/>
                <w:szCs w:val="20"/>
              </w:rPr>
              <w:t xml:space="preserve"> в подходе к философии: соотношение философии и науки. Философия и искусство. Философия и религия. Функции философии: мировоззренческая, познавательная, ценностная, практическая и пр. Проблематика и специфика философии и её метода. Главные разделы философского знания.</w:t>
            </w:r>
          </w:p>
          <w:p w:rsidR="00472AEF" w:rsidRPr="001910E6" w:rsidRDefault="00472AEF" w:rsidP="00014B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8" w:firstLine="263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</w:pPr>
            <w:r w:rsidRPr="008152B9">
              <w:rPr>
                <w:rFonts w:ascii="Times New Roman" w:hAnsi="Times New Roman" w:cs="Times New Roman"/>
                <w:sz w:val="20"/>
                <w:szCs w:val="20"/>
              </w:rPr>
              <w:t>Основной вопрос философии, его онтологическая и гносеологическая стороны. Выделение главных направлений в философии в соответствии с решением основного вопроса философии. Материализм и идеализм как главные направления философии, идеализм объективный и субъективный. Монизм, дуализм и плюрализм. Гностицизм, скептицизм и агностицизм.</w:t>
            </w: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2AEF" w:rsidRPr="001910E6" w:rsidRDefault="00472AEF" w:rsidP="006A0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EF" w:rsidRPr="00C76C4C" w:rsidRDefault="00295422" w:rsidP="00C7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ОК.01-0К.09</w:t>
            </w:r>
          </w:p>
        </w:tc>
      </w:tr>
      <w:tr w:rsidR="00295422" w:rsidRPr="001910E6" w:rsidTr="007D286A">
        <w:trPr>
          <w:trHeight w:val="58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95422" w:rsidRPr="001910E6" w:rsidRDefault="00295422" w:rsidP="008152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Раздел 2. Историческое развитие философии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95422" w:rsidRPr="00590EB3" w:rsidRDefault="00295422" w:rsidP="008152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22" w:rsidRPr="00F006A5" w:rsidRDefault="00590EB3" w:rsidP="006A0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56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95422" w:rsidRPr="001910E6" w:rsidRDefault="00295422" w:rsidP="008152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</w:pPr>
          </w:p>
        </w:tc>
      </w:tr>
      <w:tr w:rsidR="00295422" w:rsidRPr="001910E6" w:rsidTr="007D286A">
        <w:trPr>
          <w:trHeight w:val="2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5422" w:rsidRDefault="00295422" w:rsidP="00E52470">
            <w:pPr>
              <w:tabs>
                <w:tab w:val="left" w:pos="147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  <w:p w:rsidR="00295422" w:rsidRDefault="00590EB3" w:rsidP="00E52470">
            <w:pPr>
              <w:tabs>
                <w:tab w:val="left" w:pos="147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          </w:t>
            </w:r>
            <w:r w:rsidR="0029542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Тема 2.1 </w:t>
            </w:r>
          </w:p>
          <w:p w:rsidR="00295422" w:rsidRPr="001910E6" w:rsidRDefault="00295422" w:rsidP="00080A01">
            <w:pPr>
              <w:tabs>
                <w:tab w:val="left" w:pos="147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Античная философия</w:t>
            </w:r>
          </w:p>
          <w:p w:rsidR="00295422" w:rsidRPr="001910E6" w:rsidRDefault="00295422" w:rsidP="00080A01">
            <w:pPr>
              <w:tabs>
                <w:tab w:val="left" w:pos="147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  <w:p w:rsidR="00295422" w:rsidRPr="001910E6" w:rsidRDefault="00295422" w:rsidP="008152B9">
            <w:pPr>
              <w:tabs>
                <w:tab w:val="left" w:pos="147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  <w:p w:rsidR="00295422" w:rsidRPr="001910E6" w:rsidRDefault="00295422" w:rsidP="008152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95422" w:rsidRPr="00590EB3" w:rsidRDefault="00295422" w:rsidP="008152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590EB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22" w:rsidRPr="001910E6" w:rsidRDefault="00295422" w:rsidP="006A0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6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95422" w:rsidRPr="001910E6" w:rsidRDefault="00295422" w:rsidP="008152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</w:pPr>
          </w:p>
        </w:tc>
      </w:tr>
      <w:tr w:rsidR="00295422" w:rsidRPr="001910E6" w:rsidTr="007D286A">
        <w:trPr>
          <w:trHeight w:val="1750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5422" w:rsidRPr="001910E6" w:rsidRDefault="00295422" w:rsidP="00295422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95422" w:rsidRPr="00A24FF7" w:rsidRDefault="00295422" w:rsidP="00295422">
            <w:pPr>
              <w:pStyle w:val="22"/>
              <w:shd w:val="clear" w:color="auto" w:fill="auto"/>
              <w:spacing w:after="0" w:line="240" w:lineRule="auto"/>
              <w:ind w:left="-108" w:firstLine="283"/>
              <w:jc w:val="both"/>
              <w:rPr>
                <w:sz w:val="20"/>
                <w:szCs w:val="20"/>
              </w:rPr>
            </w:pPr>
            <w:r w:rsidRPr="00A24FF7">
              <w:rPr>
                <w:rStyle w:val="295pt2"/>
                <w:sz w:val="20"/>
                <w:szCs w:val="20"/>
              </w:rPr>
              <w:t>Периоды в развитии философии античности. Поиски вещественных субстанций как путь поиска первоначала (</w:t>
            </w:r>
            <w:proofErr w:type="spellStart"/>
            <w:r w:rsidRPr="00A24FF7">
              <w:rPr>
                <w:rStyle w:val="295pt2"/>
                <w:sz w:val="20"/>
                <w:szCs w:val="20"/>
              </w:rPr>
              <w:t>архе</w:t>
            </w:r>
            <w:proofErr w:type="spellEnd"/>
            <w:r w:rsidRPr="00A24FF7">
              <w:rPr>
                <w:rStyle w:val="295pt2"/>
                <w:sz w:val="20"/>
                <w:szCs w:val="20"/>
              </w:rPr>
              <w:t xml:space="preserve">). Милетская школа философии (Фалес, Анаксагор, Анаксимандр). Диалектика Гераклита. Учение Пифагора: поиски количественных, числовых закономерностей. Элейская школа философии. Учение </w:t>
            </w:r>
            <w:proofErr w:type="spellStart"/>
            <w:r w:rsidRPr="00A24FF7">
              <w:rPr>
                <w:rStyle w:val="295pt2"/>
                <w:sz w:val="20"/>
                <w:szCs w:val="20"/>
              </w:rPr>
              <w:t>Парменида</w:t>
            </w:r>
            <w:proofErr w:type="spellEnd"/>
            <w:r w:rsidRPr="00A24FF7">
              <w:rPr>
                <w:rStyle w:val="295pt2"/>
                <w:sz w:val="20"/>
                <w:szCs w:val="20"/>
              </w:rPr>
              <w:t xml:space="preserve"> о бытии и невозможности небытия. </w:t>
            </w:r>
            <w:proofErr w:type="spellStart"/>
            <w:r w:rsidRPr="00A24FF7">
              <w:rPr>
                <w:rStyle w:val="295pt2"/>
                <w:sz w:val="20"/>
                <w:szCs w:val="20"/>
              </w:rPr>
              <w:t>Демокрит</w:t>
            </w:r>
            <w:proofErr w:type="spellEnd"/>
            <w:r w:rsidRPr="00A24FF7">
              <w:rPr>
                <w:rStyle w:val="295pt2"/>
                <w:sz w:val="20"/>
                <w:szCs w:val="20"/>
              </w:rPr>
              <w:t xml:space="preserve"> и древние атомисты.</w:t>
            </w:r>
          </w:p>
          <w:p w:rsidR="00295422" w:rsidRPr="005448D2" w:rsidRDefault="00295422" w:rsidP="00295422">
            <w:pPr>
              <w:pStyle w:val="22"/>
              <w:shd w:val="clear" w:color="auto" w:fill="auto"/>
              <w:spacing w:after="0" w:line="240" w:lineRule="auto"/>
              <w:ind w:left="-108" w:firstLine="283"/>
              <w:jc w:val="both"/>
              <w:rPr>
                <w:sz w:val="20"/>
                <w:szCs w:val="20"/>
              </w:rPr>
            </w:pPr>
            <w:r w:rsidRPr="00A24FF7">
              <w:rPr>
                <w:rStyle w:val="295pt2"/>
                <w:sz w:val="20"/>
                <w:szCs w:val="20"/>
              </w:rPr>
              <w:t xml:space="preserve">Сущность антропологического поворота в античной философии. Субъективный идеализм софистов. Протагор — человек как мера вещей. Философия Платона. Природа идей. Философия Аристотеля. Философия эпохи Эллинизма, её специфика и отличие от классического этапа развития античной </w:t>
            </w:r>
            <w:proofErr w:type="spellStart"/>
            <w:r w:rsidRPr="00A24FF7">
              <w:rPr>
                <w:rStyle w:val="295pt2"/>
                <w:sz w:val="20"/>
                <w:szCs w:val="20"/>
              </w:rPr>
              <w:t>философии.</w:t>
            </w:r>
            <w:r w:rsidRPr="00A24FF7">
              <w:rPr>
                <w:rStyle w:val="295pt2"/>
                <w:rFonts w:eastAsia="Arial Unicode MS"/>
                <w:sz w:val="20"/>
                <w:szCs w:val="20"/>
              </w:rPr>
              <w:t>Философская</w:t>
            </w:r>
            <w:proofErr w:type="spellEnd"/>
            <w:r w:rsidRPr="00A24FF7">
              <w:rPr>
                <w:rStyle w:val="295pt2"/>
                <w:rFonts w:eastAsia="Arial Unicode MS"/>
                <w:sz w:val="20"/>
                <w:szCs w:val="20"/>
              </w:rPr>
              <w:t xml:space="preserve"> проблематика стоицизма, эпикуреизма, скептицизма и </w:t>
            </w:r>
            <w:proofErr w:type="spellStart"/>
            <w:r w:rsidRPr="00A24FF7">
              <w:rPr>
                <w:rStyle w:val="295pt2"/>
                <w:rFonts w:eastAsia="Arial Unicode MS"/>
                <w:sz w:val="20"/>
                <w:szCs w:val="20"/>
              </w:rPr>
              <w:t>кинизма</w:t>
            </w:r>
            <w:proofErr w:type="spellEnd"/>
            <w:r w:rsidRPr="00A24FF7">
              <w:rPr>
                <w:rStyle w:val="295pt2"/>
                <w:rFonts w:eastAsia="Arial Unicode MS"/>
                <w:sz w:val="20"/>
                <w:szCs w:val="20"/>
              </w:rPr>
              <w:t>. Главные представители этих школ. Римская философия. Неоплатонизм.</w:t>
            </w: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422" w:rsidRPr="001910E6" w:rsidRDefault="00295422" w:rsidP="00295422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22" w:rsidRPr="00C76C4C" w:rsidRDefault="00295422" w:rsidP="00295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ОК.01-0К.09</w:t>
            </w:r>
          </w:p>
        </w:tc>
      </w:tr>
      <w:tr w:rsidR="00295422" w:rsidRPr="001910E6" w:rsidTr="007D286A">
        <w:trPr>
          <w:trHeight w:val="58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5422" w:rsidRPr="001910E6" w:rsidRDefault="00295422" w:rsidP="00295422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95422" w:rsidRDefault="00295422" w:rsidP="00295422">
            <w:pPr>
              <w:pStyle w:val="22"/>
              <w:shd w:val="clear" w:color="auto" w:fill="auto"/>
              <w:spacing w:after="0" w:line="190" w:lineRule="exact"/>
              <w:ind w:firstLine="0"/>
              <w:jc w:val="both"/>
              <w:rPr>
                <w:rStyle w:val="295pt"/>
                <w:sz w:val="20"/>
                <w:szCs w:val="20"/>
              </w:rPr>
            </w:pPr>
            <w:r w:rsidRPr="00A24FF7">
              <w:rPr>
                <w:rStyle w:val="295pt"/>
                <w:sz w:val="20"/>
                <w:szCs w:val="20"/>
              </w:rPr>
              <w:t>Практические занятия</w:t>
            </w:r>
            <w:r>
              <w:rPr>
                <w:rStyle w:val="295pt"/>
                <w:sz w:val="20"/>
                <w:szCs w:val="20"/>
              </w:rPr>
              <w:t>:</w:t>
            </w:r>
          </w:p>
          <w:p w:rsidR="00295422" w:rsidRPr="00501A0E" w:rsidRDefault="00295422" w:rsidP="00295422">
            <w:pPr>
              <w:pStyle w:val="22"/>
              <w:numPr>
                <w:ilvl w:val="0"/>
                <w:numId w:val="38"/>
              </w:numPr>
              <w:shd w:val="clear" w:color="auto" w:fill="auto"/>
              <w:spacing w:after="0" w:line="190" w:lineRule="exact"/>
              <w:ind w:left="36" w:hanging="141"/>
              <w:jc w:val="both"/>
              <w:rPr>
                <w:sz w:val="20"/>
                <w:szCs w:val="20"/>
              </w:rPr>
            </w:pPr>
            <w:r w:rsidRPr="004D3D8A">
              <w:rPr>
                <w:rStyle w:val="295pt2"/>
                <w:rFonts w:eastAsia="Arial Unicode MS"/>
                <w:sz w:val="20"/>
                <w:szCs w:val="20"/>
              </w:rPr>
              <w:t>Сущность антропологического поворота в античной философии. Субъективный идеализм софистов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22" w:rsidRPr="001910E6" w:rsidRDefault="00295422" w:rsidP="00295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95422" w:rsidRPr="001910E6" w:rsidRDefault="00295422" w:rsidP="00295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</w:pPr>
          </w:p>
        </w:tc>
      </w:tr>
      <w:tr w:rsidR="00242F4E" w:rsidRPr="001910E6" w:rsidTr="007D286A">
        <w:trPr>
          <w:trHeight w:val="135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F4E" w:rsidRDefault="000604D4" w:rsidP="00295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               </w:t>
            </w:r>
            <w:r w:rsidR="00242F4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Тема 2.2</w:t>
            </w:r>
          </w:p>
          <w:p w:rsidR="00242F4E" w:rsidRPr="001910E6" w:rsidRDefault="00242F4E" w:rsidP="00295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Философия Средневековья и эпохи Возрождения</w:t>
            </w:r>
          </w:p>
          <w:p w:rsidR="00242F4E" w:rsidRPr="001910E6" w:rsidRDefault="00242F4E" w:rsidP="00295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2F4E" w:rsidRPr="00A41343" w:rsidRDefault="00242F4E" w:rsidP="00295422">
            <w:pPr>
              <w:pStyle w:val="22"/>
              <w:shd w:val="clear" w:color="auto" w:fill="auto"/>
              <w:spacing w:after="0" w:line="190" w:lineRule="exact"/>
              <w:ind w:firstLine="0"/>
              <w:jc w:val="both"/>
              <w:rPr>
                <w:rStyle w:val="295pt"/>
                <w:sz w:val="20"/>
                <w:szCs w:val="20"/>
              </w:rPr>
            </w:pPr>
            <w:r w:rsidRPr="00A41343">
              <w:rPr>
                <w:rStyle w:val="295pt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2F4E" w:rsidRDefault="00242F4E" w:rsidP="00295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6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42F4E" w:rsidRPr="001910E6" w:rsidRDefault="00242F4E" w:rsidP="00295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</w:pPr>
          </w:p>
        </w:tc>
      </w:tr>
      <w:tr w:rsidR="007D286A" w:rsidRPr="001910E6" w:rsidTr="007D286A">
        <w:trPr>
          <w:trHeight w:val="58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286A" w:rsidRPr="001910E6" w:rsidRDefault="007D286A" w:rsidP="00295422">
            <w:pPr>
              <w:tabs>
                <w:tab w:val="left" w:pos="147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286A" w:rsidRPr="007D286A" w:rsidRDefault="007D286A" w:rsidP="007D286A">
            <w:pPr>
              <w:pStyle w:val="22"/>
              <w:shd w:val="clear" w:color="auto" w:fill="auto"/>
              <w:spacing w:after="0" w:line="240" w:lineRule="auto"/>
              <w:ind w:firstLine="0"/>
              <w:rPr>
                <w:rStyle w:val="295pt"/>
                <w:b w:val="0"/>
                <w:bCs w:val="0"/>
                <w:sz w:val="20"/>
                <w:szCs w:val="20"/>
              </w:rPr>
            </w:pPr>
            <w:r>
              <w:rPr>
                <w:rStyle w:val="295pt2"/>
                <w:sz w:val="20"/>
                <w:szCs w:val="20"/>
              </w:rPr>
              <w:t xml:space="preserve">     </w:t>
            </w:r>
            <w:r w:rsidRPr="00A24FF7">
              <w:rPr>
                <w:rStyle w:val="295pt2"/>
                <w:sz w:val="20"/>
                <w:szCs w:val="20"/>
              </w:rPr>
              <w:t xml:space="preserve">Основные черты средневековой философии, её отличие от античной философии. </w:t>
            </w:r>
            <w:proofErr w:type="spellStart"/>
            <w:r w:rsidRPr="00A24FF7">
              <w:rPr>
                <w:rStyle w:val="295pt2"/>
                <w:sz w:val="20"/>
                <w:szCs w:val="20"/>
              </w:rPr>
              <w:t>Теоцентризм</w:t>
            </w:r>
            <w:proofErr w:type="spellEnd"/>
            <w:r w:rsidRPr="00A24FF7">
              <w:rPr>
                <w:rStyle w:val="295pt2"/>
                <w:sz w:val="20"/>
                <w:szCs w:val="20"/>
              </w:rPr>
              <w:t xml:space="preserve">, креационизм, </w:t>
            </w:r>
            <w:proofErr w:type="spellStart"/>
            <w:r w:rsidRPr="00A24FF7">
              <w:rPr>
                <w:rStyle w:val="295pt2"/>
                <w:sz w:val="20"/>
                <w:szCs w:val="20"/>
              </w:rPr>
              <w:t>эсхатологизм</w:t>
            </w:r>
            <w:proofErr w:type="spellEnd"/>
            <w:r w:rsidRPr="00A24FF7">
              <w:rPr>
                <w:rStyle w:val="295pt2"/>
                <w:sz w:val="20"/>
                <w:szCs w:val="20"/>
              </w:rPr>
              <w:t xml:space="preserve"> и фидеизм средневековой философии. Патристика и схоластика - основные этапы развития средневековой философии. Философия </w:t>
            </w:r>
            <w:proofErr w:type="spellStart"/>
            <w:r w:rsidRPr="00A24FF7">
              <w:rPr>
                <w:rStyle w:val="295pt2"/>
                <w:sz w:val="20"/>
                <w:szCs w:val="20"/>
              </w:rPr>
              <w:t>Аврелия</w:t>
            </w:r>
            <w:proofErr w:type="spellEnd"/>
            <w:r w:rsidRPr="00A24FF7">
              <w:rPr>
                <w:rStyle w:val="295pt2"/>
                <w:sz w:val="20"/>
                <w:szCs w:val="20"/>
              </w:rPr>
              <w:t xml:space="preserve"> Августина. Основная проблематика схоластической философии. Томизм как наиболее последовательное выражение западной средневековой философии. Жизненный путь и философия Пьера Абеляра. Спор номиналистов и реалистов в средневековой философии.</w:t>
            </w: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86A" w:rsidRDefault="007D286A" w:rsidP="00242F4E">
            <w:pPr>
              <w:pStyle w:val="22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6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286A" w:rsidRPr="00C76C4C" w:rsidRDefault="007D286A" w:rsidP="00295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ОК.01-0К.09</w:t>
            </w:r>
          </w:p>
        </w:tc>
      </w:tr>
      <w:tr w:rsidR="007D286A" w:rsidRPr="001910E6" w:rsidTr="007D286A">
        <w:trPr>
          <w:trHeight w:val="1072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286A" w:rsidRPr="001910E6" w:rsidRDefault="007D286A" w:rsidP="00295422">
            <w:pPr>
              <w:tabs>
                <w:tab w:val="left" w:pos="147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286A" w:rsidRDefault="007D286A" w:rsidP="007D286A">
            <w:pPr>
              <w:pStyle w:val="22"/>
              <w:spacing w:after="0" w:line="240" w:lineRule="auto"/>
              <w:ind w:firstLine="0"/>
              <w:rPr>
                <w:rStyle w:val="295pt2"/>
                <w:sz w:val="20"/>
                <w:szCs w:val="20"/>
              </w:rPr>
            </w:pPr>
            <w:r>
              <w:rPr>
                <w:rStyle w:val="295pt2"/>
                <w:sz w:val="20"/>
                <w:szCs w:val="20"/>
              </w:rPr>
              <w:t xml:space="preserve">       </w:t>
            </w:r>
            <w:r w:rsidRPr="00A24FF7">
              <w:rPr>
                <w:rStyle w:val="295pt"/>
                <w:rFonts w:eastAsia="Arial Unicode MS"/>
                <w:b w:val="0"/>
                <w:sz w:val="20"/>
                <w:szCs w:val="20"/>
              </w:rPr>
              <w:t xml:space="preserve">Основные черты философии эпохи Возрождения, её переходный характер. </w:t>
            </w:r>
            <w:r w:rsidRPr="00A24FF7">
              <w:rPr>
                <w:rStyle w:val="295pt2"/>
                <w:rFonts w:eastAsia="Arial Unicode MS"/>
                <w:b/>
                <w:sz w:val="20"/>
                <w:szCs w:val="20"/>
              </w:rPr>
              <w:t>Ос</w:t>
            </w:r>
            <w:r w:rsidRPr="00A24FF7">
              <w:rPr>
                <w:rStyle w:val="295pt2"/>
                <w:rFonts w:eastAsia="Arial Unicode MS"/>
                <w:sz w:val="20"/>
                <w:szCs w:val="20"/>
              </w:rPr>
              <w:t>новные направления философии эпохи Возрождения и их представители: Данте Алигьери, Ф. Петрарка, Н. Кузанский (учение о совпадении противоположностей), Л да Винчи, Н. Коперник (гелиоцентрическая система мира), Д. Бруно (учение о бесконечности вселенной и множестве миров), Г. Галилей. Сущность ренессансного гуманизма. Понимание человека как мастера и художника. Ан</w:t>
            </w:r>
            <w:r>
              <w:rPr>
                <w:rStyle w:val="295pt2"/>
                <w:rFonts w:eastAsia="Arial Unicode MS"/>
                <w:sz w:val="20"/>
                <w:szCs w:val="20"/>
              </w:rPr>
              <w:t>тропоцентризм как основная черта философии эпохи Возрождения.</w:t>
            </w:r>
          </w:p>
        </w:tc>
        <w:tc>
          <w:tcPr>
            <w:tcW w:w="1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86A" w:rsidRDefault="007D286A" w:rsidP="007D286A">
            <w:pPr>
              <w:pStyle w:val="22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286A" w:rsidRDefault="007D286A" w:rsidP="00295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</w:tr>
      <w:tr w:rsidR="00590EB3" w:rsidRPr="001910E6" w:rsidTr="009912C9">
        <w:trPr>
          <w:trHeight w:val="196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EB3" w:rsidRDefault="00590EB3" w:rsidP="00590EB3">
            <w:pPr>
              <w:tabs>
                <w:tab w:val="left" w:pos="0"/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1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lastRenderedPageBreak/>
              <w:t xml:space="preserve">         </w:t>
            </w:r>
            <w:r w:rsidRPr="00F006A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Тема 2.3 Западноевропейская философия 17 – 18 века.</w:t>
            </w:r>
          </w:p>
          <w:p w:rsidR="00590EB3" w:rsidRDefault="00590EB3" w:rsidP="00590EB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90EB3" w:rsidRDefault="00590EB3" w:rsidP="00590EB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90EB3" w:rsidRDefault="00590EB3" w:rsidP="00590EB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90EB3" w:rsidRPr="00590EB3" w:rsidRDefault="00590EB3" w:rsidP="00590EB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0EB3" w:rsidRPr="001910E6" w:rsidRDefault="00590EB3" w:rsidP="00295422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100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0EB3" w:rsidRPr="001910E6" w:rsidRDefault="00590EB3" w:rsidP="00295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</w:pPr>
          </w:p>
          <w:p w:rsidR="00590EB3" w:rsidRPr="001910E6" w:rsidRDefault="00590EB3" w:rsidP="00295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6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0EB3" w:rsidRPr="001910E6" w:rsidRDefault="00590EB3" w:rsidP="00295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</w:pPr>
          </w:p>
        </w:tc>
      </w:tr>
      <w:tr w:rsidR="00590EB3" w:rsidRPr="001910E6" w:rsidTr="009912C9">
        <w:trPr>
          <w:trHeight w:val="1768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0EB3" w:rsidRPr="001910E6" w:rsidRDefault="00590EB3" w:rsidP="00295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0EB3" w:rsidRDefault="00590EB3" w:rsidP="000604D4">
            <w:pPr>
              <w:pStyle w:val="22"/>
              <w:shd w:val="clear" w:color="auto" w:fill="auto"/>
              <w:spacing w:after="0" w:line="240" w:lineRule="auto"/>
              <w:ind w:left="-108" w:firstLine="283"/>
              <w:jc w:val="both"/>
              <w:rPr>
                <w:sz w:val="20"/>
                <w:szCs w:val="20"/>
              </w:rPr>
            </w:pPr>
            <w:r w:rsidRPr="00A24FF7">
              <w:rPr>
                <w:rStyle w:val="295pt"/>
                <w:b w:val="0"/>
                <w:sz w:val="20"/>
                <w:szCs w:val="20"/>
              </w:rPr>
              <w:t xml:space="preserve">Эмпиризм и рационализм Нового времени. </w:t>
            </w:r>
            <w:r w:rsidRPr="00A24FF7">
              <w:rPr>
                <w:rStyle w:val="295pt2"/>
                <w:b/>
                <w:sz w:val="20"/>
                <w:szCs w:val="20"/>
              </w:rPr>
              <w:t>Меха</w:t>
            </w:r>
            <w:r w:rsidRPr="00A24FF7">
              <w:rPr>
                <w:rStyle w:val="295pt2"/>
                <w:sz w:val="20"/>
                <w:szCs w:val="20"/>
              </w:rPr>
              <w:t>ницизм как господствующая парадигма познания мира. Философия Ф. Бэкона. Материалистические воззрения Т. Гоббса. Эмпиризм и сенсуализм Локка, учение о душе как «чистой доске». Философия Р. Декарта, его вклад в науку. Механистические концепции Р. Декарта и его вклад в развитие науки. Пантеистические воззрения Б. Спинозы.</w:t>
            </w:r>
            <w:r>
              <w:rPr>
                <w:sz w:val="20"/>
                <w:szCs w:val="20"/>
              </w:rPr>
              <w:t xml:space="preserve"> </w:t>
            </w:r>
          </w:p>
          <w:p w:rsidR="00590EB3" w:rsidRPr="000604D4" w:rsidRDefault="00590EB3" w:rsidP="00590EB3">
            <w:pPr>
              <w:pStyle w:val="22"/>
              <w:shd w:val="clear" w:color="auto" w:fill="auto"/>
              <w:spacing w:after="0" w:line="240" w:lineRule="auto"/>
              <w:ind w:firstLine="175"/>
              <w:jc w:val="both"/>
              <w:rPr>
                <w:sz w:val="20"/>
                <w:szCs w:val="20"/>
              </w:rPr>
            </w:pPr>
            <w:r w:rsidRPr="00A24FF7">
              <w:rPr>
                <w:rStyle w:val="295pt"/>
                <w:b w:val="0"/>
                <w:sz w:val="20"/>
                <w:szCs w:val="20"/>
              </w:rPr>
              <w:t xml:space="preserve">Основные идеи философии XVIII века, преемственность и новизна в сравнении с философией прошлого </w:t>
            </w:r>
            <w:r>
              <w:rPr>
                <w:rStyle w:val="295pt"/>
                <w:b w:val="0"/>
                <w:sz w:val="20"/>
                <w:szCs w:val="20"/>
              </w:rPr>
              <w:t xml:space="preserve">   </w:t>
            </w:r>
            <w:r w:rsidRPr="00A24FF7">
              <w:rPr>
                <w:rStyle w:val="295pt"/>
                <w:b w:val="0"/>
                <w:sz w:val="20"/>
                <w:szCs w:val="20"/>
              </w:rPr>
              <w:t>века.</w:t>
            </w:r>
            <w:r>
              <w:rPr>
                <w:rStyle w:val="295pt"/>
                <w:b w:val="0"/>
                <w:sz w:val="20"/>
                <w:szCs w:val="20"/>
              </w:rPr>
              <w:t xml:space="preserve"> </w:t>
            </w:r>
            <w:r w:rsidRPr="00A24FF7">
              <w:rPr>
                <w:rStyle w:val="295pt2"/>
                <w:sz w:val="20"/>
                <w:szCs w:val="20"/>
              </w:rPr>
              <w:t xml:space="preserve">Эмпиризм и рационализм в философии XVIII века. И. Ньютон: создание теоретической механики. Субъективный идеализм Д. Беркли, агностицизм и скептицизм Д. Юма. Философия европейского Просвещения. Характерные черты философии эпохи Просвещения. Французское Просвещение 18 века. Д. Дидро, Ж. Д’ Аламбер, П. </w:t>
            </w:r>
            <w:r>
              <w:rPr>
                <w:rStyle w:val="295pt2"/>
                <w:sz w:val="20"/>
                <w:szCs w:val="20"/>
              </w:rPr>
              <w:t xml:space="preserve">Гольбах, Ж. </w:t>
            </w:r>
            <w:proofErr w:type="spellStart"/>
            <w:r>
              <w:rPr>
                <w:rStyle w:val="295pt2"/>
                <w:sz w:val="20"/>
                <w:szCs w:val="20"/>
              </w:rPr>
              <w:t>Ламетри</w:t>
            </w:r>
            <w:proofErr w:type="spellEnd"/>
            <w:r>
              <w:rPr>
                <w:rStyle w:val="295pt2"/>
                <w:sz w:val="20"/>
                <w:szCs w:val="20"/>
              </w:rPr>
              <w:t>, К. Гельвеций</w:t>
            </w:r>
            <w:r w:rsidRPr="00A24FF7">
              <w:rPr>
                <w:rStyle w:val="295pt2"/>
                <w:sz w:val="20"/>
                <w:szCs w:val="20"/>
              </w:rPr>
              <w:t>, Ф. Вольтер, Ж. Ж. Руссо и пр.</w:t>
            </w: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0EB3" w:rsidRDefault="00590EB3" w:rsidP="00295422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156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90EB3" w:rsidRPr="00C76C4C" w:rsidRDefault="00590EB3" w:rsidP="00295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ОК.01-0К.09</w:t>
            </w:r>
          </w:p>
        </w:tc>
      </w:tr>
      <w:tr w:rsidR="00590EB3" w:rsidRPr="001910E6" w:rsidTr="007D286A">
        <w:trPr>
          <w:trHeight w:val="33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EB3" w:rsidRPr="001910E6" w:rsidRDefault="00590EB3" w:rsidP="0029542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0EB3" w:rsidRPr="001910E6" w:rsidRDefault="00590EB3" w:rsidP="00295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894" w:firstLine="336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0EB3" w:rsidRPr="001910E6" w:rsidRDefault="00590EB3" w:rsidP="00295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0EB3" w:rsidRPr="00A41343" w:rsidRDefault="00590EB3" w:rsidP="00295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en-US"/>
              </w:rPr>
            </w:pPr>
          </w:p>
        </w:tc>
      </w:tr>
      <w:tr w:rsidR="00295422" w:rsidRPr="001910E6" w:rsidTr="007D286A">
        <w:trPr>
          <w:trHeight w:val="23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95422" w:rsidRDefault="00295422" w:rsidP="00295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Тема 2.4 </w:t>
            </w:r>
          </w:p>
          <w:p w:rsidR="00295422" w:rsidRPr="001910E6" w:rsidRDefault="00295422" w:rsidP="00295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Немецкая классическая философия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95422" w:rsidRPr="00F006A5" w:rsidRDefault="00295422" w:rsidP="00295422">
            <w:pPr>
              <w:pStyle w:val="22"/>
              <w:shd w:val="clear" w:color="auto" w:fill="auto"/>
              <w:spacing w:after="0" w:line="230" w:lineRule="exact"/>
              <w:ind w:left="-108" w:firstLine="283"/>
              <w:rPr>
                <w:rStyle w:val="295pt"/>
                <w:b w:val="0"/>
                <w:bCs w:val="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5422" w:rsidRPr="006A0697" w:rsidRDefault="00295422" w:rsidP="00295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422" w:rsidRPr="00C76C4C" w:rsidRDefault="00295422" w:rsidP="00295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ОК.01-0К.09</w:t>
            </w:r>
          </w:p>
        </w:tc>
      </w:tr>
      <w:tr w:rsidR="00295422" w:rsidRPr="001910E6" w:rsidTr="007D286A">
        <w:trPr>
          <w:trHeight w:val="1365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95422" w:rsidRDefault="00295422" w:rsidP="00295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95422" w:rsidRDefault="00295422" w:rsidP="00295422">
            <w:pPr>
              <w:pStyle w:val="22"/>
              <w:spacing w:after="0" w:line="230" w:lineRule="exact"/>
              <w:ind w:firstLine="175"/>
              <w:rPr>
                <w:rStyle w:val="295pt"/>
                <w:b w:val="0"/>
                <w:sz w:val="20"/>
                <w:szCs w:val="20"/>
              </w:rPr>
            </w:pPr>
            <w:r w:rsidRPr="00A24FF7">
              <w:rPr>
                <w:rStyle w:val="295pt"/>
                <w:b w:val="0"/>
                <w:sz w:val="20"/>
                <w:szCs w:val="20"/>
              </w:rPr>
              <w:t xml:space="preserve">Основные достижения немецкой классической философии. </w:t>
            </w:r>
            <w:r w:rsidRPr="00A24FF7">
              <w:rPr>
                <w:rStyle w:val="295pt2"/>
                <w:sz w:val="20"/>
                <w:szCs w:val="20"/>
              </w:rPr>
              <w:t>Философия И. Канта: принцип трансцендентального идеализма. Теория познания, агностицизма. Элементы материализма в философии Канта. Антиномии и их разрешение. Этика Канта: категорического императива. Философия Г.В.Ф. Гегеля: абсолютный объективный идеализм, природа идей. Взаимоотношения духа и природы. Достоинства и недостатки гегелевского идеализма и гегелевской диалектики. Противоречие между идеалистической системой и диалектическим методом. Материалистическое понимание природы и философская антропология Л. Фейербаха.</w:t>
            </w:r>
          </w:p>
        </w:tc>
        <w:tc>
          <w:tcPr>
            <w:tcW w:w="10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22" w:rsidRPr="006A0697" w:rsidRDefault="00295422" w:rsidP="00295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422" w:rsidRPr="00C76C4C" w:rsidRDefault="00295422" w:rsidP="00295422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</w:tr>
      <w:tr w:rsidR="00295422" w:rsidRPr="001910E6" w:rsidTr="007D286A">
        <w:trPr>
          <w:trHeight w:val="182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5422" w:rsidRPr="001910E6" w:rsidRDefault="00295422" w:rsidP="00295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Тема 2.5 Современная западная философия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95422" w:rsidRPr="001910E6" w:rsidRDefault="00295422" w:rsidP="00295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1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5422" w:rsidRPr="001910E6" w:rsidRDefault="00295422" w:rsidP="00295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  <w:t>2</w:t>
            </w:r>
          </w:p>
          <w:p w:rsidR="00295422" w:rsidRPr="001910E6" w:rsidRDefault="00295422" w:rsidP="00295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95422" w:rsidRPr="001910E6" w:rsidRDefault="00295422" w:rsidP="00295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</w:pPr>
          </w:p>
        </w:tc>
      </w:tr>
      <w:tr w:rsidR="00295422" w:rsidRPr="001910E6" w:rsidTr="007D286A">
        <w:trPr>
          <w:trHeight w:val="1118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5422" w:rsidRPr="001910E6" w:rsidRDefault="00295422" w:rsidP="0029542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95422" w:rsidRPr="00A24FF7" w:rsidRDefault="00295422" w:rsidP="00590EB3">
            <w:pPr>
              <w:pStyle w:val="22"/>
              <w:shd w:val="clear" w:color="auto" w:fill="auto"/>
              <w:spacing w:after="0" w:line="240" w:lineRule="auto"/>
              <w:ind w:left="33" w:firstLine="143"/>
              <w:jc w:val="both"/>
              <w:rPr>
                <w:sz w:val="20"/>
                <w:szCs w:val="20"/>
              </w:rPr>
            </w:pPr>
            <w:r w:rsidRPr="00A24FF7">
              <w:rPr>
                <w:rStyle w:val="295pt2"/>
                <w:sz w:val="20"/>
                <w:szCs w:val="20"/>
              </w:rPr>
              <w:t>Основные черты современной западной философии. Неклассическая философия жизни как противовес классической рациональной философии. Философия А. Шопенгауэра. Философия воли к власти Ф. Ницше.</w:t>
            </w:r>
            <w:r w:rsidR="00590EB3">
              <w:rPr>
                <w:sz w:val="20"/>
                <w:szCs w:val="20"/>
              </w:rPr>
              <w:t xml:space="preserve"> </w:t>
            </w:r>
            <w:r w:rsidRPr="00A24FF7">
              <w:rPr>
                <w:rStyle w:val="295pt2"/>
                <w:sz w:val="20"/>
                <w:szCs w:val="20"/>
              </w:rPr>
              <w:t>Экзистенциализм. Истолкование проблемы существования человека. Религиозный и атеистический экзистенциализм. Основные идеи философии С. Кьеркегора, М. Хайдеггера, Ж.П. Сартра, К. Ясперса, А. Камю.</w:t>
            </w:r>
            <w:r w:rsidR="00590EB3">
              <w:rPr>
                <w:sz w:val="20"/>
                <w:szCs w:val="20"/>
              </w:rPr>
              <w:t xml:space="preserve"> </w:t>
            </w:r>
            <w:r w:rsidRPr="00A24FF7">
              <w:rPr>
                <w:rStyle w:val="295pt2"/>
                <w:sz w:val="20"/>
                <w:szCs w:val="20"/>
              </w:rPr>
              <w:t>Позитивизм: классический позитивизм (О. Конт, Г. Спенсер, Дж. Милль); «второй пози</w:t>
            </w:r>
            <w:r>
              <w:rPr>
                <w:rStyle w:val="295pt2"/>
                <w:sz w:val="20"/>
                <w:szCs w:val="20"/>
              </w:rPr>
              <w:t xml:space="preserve">тивизм» (Э. Мах, Р. </w:t>
            </w:r>
            <w:proofErr w:type="spellStart"/>
            <w:r>
              <w:rPr>
                <w:rStyle w:val="295pt2"/>
                <w:sz w:val="20"/>
                <w:szCs w:val="20"/>
              </w:rPr>
              <w:t>Авенариус</w:t>
            </w:r>
            <w:proofErr w:type="spellEnd"/>
            <w:r>
              <w:rPr>
                <w:rStyle w:val="295pt2"/>
                <w:sz w:val="20"/>
                <w:szCs w:val="20"/>
              </w:rPr>
              <w:t xml:space="preserve">); </w:t>
            </w:r>
            <w:r w:rsidRPr="00A24FF7">
              <w:rPr>
                <w:rStyle w:val="295pt2"/>
                <w:sz w:val="20"/>
                <w:szCs w:val="20"/>
              </w:rPr>
              <w:t xml:space="preserve">неопозитивизм (Р. Карнап, М. </w:t>
            </w:r>
            <w:proofErr w:type="spellStart"/>
            <w:r w:rsidRPr="00A24FF7">
              <w:rPr>
                <w:rStyle w:val="295pt2"/>
                <w:sz w:val="20"/>
                <w:szCs w:val="20"/>
              </w:rPr>
              <w:t>Шлик</w:t>
            </w:r>
            <w:proofErr w:type="spellEnd"/>
            <w:r w:rsidRPr="00A24FF7">
              <w:rPr>
                <w:rStyle w:val="295pt2"/>
                <w:sz w:val="20"/>
                <w:szCs w:val="20"/>
              </w:rPr>
              <w:t xml:space="preserve">, О. </w:t>
            </w:r>
            <w:proofErr w:type="spellStart"/>
            <w:r w:rsidRPr="00A24FF7">
              <w:rPr>
                <w:rStyle w:val="295pt2"/>
                <w:sz w:val="20"/>
                <w:szCs w:val="20"/>
              </w:rPr>
              <w:t>Нейрат</w:t>
            </w:r>
            <w:proofErr w:type="spellEnd"/>
            <w:r w:rsidRPr="00A24FF7">
              <w:rPr>
                <w:rStyle w:val="295pt2"/>
                <w:sz w:val="20"/>
                <w:szCs w:val="20"/>
              </w:rPr>
              <w:t xml:space="preserve">, Л. </w:t>
            </w:r>
            <w:proofErr w:type="spellStart"/>
            <w:r w:rsidRPr="00A24FF7">
              <w:rPr>
                <w:rStyle w:val="295pt2"/>
                <w:sz w:val="20"/>
                <w:szCs w:val="20"/>
              </w:rPr>
              <w:t>Витгенштейн</w:t>
            </w:r>
            <w:proofErr w:type="spellEnd"/>
            <w:r w:rsidRPr="00A24FF7">
              <w:rPr>
                <w:rStyle w:val="295pt2"/>
                <w:sz w:val="20"/>
                <w:szCs w:val="20"/>
              </w:rPr>
              <w:t xml:space="preserve">, Б. Рассел); </w:t>
            </w:r>
            <w:proofErr w:type="spellStart"/>
            <w:r w:rsidRPr="00A24FF7">
              <w:rPr>
                <w:rStyle w:val="295pt2"/>
                <w:sz w:val="20"/>
                <w:szCs w:val="20"/>
              </w:rPr>
              <w:t>постпозитивизм</w:t>
            </w:r>
            <w:proofErr w:type="spellEnd"/>
            <w:r w:rsidRPr="00A24FF7">
              <w:rPr>
                <w:rStyle w:val="295pt2"/>
                <w:sz w:val="20"/>
                <w:szCs w:val="20"/>
              </w:rPr>
              <w:t xml:space="preserve"> (К. Поппер, Т. Кун, И. </w:t>
            </w:r>
            <w:proofErr w:type="spellStart"/>
            <w:r w:rsidRPr="00A24FF7">
              <w:rPr>
                <w:rStyle w:val="295pt2"/>
                <w:sz w:val="20"/>
                <w:szCs w:val="20"/>
              </w:rPr>
              <w:t>Лакатос</w:t>
            </w:r>
            <w:proofErr w:type="spellEnd"/>
            <w:r w:rsidRPr="00A24FF7">
              <w:rPr>
                <w:rStyle w:val="295pt2"/>
                <w:sz w:val="20"/>
                <w:szCs w:val="20"/>
              </w:rPr>
              <w:t xml:space="preserve">, П. </w:t>
            </w:r>
            <w:proofErr w:type="spellStart"/>
            <w:r w:rsidRPr="00A24FF7">
              <w:rPr>
                <w:rStyle w:val="295pt2"/>
                <w:sz w:val="20"/>
                <w:szCs w:val="20"/>
              </w:rPr>
              <w:t>Фейерабенд</w:t>
            </w:r>
            <w:proofErr w:type="spellEnd"/>
            <w:r w:rsidRPr="00A24FF7">
              <w:rPr>
                <w:rStyle w:val="295pt2"/>
                <w:sz w:val="20"/>
                <w:szCs w:val="20"/>
              </w:rPr>
              <w:t>). Прагматизм Ч. Пирса и его последователей. Школа психоанализа 3. Фрейда и её влияние на философию и культуру</w:t>
            </w:r>
            <w:r>
              <w:rPr>
                <w:rStyle w:val="295pt2"/>
                <w:sz w:val="20"/>
                <w:szCs w:val="20"/>
              </w:rPr>
              <w:t>.</w:t>
            </w:r>
          </w:p>
        </w:tc>
        <w:tc>
          <w:tcPr>
            <w:tcW w:w="10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5422" w:rsidRPr="001910E6" w:rsidRDefault="00295422" w:rsidP="00295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5422" w:rsidRPr="00C76C4C" w:rsidRDefault="00295422" w:rsidP="00295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ОК.01-0К.09</w:t>
            </w:r>
          </w:p>
        </w:tc>
      </w:tr>
      <w:tr w:rsidR="00295422" w:rsidRPr="001910E6" w:rsidTr="007D286A">
        <w:trPr>
          <w:gridAfter w:val="1"/>
          <w:wAfter w:w="6" w:type="dxa"/>
          <w:trHeight w:val="272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5422" w:rsidRPr="001910E6" w:rsidRDefault="00295422" w:rsidP="00295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1910E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Тема 2.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6 Русская философия</w:t>
            </w:r>
          </w:p>
          <w:p w:rsidR="00295422" w:rsidRPr="001910E6" w:rsidRDefault="00295422" w:rsidP="00295422">
            <w:pPr>
              <w:tabs>
                <w:tab w:val="left" w:pos="147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  <w:p w:rsidR="00295422" w:rsidRPr="001910E6" w:rsidRDefault="00295422" w:rsidP="00295422">
            <w:pPr>
              <w:tabs>
                <w:tab w:val="left" w:pos="147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  <w:p w:rsidR="00295422" w:rsidRPr="001910E6" w:rsidRDefault="00295422" w:rsidP="00295422">
            <w:pPr>
              <w:tabs>
                <w:tab w:val="left" w:pos="147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  <w:p w:rsidR="00295422" w:rsidRPr="001910E6" w:rsidRDefault="00295422" w:rsidP="00295422">
            <w:pPr>
              <w:tabs>
                <w:tab w:val="left" w:pos="147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  <w:p w:rsidR="00295422" w:rsidRPr="001910E6" w:rsidRDefault="00295422" w:rsidP="00295422">
            <w:pPr>
              <w:tabs>
                <w:tab w:val="left" w:pos="147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  <w:p w:rsidR="00295422" w:rsidRPr="001910E6" w:rsidRDefault="00295422" w:rsidP="00295422">
            <w:pPr>
              <w:tabs>
                <w:tab w:val="left" w:pos="147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  <w:p w:rsidR="00295422" w:rsidRPr="001910E6" w:rsidRDefault="00295422" w:rsidP="00295422">
            <w:pPr>
              <w:tabs>
                <w:tab w:val="left" w:pos="147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95422" w:rsidRPr="001910E6" w:rsidRDefault="00295422" w:rsidP="00295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1C347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1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5422" w:rsidRPr="001910E6" w:rsidRDefault="00295422" w:rsidP="00295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5422" w:rsidRPr="001910E6" w:rsidRDefault="00295422" w:rsidP="00295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</w:pPr>
          </w:p>
        </w:tc>
      </w:tr>
      <w:tr w:rsidR="00295422" w:rsidRPr="001910E6" w:rsidTr="007D286A">
        <w:trPr>
          <w:gridAfter w:val="1"/>
          <w:wAfter w:w="6" w:type="dxa"/>
          <w:trHeight w:val="1005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5422" w:rsidRPr="001910E6" w:rsidRDefault="00295422" w:rsidP="00295422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95422" w:rsidRPr="001910E6" w:rsidRDefault="00295422" w:rsidP="00295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75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24FF7">
              <w:rPr>
                <w:rStyle w:val="295pt2"/>
                <w:rFonts w:eastAsia="Arial Unicode MS"/>
                <w:sz w:val="20"/>
                <w:szCs w:val="20"/>
              </w:rPr>
              <w:t>Русская философия: генезис и особенности развития. Характерные черты русск</w:t>
            </w:r>
            <w:r>
              <w:rPr>
                <w:rStyle w:val="295pt2"/>
                <w:rFonts w:eastAsia="Arial Unicode MS"/>
                <w:sz w:val="20"/>
                <w:szCs w:val="20"/>
              </w:rPr>
              <w:t xml:space="preserve">ой философии. Философская мысль </w:t>
            </w:r>
            <w:r w:rsidRPr="00A24FF7">
              <w:rPr>
                <w:rStyle w:val="295pt2"/>
                <w:rFonts w:eastAsia="Arial Unicode MS"/>
                <w:sz w:val="20"/>
                <w:szCs w:val="20"/>
              </w:rPr>
              <w:t xml:space="preserve">средневековой Руси. М.В. Ломоносов и его философские взгляды. Философия русского Просвещения. Философия А.Н. Радищева и декабристов. Западники и славянофилы (И.В. Киреевский, Л.С. Хомяков). Концепция </w:t>
            </w:r>
            <w:proofErr w:type="spellStart"/>
            <w:r w:rsidRPr="00A24FF7">
              <w:rPr>
                <w:rStyle w:val="295pt2"/>
                <w:rFonts w:eastAsia="Arial Unicode MS"/>
                <w:sz w:val="20"/>
                <w:szCs w:val="20"/>
              </w:rPr>
              <w:t>культурно</w:t>
            </w:r>
            <w:r w:rsidRPr="00A24FF7">
              <w:rPr>
                <w:rStyle w:val="295pt2"/>
                <w:rFonts w:eastAsia="Arial Unicode MS"/>
                <w:sz w:val="20"/>
                <w:szCs w:val="20"/>
              </w:rPr>
              <w:softHyphen/>
              <w:t>исторических</w:t>
            </w:r>
            <w:proofErr w:type="spellEnd"/>
            <w:r w:rsidRPr="00A24FF7">
              <w:rPr>
                <w:rStyle w:val="295pt2"/>
                <w:rFonts w:eastAsia="Arial Unicode MS"/>
                <w:sz w:val="20"/>
                <w:szCs w:val="20"/>
              </w:rPr>
              <w:t xml:space="preserve"> типов Н.Я. Данилевского. Философия революционного демократизма: А.И. Герцен, Н.Г. Чернышевский, Н.А. Добролюбов, В.Г. Белинский. Философские взгляды либеральных и революционных народников. Религиозно - этические искания Ф.М. Достоевского и Л. Н. Толстого. Философия В.С. Соловьёва: положительное всеединство, София. Философия Н.А. Бердяева: темы свободы, творчества, ничто и Бога. Философия С.Н. Булгакова. Диалектическая феноменология и символизм А.Ф. Лосева. Философия в СССР и современной России.</w:t>
            </w:r>
          </w:p>
        </w:tc>
        <w:tc>
          <w:tcPr>
            <w:tcW w:w="10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5422" w:rsidRPr="001910E6" w:rsidRDefault="00295422" w:rsidP="00295422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422" w:rsidRPr="001910E6" w:rsidRDefault="00295422" w:rsidP="00295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</w:pPr>
          </w:p>
        </w:tc>
      </w:tr>
      <w:tr w:rsidR="00295422" w:rsidRPr="001910E6" w:rsidTr="007D286A">
        <w:trPr>
          <w:gridAfter w:val="1"/>
          <w:wAfter w:w="6" w:type="dxa"/>
          <w:trHeight w:val="82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5422" w:rsidRPr="001910E6" w:rsidRDefault="00295422" w:rsidP="00295422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95422" w:rsidRPr="00A24FF7" w:rsidRDefault="00295422" w:rsidP="00295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295pt2"/>
                <w:rFonts w:eastAsia="Arial Unicode MS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5422" w:rsidRPr="001910E6" w:rsidRDefault="00295422" w:rsidP="00295422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22" w:rsidRPr="001910E6" w:rsidRDefault="00295422" w:rsidP="00295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</w:pPr>
          </w:p>
        </w:tc>
      </w:tr>
      <w:tr w:rsidR="00295422" w:rsidRPr="001910E6" w:rsidTr="007D286A">
        <w:trPr>
          <w:gridAfter w:val="1"/>
          <w:wAfter w:w="6" w:type="dxa"/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95422" w:rsidRPr="001910E6" w:rsidRDefault="00295422" w:rsidP="00295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lastRenderedPageBreak/>
              <w:t>Раздел 3</w:t>
            </w:r>
          </w:p>
          <w:p w:rsidR="00295422" w:rsidRPr="001910E6" w:rsidRDefault="00295422" w:rsidP="00295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Проблематика основных отраслей философского знания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5422" w:rsidRPr="001910E6" w:rsidRDefault="00295422" w:rsidP="000604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5422" w:rsidRPr="001910E6" w:rsidRDefault="007E696F" w:rsidP="00295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5422" w:rsidRPr="001910E6" w:rsidRDefault="00295422" w:rsidP="00295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color w:val="FFFFFF"/>
                <w:sz w:val="20"/>
                <w:szCs w:val="20"/>
                <w:lang w:eastAsia="en-US"/>
              </w:rPr>
            </w:pPr>
          </w:p>
        </w:tc>
      </w:tr>
      <w:tr w:rsidR="007D286A" w:rsidRPr="001910E6" w:rsidTr="007D286A">
        <w:trPr>
          <w:gridAfter w:val="1"/>
          <w:wAfter w:w="6" w:type="dxa"/>
          <w:trHeight w:val="7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286A" w:rsidRPr="001910E6" w:rsidRDefault="007D286A" w:rsidP="00295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910E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Тема 3.1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Онтология – философское учение о бытии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7D286A" w:rsidRPr="005850BD" w:rsidRDefault="007D286A" w:rsidP="0029542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5850BD">
              <w:rPr>
                <w:rStyle w:val="295pt2"/>
                <w:rFonts w:eastAsia="Arial Unicode MS"/>
                <w:b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286A" w:rsidRPr="001910E6" w:rsidRDefault="007D286A" w:rsidP="00295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86A" w:rsidRPr="001910E6" w:rsidRDefault="007D286A" w:rsidP="00295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color w:val="FFFFFF"/>
                <w:sz w:val="20"/>
                <w:szCs w:val="20"/>
                <w:lang w:eastAsia="en-US"/>
              </w:rPr>
            </w:pPr>
          </w:p>
        </w:tc>
      </w:tr>
      <w:tr w:rsidR="007D286A" w:rsidRPr="001910E6" w:rsidTr="007D286A">
        <w:trPr>
          <w:gridAfter w:val="1"/>
          <w:wAfter w:w="6" w:type="dxa"/>
          <w:trHeight w:val="2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286A" w:rsidRPr="001910E6" w:rsidRDefault="007D286A" w:rsidP="0029542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286A" w:rsidRPr="001910E6" w:rsidRDefault="007D286A" w:rsidP="00295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86A" w:rsidRPr="001910E6" w:rsidRDefault="007D286A" w:rsidP="00295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86A" w:rsidRPr="001910E6" w:rsidRDefault="007D286A" w:rsidP="00295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</w:pPr>
          </w:p>
        </w:tc>
      </w:tr>
      <w:tr w:rsidR="007D286A" w:rsidRPr="001910E6" w:rsidTr="007D286A">
        <w:trPr>
          <w:gridAfter w:val="1"/>
          <w:wAfter w:w="6" w:type="dxa"/>
          <w:trHeight w:val="189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286A" w:rsidRPr="001910E6" w:rsidRDefault="007D286A" w:rsidP="0029542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D286A" w:rsidRPr="00A24FF7" w:rsidRDefault="007D286A" w:rsidP="007D286A">
            <w:pPr>
              <w:pStyle w:val="22"/>
              <w:shd w:val="clear" w:color="auto" w:fill="auto"/>
              <w:spacing w:after="0" w:line="230" w:lineRule="exact"/>
              <w:ind w:firstLine="262"/>
              <w:jc w:val="both"/>
              <w:rPr>
                <w:sz w:val="20"/>
                <w:szCs w:val="20"/>
              </w:rPr>
            </w:pPr>
            <w:r w:rsidRPr="00A24FF7">
              <w:rPr>
                <w:rStyle w:val="295pt2"/>
                <w:sz w:val="20"/>
                <w:szCs w:val="20"/>
              </w:rPr>
              <w:t>Предмет и проблематика онтологии. Понятие бытия. Материализм и идеализм о бытии. Специфика понимания бытия в различных направлениях философии. Бытие объективное и субъективное. Понятие материи. Материя как субстанция и как субстрат всего существующего. Движение как неотъемлемый атрибут материи, основные виды движения. Основные свойства материи. Пространство и время как атрибуты существования материи. Обзор основных теорий пространства и времени. Время физическое, психическое, биологическое и социальное.</w:t>
            </w:r>
          </w:p>
          <w:p w:rsidR="007D286A" w:rsidRPr="00A24FF7" w:rsidRDefault="007D286A" w:rsidP="007D286A">
            <w:pPr>
              <w:pStyle w:val="22"/>
              <w:shd w:val="clear" w:color="auto" w:fill="auto"/>
              <w:spacing w:after="0" w:line="230" w:lineRule="exact"/>
              <w:ind w:firstLine="262"/>
              <w:jc w:val="both"/>
              <w:rPr>
                <w:sz w:val="20"/>
                <w:szCs w:val="20"/>
              </w:rPr>
            </w:pPr>
            <w:r w:rsidRPr="00A24FF7">
              <w:rPr>
                <w:rStyle w:val="295pt2"/>
                <w:sz w:val="20"/>
                <w:szCs w:val="20"/>
              </w:rPr>
              <w:t>Диалектика и метафизика как способы рассмотрения мира, подбора и использования фактов, их синтеза в целостные философские концепции. Диалектика как методология, теория и метод познания. Концепция развития в диалектической философии. Категории диалектики: качество, количество, мера, скачок и пр. Законы диалектики. Диалектика и общая теория мироздания. Диалектический характер природы, общества и мышления, его отражение в теории современной философии и науки.</w:t>
            </w:r>
          </w:p>
        </w:tc>
        <w:tc>
          <w:tcPr>
            <w:tcW w:w="10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286A" w:rsidRPr="001910E6" w:rsidRDefault="007D286A" w:rsidP="00295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86A" w:rsidRPr="00C76C4C" w:rsidRDefault="007D286A" w:rsidP="00295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ОК.01-0К.09</w:t>
            </w:r>
          </w:p>
        </w:tc>
      </w:tr>
      <w:tr w:rsidR="007D286A" w:rsidRPr="001910E6" w:rsidTr="007D286A">
        <w:trPr>
          <w:gridAfter w:val="1"/>
          <w:wAfter w:w="6" w:type="dxa"/>
          <w:trHeight w:val="189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286A" w:rsidRPr="001910E6" w:rsidRDefault="007D286A" w:rsidP="0029542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D286A" w:rsidRPr="00A24FF7" w:rsidRDefault="007D286A" w:rsidP="00295422">
            <w:pPr>
              <w:pStyle w:val="22"/>
              <w:shd w:val="clear" w:color="auto" w:fill="auto"/>
              <w:spacing w:after="0" w:line="230" w:lineRule="exact"/>
              <w:ind w:firstLine="262"/>
              <w:jc w:val="both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86A" w:rsidRPr="001910E6" w:rsidRDefault="007D286A" w:rsidP="00295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86A" w:rsidRDefault="007D286A" w:rsidP="00295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</w:tr>
      <w:tr w:rsidR="007D286A" w:rsidRPr="001910E6" w:rsidTr="007D286A">
        <w:trPr>
          <w:gridAfter w:val="1"/>
          <w:wAfter w:w="6" w:type="dxa"/>
          <w:trHeight w:val="189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286A" w:rsidRPr="001910E6" w:rsidRDefault="007D286A" w:rsidP="0029542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D286A" w:rsidRPr="00A24FF7" w:rsidRDefault="007D286A" w:rsidP="00295422">
            <w:pPr>
              <w:pStyle w:val="22"/>
              <w:shd w:val="clear" w:color="auto" w:fill="auto"/>
              <w:spacing w:after="0" w:line="230" w:lineRule="exact"/>
              <w:ind w:firstLine="262"/>
              <w:jc w:val="both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86A" w:rsidRPr="001910E6" w:rsidRDefault="007D286A" w:rsidP="00295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86A" w:rsidRDefault="007D286A" w:rsidP="00295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</w:tr>
      <w:tr w:rsidR="00295422" w:rsidRPr="001910E6" w:rsidTr="007D286A">
        <w:trPr>
          <w:gridAfter w:val="1"/>
          <w:wAfter w:w="6" w:type="dxa"/>
          <w:trHeight w:val="20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95422" w:rsidRPr="00A24FF7" w:rsidRDefault="00295422" w:rsidP="00295422">
            <w:pPr>
              <w:pStyle w:val="22"/>
              <w:shd w:val="clear" w:color="auto" w:fill="auto"/>
              <w:spacing w:after="0" w:line="226" w:lineRule="exact"/>
              <w:ind w:right="-141" w:firstLine="0"/>
              <w:jc w:val="center"/>
              <w:rPr>
                <w:sz w:val="20"/>
                <w:szCs w:val="20"/>
              </w:rPr>
            </w:pPr>
            <w:r w:rsidRPr="00A24FF7">
              <w:rPr>
                <w:rStyle w:val="295pt"/>
                <w:sz w:val="20"/>
                <w:szCs w:val="20"/>
              </w:rPr>
              <w:t>Тема 3.2.</w:t>
            </w:r>
          </w:p>
          <w:p w:rsidR="00295422" w:rsidRPr="001910E6" w:rsidRDefault="00295422" w:rsidP="00295422">
            <w:pPr>
              <w:tabs>
                <w:tab w:val="left" w:pos="147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24FF7">
              <w:rPr>
                <w:rStyle w:val="295pt"/>
                <w:rFonts w:eastAsia="Arial Unicode MS"/>
                <w:sz w:val="20"/>
                <w:szCs w:val="20"/>
              </w:rPr>
              <w:t xml:space="preserve">Гносеология- </w:t>
            </w:r>
            <w:r>
              <w:rPr>
                <w:rStyle w:val="295pt"/>
                <w:rFonts w:eastAsia="Arial Unicode MS"/>
                <w:sz w:val="20"/>
                <w:szCs w:val="20"/>
              </w:rPr>
              <w:t>философс</w:t>
            </w:r>
            <w:r w:rsidRPr="00A24FF7">
              <w:rPr>
                <w:rStyle w:val="295pt"/>
                <w:rFonts w:eastAsia="Arial Unicode MS"/>
                <w:sz w:val="20"/>
                <w:szCs w:val="20"/>
              </w:rPr>
              <w:t>кое учение о познании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5422" w:rsidRPr="008B0AF0" w:rsidRDefault="00295422" w:rsidP="00295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A24FF7">
              <w:rPr>
                <w:rStyle w:val="295pt2"/>
                <w:rFonts w:eastAsia="Arial Unicode MS"/>
                <w:b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5422" w:rsidRPr="00A30135" w:rsidRDefault="00283242" w:rsidP="00295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95422" w:rsidRPr="001910E6" w:rsidRDefault="00295422" w:rsidP="00295422">
            <w:pPr>
              <w:rPr>
                <w:rFonts w:ascii="Times New Roman" w:hAnsi="Times New Roman" w:cs="Times New Roman"/>
                <w:bCs/>
                <w:i/>
                <w:color w:val="FFFFFF"/>
                <w:sz w:val="20"/>
                <w:szCs w:val="20"/>
                <w:lang w:eastAsia="en-US"/>
              </w:rPr>
            </w:pPr>
          </w:p>
        </w:tc>
      </w:tr>
      <w:tr w:rsidR="00295422" w:rsidRPr="001910E6" w:rsidTr="007D286A">
        <w:trPr>
          <w:gridAfter w:val="1"/>
          <w:wAfter w:w="6" w:type="dxa"/>
          <w:trHeight w:val="2085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95422" w:rsidRPr="00A24FF7" w:rsidRDefault="00295422" w:rsidP="00295422">
            <w:pPr>
              <w:pStyle w:val="22"/>
              <w:shd w:val="clear" w:color="auto" w:fill="auto"/>
              <w:spacing w:after="0" w:line="226" w:lineRule="exact"/>
              <w:ind w:right="-141" w:firstLine="0"/>
              <w:jc w:val="center"/>
              <w:rPr>
                <w:rStyle w:val="295pt"/>
                <w:sz w:val="20"/>
                <w:szCs w:val="20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5422" w:rsidRPr="00A24FF7" w:rsidRDefault="00295422" w:rsidP="00295422">
            <w:pPr>
              <w:pStyle w:val="22"/>
              <w:shd w:val="clear" w:color="auto" w:fill="auto"/>
              <w:spacing w:after="0" w:line="230" w:lineRule="exact"/>
              <w:ind w:firstLine="262"/>
              <w:jc w:val="both"/>
              <w:rPr>
                <w:sz w:val="20"/>
                <w:szCs w:val="20"/>
              </w:rPr>
            </w:pPr>
            <w:r w:rsidRPr="00A24FF7">
              <w:rPr>
                <w:rStyle w:val="295pt2"/>
                <w:sz w:val="20"/>
                <w:szCs w:val="20"/>
              </w:rPr>
              <w:t>Понятие и необходимость теории познания (гносеологии) как составной части философии. Формирование основных проблем гносеологии. Различные решения и альтернативные гносеологические концепции. Агностицизм. Субъект и объект познания. Чувственное познание и его формы. Рациональное познание: понятие, суждение, умозаключение. Единство чувственного и рационального познания. Творчество. Память и воображение. Понятие истины (объективная абсолютная и относительная истина). Место и роль практики в процессе познания, проблема критерия качества знаний. Творческий личностный характер познавательной деятельности человека.</w:t>
            </w:r>
          </w:p>
          <w:p w:rsidR="00295422" w:rsidRDefault="00295422" w:rsidP="00295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3"/>
              <w:jc w:val="both"/>
              <w:rPr>
                <w:rStyle w:val="295pt2"/>
                <w:rFonts w:eastAsia="Arial Unicode MS"/>
                <w:sz w:val="20"/>
                <w:szCs w:val="20"/>
              </w:rPr>
            </w:pPr>
            <w:r>
              <w:rPr>
                <w:rStyle w:val="295pt2"/>
                <w:rFonts w:eastAsia="Arial Unicode MS"/>
                <w:sz w:val="20"/>
                <w:szCs w:val="20"/>
              </w:rPr>
              <w:t>Учение о сознании в историко</w:t>
            </w:r>
            <w:r w:rsidRPr="00A24FF7">
              <w:rPr>
                <w:rStyle w:val="295pt2"/>
                <w:rFonts w:eastAsia="Arial Unicode MS"/>
                <w:sz w:val="20"/>
                <w:szCs w:val="20"/>
              </w:rPr>
              <w:t>- философской мысли. Происхождение сознания и его сущность. Сознание как высшая форма психического отражения и объективная реальность. Общественная природа сознания. Со</w:t>
            </w:r>
            <w:r>
              <w:rPr>
                <w:rStyle w:val="295pt2"/>
                <w:rFonts w:eastAsia="Arial Unicode MS"/>
                <w:sz w:val="20"/>
                <w:szCs w:val="20"/>
              </w:rPr>
              <w:t xml:space="preserve">знательное, бессознательное, </w:t>
            </w:r>
            <w:proofErr w:type="spellStart"/>
            <w:r>
              <w:rPr>
                <w:rStyle w:val="295pt2"/>
                <w:rFonts w:eastAsia="Arial Unicode MS"/>
                <w:sz w:val="20"/>
                <w:szCs w:val="20"/>
              </w:rPr>
              <w:t>над</w:t>
            </w:r>
            <w:r w:rsidRPr="00A24FF7">
              <w:rPr>
                <w:rStyle w:val="295pt2"/>
                <w:rFonts w:eastAsia="Arial Unicode MS"/>
                <w:sz w:val="20"/>
                <w:szCs w:val="20"/>
              </w:rPr>
              <w:t>сознательное</w:t>
            </w:r>
            <w:proofErr w:type="spellEnd"/>
            <w:r w:rsidRPr="00A24FF7">
              <w:rPr>
                <w:rStyle w:val="295pt2"/>
                <w:rFonts w:eastAsia="Arial Unicode MS"/>
                <w:sz w:val="20"/>
                <w:szCs w:val="20"/>
              </w:rPr>
              <w:t>. Фрейдизм о бессознательном.</w:t>
            </w:r>
          </w:p>
        </w:tc>
        <w:tc>
          <w:tcPr>
            <w:tcW w:w="10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22" w:rsidRDefault="00295422" w:rsidP="00295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22" w:rsidRPr="00C76C4C" w:rsidRDefault="00295422" w:rsidP="00295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ОК.01-0К.09</w:t>
            </w:r>
          </w:p>
        </w:tc>
      </w:tr>
      <w:tr w:rsidR="00295422" w:rsidRPr="001910E6" w:rsidTr="007D286A">
        <w:trPr>
          <w:gridAfter w:val="1"/>
          <w:wAfter w:w="6" w:type="dxa"/>
          <w:trHeight w:val="181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95422" w:rsidRPr="008B0AF0" w:rsidRDefault="00295422" w:rsidP="00295422">
            <w:pPr>
              <w:tabs>
                <w:tab w:val="left" w:pos="147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95422" w:rsidRDefault="00295422" w:rsidP="00295422">
            <w:pPr>
              <w:pStyle w:val="22"/>
              <w:shd w:val="clear" w:color="auto" w:fill="auto"/>
              <w:spacing w:after="0" w:line="230" w:lineRule="exact"/>
              <w:ind w:firstLine="0"/>
              <w:jc w:val="both"/>
              <w:rPr>
                <w:rStyle w:val="295pt2"/>
                <w:b/>
                <w:bCs/>
                <w:sz w:val="20"/>
                <w:szCs w:val="20"/>
              </w:rPr>
            </w:pPr>
            <w:r>
              <w:rPr>
                <w:rStyle w:val="295pt2"/>
                <w:b/>
                <w:bCs/>
                <w:sz w:val="20"/>
                <w:szCs w:val="20"/>
              </w:rPr>
              <w:t>Практические занятия:</w:t>
            </w:r>
          </w:p>
          <w:p w:rsidR="00295422" w:rsidRPr="00DA23BF" w:rsidRDefault="00295422" w:rsidP="00295422">
            <w:pPr>
              <w:pStyle w:val="22"/>
              <w:numPr>
                <w:ilvl w:val="0"/>
                <w:numId w:val="20"/>
              </w:numPr>
              <w:shd w:val="clear" w:color="auto" w:fill="auto"/>
              <w:spacing w:after="0" w:line="230" w:lineRule="exact"/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DA23BF">
              <w:rPr>
                <w:rStyle w:val="295pt2"/>
                <w:bCs/>
                <w:sz w:val="20"/>
                <w:szCs w:val="20"/>
              </w:rPr>
              <w:t>Проблема бессознательного в философии З. Фрейда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5422" w:rsidRPr="001910E6" w:rsidRDefault="00295422" w:rsidP="00295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295422" w:rsidRPr="001910E6" w:rsidRDefault="00295422" w:rsidP="00295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</w:pPr>
          </w:p>
        </w:tc>
      </w:tr>
      <w:tr w:rsidR="00295422" w:rsidRPr="001910E6" w:rsidTr="007D286A">
        <w:trPr>
          <w:gridAfter w:val="1"/>
          <w:wAfter w:w="6" w:type="dxa"/>
          <w:trHeight w:val="70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95422" w:rsidRPr="008B0AF0" w:rsidRDefault="00295422" w:rsidP="00295422">
            <w:pPr>
              <w:tabs>
                <w:tab w:val="left" w:pos="147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Тема 3.3. Философская антропология о человеке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95422" w:rsidRPr="00184223" w:rsidRDefault="00295422" w:rsidP="00295422">
            <w:pPr>
              <w:pStyle w:val="22"/>
              <w:spacing w:after="0" w:line="230" w:lineRule="exact"/>
              <w:ind w:firstLine="60"/>
              <w:jc w:val="both"/>
              <w:rPr>
                <w:rStyle w:val="295pt2"/>
                <w:b/>
                <w:bCs/>
                <w:sz w:val="20"/>
                <w:szCs w:val="20"/>
              </w:rPr>
            </w:pPr>
            <w:r w:rsidRPr="00A24FF7">
              <w:rPr>
                <w:rStyle w:val="295pt2"/>
                <w:b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5422" w:rsidRDefault="00295422" w:rsidP="00295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295422" w:rsidRPr="001910E6" w:rsidRDefault="00295422" w:rsidP="00295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</w:pPr>
          </w:p>
        </w:tc>
      </w:tr>
      <w:tr w:rsidR="00295422" w:rsidRPr="001910E6" w:rsidTr="007D286A">
        <w:trPr>
          <w:gridAfter w:val="1"/>
          <w:wAfter w:w="6" w:type="dxa"/>
          <w:trHeight w:val="195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95422" w:rsidRDefault="00295422" w:rsidP="00295422">
            <w:pPr>
              <w:tabs>
                <w:tab w:val="left" w:pos="147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95422" w:rsidRPr="00A24FF7" w:rsidRDefault="00295422" w:rsidP="00295422">
            <w:pPr>
              <w:pStyle w:val="22"/>
              <w:shd w:val="clear" w:color="auto" w:fill="auto"/>
              <w:spacing w:after="0" w:line="240" w:lineRule="auto"/>
              <w:ind w:left="-108" w:firstLine="284"/>
              <w:jc w:val="both"/>
              <w:rPr>
                <w:sz w:val="20"/>
                <w:szCs w:val="20"/>
              </w:rPr>
            </w:pPr>
            <w:r w:rsidRPr="00A24FF7">
              <w:rPr>
                <w:rStyle w:val="295pt2"/>
                <w:sz w:val="20"/>
                <w:szCs w:val="20"/>
              </w:rPr>
              <w:t>Философская антропология как научная дисциплина и её предмет. Философия о природе человека. Проблема человека в</w:t>
            </w:r>
            <w:r w:rsidR="00590EB3">
              <w:rPr>
                <w:rStyle w:val="295pt2"/>
                <w:sz w:val="20"/>
                <w:szCs w:val="20"/>
              </w:rPr>
              <w:t xml:space="preserve"> </w:t>
            </w:r>
            <w:r w:rsidRPr="00A24FF7">
              <w:rPr>
                <w:rStyle w:val="295pt2"/>
                <w:sz w:val="20"/>
                <w:szCs w:val="20"/>
              </w:rPr>
              <w:t xml:space="preserve">истории философской мысли. Биосоциальная сущность человека. Проблемы </w:t>
            </w:r>
            <w:proofErr w:type="spellStart"/>
            <w:r w:rsidRPr="00A24FF7">
              <w:rPr>
                <w:rStyle w:val="295pt2"/>
                <w:sz w:val="20"/>
                <w:szCs w:val="20"/>
              </w:rPr>
              <w:t>антропосоциогенеза</w:t>
            </w:r>
            <w:proofErr w:type="spellEnd"/>
            <w:r w:rsidRPr="00A24FF7">
              <w:rPr>
                <w:rStyle w:val="295pt2"/>
                <w:sz w:val="20"/>
                <w:szCs w:val="20"/>
              </w:rPr>
              <w:t>. Представление о сущности человека в истории философской мысли.</w:t>
            </w:r>
          </w:p>
          <w:p w:rsidR="00295422" w:rsidRPr="00A24FF7" w:rsidRDefault="00295422" w:rsidP="00295422">
            <w:pPr>
              <w:pStyle w:val="22"/>
              <w:shd w:val="clear" w:color="auto" w:fill="auto"/>
              <w:spacing w:after="0" w:line="240" w:lineRule="auto"/>
              <w:ind w:left="-108" w:firstLine="284"/>
              <w:jc w:val="both"/>
              <w:rPr>
                <w:sz w:val="20"/>
                <w:szCs w:val="20"/>
              </w:rPr>
            </w:pPr>
            <w:r w:rsidRPr="00A24FF7">
              <w:rPr>
                <w:rStyle w:val="295pt2"/>
                <w:sz w:val="20"/>
                <w:szCs w:val="20"/>
              </w:rPr>
              <w:t>Человек как личность. Сущность характеристик личности. Проблемы типологии личности. Механизмы социализации личности. Личность и индивид. Деятельность как способ существования человека. Сущность и специфические характеристики деятельности человека. Структура, виды, формы и уровни деятельности.</w:t>
            </w:r>
          </w:p>
          <w:p w:rsidR="00295422" w:rsidRPr="00184223" w:rsidRDefault="00295422" w:rsidP="00295422">
            <w:pPr>
              <w:pStyle w:val="22"/>
              <w:spacing w:after="0" w:line="240" w:lineRule="auto"/>
              <w:ind w:left="-108" w:firstLine="284"/>
              <w:jc w:val="both"/>
              <w:rPr>
                <w:rStyle w:val="295pt2"/>
                <w:b/>
                <w:bCs/>
                <w:sz w:val="20"/>
                <w:szCs w:val="20"/>
              </w:rPr>
            </w:pPr>
            <w:r w:rsidRPr="00A24FF7">
              <w:rPr>
                <w:rStyle w:val="295pt2"/>
                <w:sz w:val="20"/>
                <w:szCs w:val="20"/>
              </w:rPr>
              <w:t>Свобода как философская категория. Проблема свободы человека.</w:t>
            </w:r>
          </w:p>
        </w:tc>
        <w:tc>
          <w:tcPr>
            <w:tcW w:w="10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5422" w:rsidRDefault="00295422" w:rsidP="00295422">
            <w:pPr>
              <w:pStyle w:val="22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5422" w:rsidRPr="00C76C4C" w:rsidRDefault="00295422" w:rsidP="00295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ОК.01-0К.09</w:t>
            </w:r>
          </w:p>
        </w:tc>
      </w:tr>
      <w:tr w:rsidR="00295422" w:rsidRPr="001910E6" w:rsidTr="007D286A">
        <w:trPr>
          <w:gridAfter w:val="1"/>
          <w:wAfter w:w="6" w:type="dxa"/>
          <w:trHeight w:val="269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95422" w:rsidRDefault="00295422" w:rsidP="00295422">
            <w:pPr>
              <w:pStyle w:val="22"/>
              <w:shd w:val="clear" w:color="auto" w:fill="auto"/>
              <w:spacing w:after="0" w:line="230" w:lineRule="exact"/>
              <w:ind w:firstLine="0"/>
              <w:jc w:val="center"/>
              <w:rPr>
                <w:rStyle w:val="295pt"/>
                <w:sz w:val="20"/>
                <w:szCs w:val="20"/>
              </w:rPr>
            </w:pPr>
            <w:r>
              <w:rPr>
                <w:rStyle w:val="295pt"/>
                <w:sz w:val="20"/>
                <w:szCs w:val="20"/>
              </w:rPr>
              <w:t>Тема 3.4</w:t>
            </w:r>
          </w:p>
          <w:p w:rsidR="00295422" w:rsidRPr="001910E6" w:rsidRDefault="00295422" w:rsidP="00295422">
            <w:pPr>
              <w:tabs>
                <w:tab w:val="left" w:pos="147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24FF7">
              <w:rPr>
                <w:rStyle w:val="295pt"/>
                <w:rFonts w:eastAsia="Arial Unicode MS"/>
                <w:sz w:val="20"/>
                <w:szCs w:val="20"/>
              </w:rPr>
              <w:lastRenderedPageBreak/>
              <w:t xml:space="preserve"> Философия общества и истории</w:t>
            </w:r>
          </w:p>
        </w:tc>
        <w:tc>
          <w:tcPr>
            <w:tcW w:w="106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5422" w:rsidRPr="007355D7" w:rsidRDefault="00295422" w:rsidP="00295422">
            <w:pPr>
              <w:pStyle w:val="22"/>
              <w:spacing w:after="0" w:line="240" w:lineRule="auto"/>
              <w:ind w:firstLine="0"/>
              <w:jc w:val="both"/>
              <w:rPr>
                <w:b/>
                <w:sz w:val="20"/>
                <w:szCs w:val="20"/>
              </w:rPr>
            </w:pPr>
            <w:r w:rsidRPr="007355D7">
              <w:rPr>
                <w:rStyle w:val="295pt2"/>
                <w:b/>
                <w:sz w:val="20"/>
                <w:szCs w:val="20"/>
              </w:rPr>
              <w:lastRenderedPageBreak/>
              <w:t>Содержание учебного материала</w:t>
            </w:r>
          </w:p>
        </w:tc>
        <w:tc>
          <w:tcPr>
            <w:tcW w:w="1016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5422" w:rsidRPr="001910E6" w:rsidRDefault="00295422" w:rsidP="00295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95422" w:rsidRPr="001910E6" w:rsidRDefault="00295422" w:rsidP="00295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</w:pPr>
          </w:p>
        </w:tc>
      </w:tr>
      <w:tr w:rsidR="00295422" w:rsidRPr="001910E6" w:rsidTr="007D286A">
        <w:trPr>
          <w:gridAfter w:val="1"/>
          <w:wAfter w:w="6" w:type="dxa"/>
          <w:trHeight w:val="1809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5422" w:rsidRPr="001910E6" w:rsidRDefault="00295422" w:rsidP="0029542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95422" w:rsidRPr="00867531" w:rsidRDefault="00590EB3" w:rsidP="00590EB3">
            <w:pPr>
              <w:ind w:right="32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Style w:val="295pt2"/>
                <w:rFonts w:eastAsia="Arial Unicode MS"/>
                <w:sz w:val="20"/>
                <w:szCs w:val="20"/>
              </w:rPr>
              <w:t xml:space="preserve">         </w:t>
            </w:r>
            <w:r w:rsidR="00295422" w:rsidRPr="00A24FF7">
              <w:rPr>
                <w:rStyle w:val="295pt2"/>
                <w:rFonts w:eastAsia="Arial Unicode MS"/>
                <w:sz w:val="20"/>
                <w:szCs w:val="20"/>
              </w:rPr>
              <w:t xml:space="preserve">Сущность идеалистического и материалистического понимания истории. Вопрос о направленности и движущих силах исторического развития. Теологическая философия (Августин), объективно-идеалистическая философия истории (Гегель). Волюнтаризм в философии </w:t>
            </w:r>
            <w:r w:rsidR="00295422">
              <w:rPr>
                <w:rStyle w:val="295pt2"/>
                <w:rFonts w:eastAsia="Arial Unicode MS"/>
                <w:sz w:val="20"/>
                <w:szCs w:val="20"/>
              </w:rPr>
              <w:t xml:space="preserve">истории (Т. </w:t>
            </w:r>
            <w:proofErr w:type="spellStart"/>
            <w:r w:rsidR="00295422" w:rsidRPr="00A24FF7">
              <w:rPr>
                <w:rStyle w:val="295pt2"/>
                <w:rFonts w:eastAsia="Arial Unicode MS"/>
                <w:sz w:val="20"/>
                <w:szCs w:val="20"/>
              </w:rPr>
              <w:t>Карлейль</w:t>
            </w:r>
            <w:proofErr w:type="spellEnd"/>
            <w:r w:rsidR="00295422" w:rsidRPr="00A24FF7">
              <w:rPr>
                <w:rStyle w:val="295pt2"/>
                <w:rFonts w:eastAsia="Arial Unicode MS"/>
                <w:sz w:val="20"/>
                <w:szCs w:val="20"/>
              </w:rPr>
              <w:t xml:space="preserve">). Географический и экономический </w:t>
            </w:r>
            <w:r w:rsidR="00295422">
              <w:rPr>
                <w:rStyle w:val="295pt2"/>
                <w:rFonts w:eastAsia="Arial Unicode MS"/>
                <w:sz w:val="20"/>
                <w:szCs w:val="20"/>
              </w:rPr>
              <w:t>детерминизм</w:t>
            </w:r>
            <w:r w:rsidR="00295422" w:rsidRPr="00A24FF7">
              <w:rPr>
                <w:rStyle w:val="295pt2"/>
                <w:rFonts w:eastAsia="Arial Unicode MS"/>
                <w:sz w:val="20"/>
                <w:szCs w:val="20"/>
              </w:rPr>
              <w:t xml:space="preserve"> в философии истории. Философия марксизма и современность. Формационная и цивилизационная концепции общественного развития. Вопрос о смысле и конце истории.</w:t>
            </w:r>
          </w:p>
          <w:p w:rsidR="00295422" w:rsidRPr="00FB6AA0" w:rsidRDefault="00590EB3" w:rsidP="00295422">
            <w:pPr>
              <w:pStyle w:val="22"/>
              <w:shd w:val="clear" w:color="auto" w:fill="auto"/>
              <w:spacing w:after="0" w:line="240" w:lineRule="auto"/>
              <w:ind w:firstLine="0"/>
              <w:jc w:val="both"/>
              <w:rPr>
                <w:rFonts w:eastAsia="Arial Unicode MS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Style w:val="295pt2"/>
                <w:sz w:val="20"/>
                <w:szCs w:val="20"/>
              </w:rPr>
              <w:t xml:space="preserve">       </w:t>
            </w:r>
            <w:r w:rsidR="00295422" w:rsidRPr="00A24FF7">
              <w:rPr>
                <w:rStyle w:val="295pt2"/>
                <w:sz w:val="20"/>
                <w:szCs w:val="20"/>
              </w:rPr>
              <w:t xml:space="preserve">Социальная философия как знание об обществе. Структура современного социально - философского </w:t>
            </w:r>
            <w:r w:rsidR="00295422">
              <w:rPr>
                <w:rStyle w:val="295pt2"/>
                <w:rFonts w:eastAsia="Arial Unicode MS"/>
                <w:sz w:val="20"/>
                <w:szCs w:val="20"/>
              </w:rPr>
              <w:t xml:space="preserve">знания. </w:t>
            </w:r>
            <w:r w:rsidR="00295422" w:rsidRPr="00A24FF7">
              <w:rPr>
                <w:rStyle w:val="295pt2"/>
                <w:sz w:val="20"/>
                <w:szCs w:val="20"/>
              </w:rPr>
              <w:t>Происхождение общества. Сущность общества. Общество и его структура. Подсистемы общества. Объективное и субъективное в обществе. Социальная трансформация. Общественное бытие и общественное сознание. Основные философские концепции общества. Человек и общество.</w:t>
            </w:r>
          </w:p>
        </w:tc>
        <w:tc>
          <w:tcPr>
            <w:tcW w:w="1016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5422" w:rsidRPr="001910E6" w:rsidRDefault="00295422" w:rsidP="00295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5422" w:rsidRPr="00C76C4C" w:rsidRDefault="00295422" w:rsidP="00295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ОК.01-0К.09</w:t>
            </w:r>
          </w:p>
        </w:tc>
      </w:tr>
      <w:tr w:rsidR="00295422" w:rsidRPr="001910E6" w:rsidTr="007D286A">
        <w:trPr>
          <w:gridAfter w:val="1"/>
          <w:wAfter w:w="6" w:type="dxa"/>
          <w:trHeight w:val="177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95422" w:rsidRDefault="00295422" w:rsidP="00295422">
            <w:pPr>
              <w:jc w:val="center"/>
              <w:rPr>
                <w:rStyle w:val="295pt"/>
                <w:rFonts w:eastAsia="Arial Unicode MS"/>
                <w:sz w:val="20"/>
                <w:szCs w:val="20"/>
              </w:rPr>
            </w:pPr>
            <w:r>
              <w:rPr>
                <w:rStyle w:val="295pt"/>
                <w:rFonts w:eastAsia="Arial Unicode MS"/>
                <w:sz w:val="20"/>
                <w:szCs w:val="20"/>
              </w:rPr>
              <w:lastRenderedPageBreak/>
              <w:t>Тема 3.5</w:t>
            </w:r>
          </w:p>
          <w:p w:rsidR="00295422" w:rsidRPr="001910E6" w:rsidRDefault="00295422" w:rsidP="00295422">
            <w:pPr>
              <w:ind w:right="-108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Style w:val="295pt"/>
                <w:rFonts w:eastAsia="Arial Unicode MS"/>
                <w:sz w:val="20"/>
                <w:szCs w:val="20"/>
              </w:rPr>
              <w:t xml:space="preserve">Философия </w:t>
            </w:r>
            <w:r w:rsidRPr="00A24FF7">
              <w:rPr>
                <w:rStyle w:val="295pt"/>
                <w:rFonts w:eastAsia="Arial Unicode MS"/>
                <w:sz w:val="20"/>
                <w:szCs w:val="20"/>
              </w:rPr>
              <w:t>культуры.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95422" w:rsidRPr="001910E6" w:rsidRDefault="00295422" w:rsidP="00295422">
            <w:pPr>
              <w:ind w:left="26" w:hanging="42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A24FF7">
              <w:rPr>
                <w:rStyle w:val="295pt2"/>
                <w:rFonts w:eastAsia="Arial Unicode MS"/>
                <w:b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0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5422" w:rsidRPr="001910E6" w:rsidRDefault="00283242" w:rsidP="00295422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95422" w:rsidRPr="001910E6" w:rsidRDefault="00295422" w:rsidP="00295422">
            <w:pPr>
              <w:rPr>
                <w:rFonts w:ascii="Times New Roman" w:hAnsi="Times New Roman" w:cs="Times New Roman"/>
                <w:bCs/>
                <w:i/>
                <w:color w:val="FFFFFF"/>
                <w:sz w:val="20"/>
                <w:szCs w:val="20"/>
                <w:lang w:eastAsia="en-US"/>
              </w:rPr>
            </w:pPr>
          </w:p>
        </w:tc>
      </w:tr>
      <w:tr w:rsidR="00295422" w:rsidRPr="001910E6" w:rsidTr="007D286A">
        <w:trPr>
          <w:gridAfter w:val="1"/>
          <w:wAfter w:w="6" w:type="dxa"/>
          <w:trHeight w:val="2708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5422" w:rsidRPr="001910E6" w:rsidRDefault="00295422" w:rsidP="0029542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95422" w:rsidRPr="00A24FF7" w:rsidRDefault="00295422" w:rsidP="00295422">
            <w:pPr>
              <w:pStyle w:val="22"/>
              <w:shd w:val="clear" w:color="auto" w:fill="auto"/>
              <w:spacing w:after="0" w:line="240" w:lineRule="auto"/>
              <w:ind w:firstLine="317"/>
              <w:jc w:val="both"/>
              <w:rPr>
                <w:rStyle w:val="295pt2"/>
                <w:sz w:val="20"/>
                <w:szCs w:val="20"/>
              </w:rPr>
            </w:pPr>
            <w:r w:rsidRPr="00A24FF7">
              <w:rPr>
                <w:rStyle w:val="295pt2"/>
                <w:sz w:val="20"/>
                <w:szCs w:val="20"/>
              </w:rPr>
              <w:t>Определение культуры. Культура как неотъемлемая черта бытия человека, её связь с деятельностью и социумом. Виды культуры, культура материальная и духовная. Соотношение культуры и природы как философская проблема. Основные теории происхождения культуры (</w:t>
            </w:r>
            <w:proofErr w:type="spellStart"/>
            <w:r w:rsidRPr="00A24FF7">
              <w:rPr>
                <w:rStyle w:val="295pt2"/>
                <w:sz w:val="20"/>
                <w:szCs w:val="20"/>
              </w:rPr>
              <w:t>культурогенеза</w:t>
            </w:r>
            <w:proofErr w:type="spellEnd"/>
            <w:r w:rsidRPr="00A24FF7">
              <w:rPr>
                <w:rStyle w:val="295pt2"/>
                <w:sz w:val="20"/>
                <w:szCs w:val="20"/>
              </w:rPr>
              <w:t>), их связь с философскими концепциями. Понятие «цивилизация», его взаимоотношение с понятием «культура». Теории локальных цивилизаций. Воспитательная роль культуры.</w:t>
            </w:r>
          </w:p>
          <w:p w:rsidR="00295422" w:rsidRPr="00A24FF7" w:rsidRDefault="00295422" w:rsidP="00295422">
            <w:pPr>
              <w:pStyle w:val="22"/>
              <w:shd w:val="clear" w:color="auto" w:fill="auto"/>
              <w:spacing w:after="0" w:line="240" w:lineRule="auto"/>
              <w:ind w:firstLine="262"/>
              <w:jc w:val="both"/>
              <w:rPr>
                <w:sz w:val="20"/>
                <w:szCs w:val="20"/>
              </w:rPr>
            </w:pPr>
            <w:r w:rsidRPr="00A24FF7">
              <w:rPr>
                <w:rStyle w:val="295pt2"/>
                <w:sz w:val="20"/>
                <w:szCs w:val="20"/>
              </w:rPr>
              <w:t>Философия этики. Предмет этики. Практический и императивный характер этики. Соотношение нравственности и морали. Нравственность и право. Добро и зло как главные категории этики. Основные этические доктрины: эвдемонизм, ригоризм, гедонизм, квиетизм, утилитаризм и пр. Проблема долга и нравственной обязанности. Справедливость как этическая категория. Практическое выражение этики в поведении современного человека.</w:t>
            </w:r>
          </w:p>
          <w:p w:rsidR="00295422" w:rsidRPr="00CC2EE1" w:rsidRDefault="00295422" w:rsidP="00295422">
            <w:pPr>
              <w:pStyle w:val="22"/>
              <w:shd w:val="clear" w:color="auto" w:fill="auto"/>
              <w:spacing w:after="0" w:line="240" w:lineRule="auto"/>
              <w:ind w:firstLine="262"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A24FF7">
              <w:rPr>
                <w:rStyle w:val="295pt2"/>
                <w:sz w:val="20"/>
                <w:szCs w:val="20"/>
              </w:rPr>
              <w:t xml:space="preserve">Предмет эстетики. Специфика эстетического восприятия мира. Связь эстетики с другими областями философии и с искусством. Философское понимание искусства и творчества. Эстетическое и практическое. Прекрасное и возвышенное как главные эстетические категории. Безобразное и низменное как эстетические </w:t>
            </w:r>
            <w:proofErr w:type="spellStart"/>
            <w:r w:rsidRPr="00A24FF7">
              <w:rPr>
                <w:rStyle w:val="295pt2"/>
                <w:sz w:val="20"/>
                <w:szCs w:val="20"/>
              </w:rPr>
              <w:t>антиценности</w:t>
            </w:r>
            <w:proofErr w:type="spellEnd"/>
            <w:r w:rsidRPr="00A24FF7">
              <w:rPr>
                <w:rStyle w:val="295pt2"/>
                <w:sz w:val="20"/>
                <w:szCs w:val="20"/>
              </w:rPr>
              <w:t>. Трагическое и ужасное в искусстве и жизни. Сущность смешного и комического: основные теории.</w:t>
            </w:r>
          </w:p>
        </w:tc>
        <w:tc>
          <w:tcPr>
            <w:tcW w:w="10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22" w:rsidRPr="001910E6" w:rsidRDefault="00295422" w:rsidP="00295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22" w:rsidRPr="00C76C4C" w:rsidRDefault="00295422" w:rsidP="00295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ОК.01-0К.09</w:t>
            </w:r>
          </w:p>
        </w:tc>
      </w:tr>
      <w:tr w:rsidR="00295422" w:rsidRPr="001910E6" w:rsidTr="007D286A">
        <w:trPr>
          <w:gridAfter w:val="1"/>
          <w:wAfter w:w="6" w:type="dxa"/>
          <w:trHeight w:val="38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5422" w:rsidRPr="001910E6" w:rsidRDefault="00295422" w:rsidP="0029542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95422" w:rsidRPr="00A24FF7" w:rsidRDefault="00295422" w:rsidP="00295422">
            <w:pPr>
              <w:pStyle w:val="22"/>
              <w:shd w:val="clear" w:color="auto" w:fill="auto"/>
              <w:spacing w:after="0" w:line="190" w:lineRule="exact"/>
              <w:ind w:firstLine="0"/>
              <w:jc w:val="both"/>
              <w:rPr>
                <w:rStyle w:val="295pt2"/>
                <w:b/>
                <w:sz w:val="20"/>
                <w:szCs w:val="20"/>
              </w:rPr>
            </w:pPr>
            <w:r w:rsidRPr="00A24FF7">
              <w:rPr>
                <w:rStyle w:val="295pt2"/>
                <w:b/>
                <w:sz w:val="20"/>
                <w:szCs w:val="20"/>
              </w:rPr>
              <w:t>Практические занятия.</w:t>
            </w:r>
          </w:p>
          <w:p w:rsidR="00295422" w:rsidRPr="00CC2EE1" w:rsidRDefault="00295422" w:rsidP="00295422">
            <w:pPr>
              <w:pStyle w:val="22"/>
              <w:numPr>
                <w:ilvl w:val="0"/>
                <w:numId w:val="10"/>
              </w:numPr>
              <w:shd w:val="clear" w:color="auto" w:fill="auto"/>
              <w:tabs>
                <w:tab w:val="left" w:pos="404"/>
              </w:tabs>
              <w:spacing w:after="0" w:line="190" w:lineRule="exact"/>
              <w:ind w:left="262" w:hanging="142"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A24FF7">
              <w:rPr>
                <w:rStyle w:val="295pt2"/>
                <w:sz w:val="20"/>
                <w:szCs w:val="20"/>
              </w:rPr>
              <w:t>Философские проблемы этики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22" w:rsidRPr="001910E6" w:rsidRDefault="00295422" w:rsidP="00295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eastAsia="en-US"/>
              </w:rPr>
            </w:pPr>
            <w:r w:rsidRPr="001910E6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95422" w:rsidRPr="001910E6" w:rsidRDefault="00295422" w:rsidP="00295422">
            <w:pPr>
              <w:ind w:firstLine="10"/>
              <w:jc w:val="center"/>
              <w:rPr>
                <w:rFonts w:ascii="Times New Roman" w:hAnsi="Times New Roman" w:cs="Times New Roman"/>
                <w:bCs/>
                <w:i/>
                <w:color w:val="FFFFFF"/>
                <w:sz w:val="20"/>
                <w:szCs w:val="20"/>
                <w:lang w:eastAsia="en-US"/>
              </w:rPr>
            </w:pPr>
          </w:p>
        </w:tc>
      </w:tr>
      <w:tr w:rsidR="00295422" w:rsidRPr="001910E6" w:rsidTr="007D286A">
        <w:trPr>
          <w:gridAfter w:val="1"/>
          <w:wAfter w:w="6" w:type="dxa"/>
          <w:trHeight w:val="272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95422" w:rsidRPr="00A24FF7" w:rsidRDefault="00295422" w:rsidP="00295422">
            <w:pPr>
              <w:pStyle w:val="22"/>
              <w:shd w:val="clear" w:color="auto" w:fill="auto"/>
              <w:spacing w:after="0" w:line="23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295pt"/>
                <w:sz w:val="20"/>
                <w:szCs w:val="20"/>
              </w:rPr>
              <w:t>Тема 3.6</w:t>
            </w:r>
          </w:p>
          <w:p w:rsidR="00295422" w:rsidRPr="001910E6" w:rsidRDefault="00295422" w:rsidP="002954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24FF7">
              <w:rPr>
                <w:rStyle w:val="295pt"/>
                <w:rFonts w:eastAsia="Arial Unicode MS"/>
                <w:sz w:val="20"/>
                <w:szCs w:val="20"/>
              </w:rPr>
              <w:t>Философия религии и науки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95422" w:rsidRPr="00A24FF7" w:rsidRDefault="00295422" w:rsidP="00295422">
            <w:pPr>
              <w:pStyle w:val="22"/>
              <w:shd w:val="clear" w:color="auto" w:fill="auto"/>
              <w:spacing w:after="0" w:line="190" w:lineRule="exact"/>
              <w:ind w:firstLine="0"/>
              <w:jc w:val="both"/>
              <w:rPr>
                <w:rStyle w:val="295pt2"/>
                <w:b/>
                <w:sz w:val="20"/>
                <w:szCs w:val="20"/>
              </w:rPr>
            </w:pPr>
            <w:r w:rsidRPr="00A24FF7">
              <w:rPr>
                <w:rStyle w:val="295pt2"/>
                <w:b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422" w:rsidRPr="00E96DFD" w:rsidRDefault="00295422" w:rsidP="00295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95422" w:rsidRPr="001910E6" w:rsidRDefault="00295422" w:rsidP="00295422">
            <w:pPr>
              <w:ind w:firstLine="10"/>
              <w:jc w:val="center"/>
              <w:rPr>
                <w:rFonts w:ascii="Times New Roman" w:hAnsi="Times New Roman" w:cs="Times New Roman"/>
                <w:bCs/>
                <w:i/>
                <w:color w:val="FFFFFF"/>
                <w:sz w:val="20"/>
                <w:szCs w:val="20"/>
                <w:lang w:eastAsia="en-US"/>
              </w:rPr>
            </w:pPr>
          </w:p>
        </w:tc>
      </w:tr>
      <w:tr w:rsidR="00295422" w:rsidRPr="001910E6" w:rsidTr="007D286A">
        <w:trPr>
          <w:gridAfter w:val="1"/>
          <w:wAfter w:w="6" w:type="dxa"/>
          <w:trHeight w:val="272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95422" w:rsidRPr="00A24FF7" w:rsidRDefault="00295422" w:rsidP="00295422">
            <w:pPr>
              <w:pStyle w:val="22"/>
              <w:shd w:val="clear" w:color="auto" w:fill="auto"/>
              <w:spacing w:after="0" w:line="230" w:lineRule="exact"/>
              <w:ind w:firstLine="0"/>
              <w:jc w:val="center"/>
              <w:rPr>
                <w:rStyle w:val="295pt"/>
                <w:sz w:val="20"/>
                <w:szCs w:val="20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95422" w:rsidRPr="00A24FF7" w:rsidRDefault="00295422" w:rsidP="00295422">
            <w:pPr>
              <w:pStyle w:val="22"/>
              <w:shd w:val="clear" w:color="auto" w:fill="auto"/>
              <w:spacing w:after="0" w:line="240" w:lineRule="auto"/>
              <w:ind w:left="-108" w:firstLine="284"/>
              <w:jc w:val="both"/>
              <w:rPr>
                <w:sz w:val="20"/>
                <w:szCs w:val="20"/>
              </w:rPr>
            </w:pPr>
            <w:r w:rsidRPr="00A24FF7">
              <w:rPr>
                <w:rStyle w:val="295pt2"/>
                <w:sz w:val="20"/>
                <w:szCs w:val="20"/>
              </w:rPr>
              <w:t xml:space="preserve">Определение религии. Философия и религия: сходства и различия. Классификация философско-религиозных учений: теизм, деизм, пантеизм и пр. Виды религиозных воззрений: политеизм и монотеизм. Основные черты </w:t>
            </w:r>
            <w:proofErr w:type="spellStart"/>
            <w:r w:rsidRPr="00A24FF7">
              <w:rPr>
                <w:rStyle w:val="295pt2"/>
                <w:sz w:val="20"/>
                <w:szCs w:val="20"/>
              </w:rPr>
              <w:t>религиозногомировоззрения</w:t>
            </w:r>
            <w:proofErr w:type="spellEnd"/>
            <w:r w:rsidRPr="00A24FF7">
              <w:rPr>
                <w:rStyle w:val="295pt2"/>
                <w:sz w:val="20"/>
                <w:szCs w:val="20"/>
              </w:rPr>
              <w:t>. Атеизм и свободомыслие в философии. Проблема свободы совести, реализация этого принципа в современном мире.</w:t>
            </w:r>
          </w:p>
          <w:p w:rsidR="00295422" w:rsidRPr="00E96DFD" w:rsidRDefault="00295422" w:rsidP="00295422">
            <w:pPr>
              <w:pStyle w:val="22"/>
              <w:spacing w:after="0" w:line="240" w:lineRule="auto"/>
              <w:ind w:left="-108" w:firstLine="284"/>
              <w:jc w:val="both"/>
              <w:rPr>
                <w:rStyle w:val="295pt2"/>
                <w:sz w:val="20"/>
                <w:szCs w:val="20"/>
              </w:rPr>
            </w:pPr>
            <w:r w:rsidRPr="00A24FF7">
              <w:rPr>
                <w:rStyle w:val="295pt2"/>
                <w:sz w:val="20"/>
                <w:szCs w:val="20"/>
              </w:rPr>
              <w:t xml:space="preserve">Понятие науки. Основные черты научного знания, его отличие от </w:t>
            </w:r>
            <w:proofErr w:type="spellStart"/>
            <w:r w:rsidRPr="00A24FF7">
              <w:rPr>
                <w:rStyle w:val="295pt2"/>
                <w:sz w:val="20"/>
                <w:szCs w:val="20"/>
              </w:rPr>
              <w:t>вненаучного</w:t>
            </w:r>
            <w:proofErr w:type="spellEnd"/>
            <w:r w:rsidRPr="00A24FF7">
              <w:rPr>
                <w:rStyle w:val="295pt2"/>
                <w:sz w:val="20"/>
                <w:szCs w:val="20"/>
              </w:rPr>
              <w:t xml:space="preserve"> знания. Наука как вид деятельности человека. Структура и специфика научной деятельности. Отличие науки и </w:t>
            </w:r>
            <w:proofErr w:type="spellStart"/>
            <w:r w:rsidRPr="00A24FF7">
              <w:rPr>
                <w:rStyle w:val="295pt2"/>
                <w:sz w:val="20"/>
                <w:szCs w:val="20"/>
              </w:rPr>
              <w:t>паранауки</w:t>
            </w:r>
            <w:proofErr w:type="spellEnd"/>
            <w:r w:rsidRPr="00A24FF7">
              <w:rPr>
                <w:rStyle w:val="295pt2"/>
                <w:sz w:val="20"/>
                <w:szCs w:val="20"/>
              </w:rPr>
              <w:t>. Социальные аспекты научной деятельности. Научные институты. Понятие техники, соотношение научной и технической деятельности. Этическая сторона научной и технической деятельности.</w:t>
            </w:r>
          </w:p>
        </w:tc>
        <w:tc>
          <w:tcPr>
            <w:tcW w:w="10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5422" w:rsidRPr="00CC2EE1" w:rsidRDefault="00295422" w:rsidP="00295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22" w:rsidRPr="00C76C4C" w:rsidRDefault="00295422" w:rsidP="00295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ОК.01-0К.09</w:t>
            </w:r>
          </w:p>
        </w:tc>
      </w:tr>
      <w:tr w:rsidR="00295422" w:rsidRPr="001910E6" w:rsidTr="007D286A">
        <w:trPr>
          <w:gridAfter w:val="1"/>
          <w:wAfter w:w="6" w:type="dxa"/>
          <w:trHeight w:val="272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5422" w:rsidRPr="00A24FF7" w:rsidRDefault="00295422" w:rsidP="00295422">
            <w:pPr>
              <w:pStyle w:val="22"/>
              <w:shd w:val="clear" w:color="auto" w:fill="auto"/>
              <w:spacing w:after="0" w:line="230" w:lineRule="exact"/>
              <w:ind w:firstLine="0"/>
              <w:jc w:val="center"/>
              <w:rPr>
                <w:rStyle w:val="295pt"/>
                <w:sz w:val="20"/>
                <w:szCs w:val="20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5422" w:rsidRPr="00A24FF7" w:rsidRDefault="00295422" w:rsidP="00295422">
            <w:pPr>
              <w:pStyle w:val="22"/>
              <w:shd w:val="clear" w:color="auto" w:fill="auto"/>
              <w:spacing w:after="0" w:line="240" w:lineRule="auto"/>
              <w:ind w:firstLine="0"/>
              <w:jc w:val="both"/>
              <w:rPr>
                <w:b/>
                <w:sz w:val="20"/>
                <w:szCs w:val="20"/>
              </w:rPr>
            </w:pPr>
            <w:r w:rsidRPr="00A24FF7">
              <w:rPr>
                <w:rStyle w:val="295pt2"/>
                <w:b/>
                <w:sz w:val="20"/>
                <w:szCs w:val="20"/>
              </w:rPr>
              <w:t>Практические занятия</w:t>
            </w:r>
          </w:p>
          <w:p w:rsidR="00295422" w:rsidRPr="00A24FF7" w:rsidRDefault="00295422" w:rsidP="00295422">
            <w:pPr>
              <w:pStyle w:val="22"/>
              <w:shd w:val="clear" w:color="auto" w:fill="auto"/>
              <w:spacing w:after="0" w:line="240" w:lineRule="auto"/>
              <w:ind w:left="-108" w:firstLine="284"/>
              <w:jc w:val="both"/>
              <w:rPr>
                <w:rStyle w:val="295pt2"/>
                <w:sz w:val="20"/>
                <w:szCs w:val="20"/>
              </w:rPr>
            </w:pPr>
            <w:r w:rsidRPr="00A24FF7">
              <w:rPr>
                <w:rStyle w:val="295pt2"/>
                <w:sz w:val="20"/>
                <w:szCs w:val="20"/>
              </w:rPr>
              <w:t>— Проблемы современного информационно-технического общества в XXI в.</w:t>
            </w:r>
          </w:p>
        </w:tc>
        <w:tc>
          <w:tcPr>
            <w:tcW w:w="10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5422" w:rsidRPr="00CC2EE1" w:rsidRDefault="00295422" w:rsidP="00295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  <w:t xml:space="preserve">        2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5422" w:rsidRPr="00C76C4C" w:rsidRDefault="00295422" w:rsidP="00295422">
            <w:pPr>
              <w:ind w:firstLine="1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</w:tr>
      <w:tr w:rsidR="007D286A" w:rsidRPr="001910E6" w:rsidTr="007D286A">
        <w:trPr>
          <w:gridAfter w:val="1"/>
          <w:wAfter w:w="6" w:type="dxa"/>
          <w:trHeight w:val="228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286A" w:rsidRDefault="007D286A" w:rsidP="00295422">
            <w:pPr>
              <w:pStyle w:val="22"/>
              <w:shd w:val="clear" w:color="auto" w:fill="auto"/>
              <w:spacing w:after="0" w:line="230" w:lineRule="exact"/>
              <w:ind w:firstLine="0"/>
              <w:jc w:val="center"/>
              <w:rPr>
                <w:rStyle w:val="295pt"/>
                <w:sz w:val="20"/>
                <w:szCs w:val="20"/>
              </w:rPr>
            </w:pPr>
            <w:r>
              <w:rPr>
                <w:rStyle w:val="295pt"/>
                <w:sz w:val="20"/>
                <w:szCs w:val="20"/>
              </w:rPr>
              <w:t>Тема 3.7</w:t>
            </w:r>
          </w:p>
          <w:p w:rsidR="00283242" w:rsidRDefault="007D286A" w:rsidP="00283242">
            <w:pPr>
              <w:pStyle w:val="22"/>
              <w:spacing w:after="0" w:line="240" w:lineRule="auto"/>
              <w:ind w:left="-108" w:firstLine="284"/>
              <w:jc w:val="both"/>
              <w:rPr>
                <w:rStyle w:val="295pt2"/>
                <w:b/>
                <w:sz w:val="20"/>
                <w:szCs w:val="20"/>
              </w:rPr>
            </w:pPr>
            <w:r w:rsidRPr="00A24FF7">
              <w:rPr>
                <w:rStyle w:val="295pt"/>
                <w:sz w:val="20"/>
                <w:szCs w:val="20"/>
              </w:rPr>
              <w:t xml:space="preserve">Философия и глобальные проблемы </w:t>
            </w:r>
            <w:r w:rsidRPr="00A24FF7">
              <w:rPr>
                <w:rStyle w:val="295pt"/>
                <w:sz w:val="20"/>
                <w:szCs w:val="20"/>
              </w:rPr>
              <w:lastRenderedPageBreak/>
              <w:t>современности</w:t>
            </w:r>
            <w:r w:rsidR="00283242" w:rsidRPr="00242F4E">
              <w:rPr>
                <w:rStyle w:val="295pt2"/>
                <w:b/>
                <w:sz w:val="20"/>
                <w:szCs w:val="20"/>
              </w:rPr>
              <w:t xml:space="preserve"> </w:t>
            </w:r>
          </w:p>
          <w:p w:rsidR="007D286A" w:rsidRPr="00A24FF7" w:rsidRDefault="007D286A" w:rsidP="00295422">
            <w:pPr>
              <w:pStyle w:val="22"/>
              <w:shd w:val="clear" w:color="auto" w:fill="auto"/>
              <w:spacing w:after="0" w:line="230" w:lineRule="exact"/>
              <w:ind w:left="-142" w:firstLine="0"/>
              <w:jc w:val="center"/>
              <w:rPr>
                <w:rStyle w:val="295pt"/>
                <w:sz w:val="20"/>
                <w:szCs w:val="20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7D286A" w:rsidRPr="00A24FF7" w:rsidRDefault="007D286A" w:rsidP="00295422">
            <w:pPr>
              <w:pStyle w:val="22"/>
              <w:shd w:val="clear" w:color="auto" w:fill="auto"/>
              <w:spacing w:after="60" w:line="190" w:lineRule="exact"/>
              <w:ind w:firstLine="0"/>
              <w:jc w:val="both"/>
              <w:rPr>
                <w:rStyle w:val="295pt2"/>
                <w:b/>
                <w:sz w:val="20"/>
                <w:szCs w:val="20"/>
              </w:rPr>
            </w:pPr>
            <w:r w:rsidRPr="00A24FF7">
              <w:rPr>
                <w:rStyle w:val="295pt2"/>
                <w:b/>
                <w:sz w:val="20"/>
                <w:szCs w:val="20"/>
              </w:rPr>
              <w:lastRenderedPageBreak/>
              <w:t>Содержание учебного материала</w:t>
            </w:r>
          </w:p>
        </w:tc>
        <w:tc>
          <w:tcPr>
            <w:tcW w:w="10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286A" w:rsidRDefault="007D286A" w:rsidP="00295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D286A" w:rsidRPr="001910E6" w:rsidRDefault="007D286A" w:rsidP="00295422">
            <w:pPr>
              <w:rPr>
                <w:rFonts w:ascii="Times New Roman" w:hAnsi="Times New Roman" w:cs="Times New Roman"/>
                <w:bCs/>
                <w:i/>
                <w:color w:val="FFFFFF"/>
                <w:sz w:val="20"/>
                <w:szCs w:val="20"/>
                <w:lang w:eastAsia="en-US"/>
              </w:rPr>
            </w:pPr>
          </w:p>
        </w:tc>
      </w:tr>
      <w:tr w:rsidR="007D286A" w:rsidRPr="001910E6" w:rsidTr="007D286A">
        <w:trPr>
          <w:gridAfter w:val="1"/>
          <w:wAfter w:w="6" w:type="dxa"/>
          <w:trHeight w:val="204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286A" w:rsidRDefault="007D286A" w:rsidP="00295422">
            <w:pPr>
              <w:pStyle w:val="22"/>
              <w:shd w:val="clear" w:color="auto" w:fill="auto"/>
              <w:spacing w:after="0" w:line="230" w:lineRule="exact"/>
              <w:ind w:firstLine="0"/>
              <w:jc w:val="center"/>
              <w:rPr>
                <w:rStyle w:val="295pt"/>
                <w:sz w:val="20"/>
                <w:szCs w:val="20"/>
              </w:rPr>
            </w:pPr>
          </w:p>
        </w:tc>
        <w:tc>
          <w:tcPr>
            <w:tcW w:w="106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7D286A" w:rsidRPr="00A24FF7" w:rsidRDefault="007D286A" w:rsidP="007D286A">
            <w:pPr>
              <w:pStyle w:val="22"/>
              <w:shd w:val="clear" w:color="auto" w:fill="auto"/>
              <w:spacing w:after="60" w:line="190" w:lineRule="exact"/>
              <w:ind w:firstLine="0"/>
              <w:jc w:val="both"/>
              <w:rPr>
                <w:rStyle w:val="295pt2"/>
                <w:b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86A" w:rsidRDefault="007D286A" w:rsidP="00295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286A" w:rsidRPr="001910E6" w:rsidRDefault="007D286A" w:rsidP="00295422">
            <w:pPr>
              <w:rPr>
                <w:rFonts w:ascii="Times New Roman" w:hAnsi="Times New Roman" w:cs="Times New Roman"/>
                <w:bCs/>
                <w:i/>
                <w:color w:val="FFFFFF"/>
                <w:sz w:val="20"/>
                <w:szCs w:val="20"/>
                <w:lang w:eastAsia="en-US"/>
              </w:rPr>
            </w:pPr>
          </w:p>
        </w:tc>
      </w:tr>
      <w:tr w:rsidR="007D286A" w:rsidRPr="001910E6" w:rsidTr="007D286A">
        <w:trPr>
          <w:gridAfter w:val="1"/>
          <w:wAfter w:w="6" w:type="dxa"/>
          <w:trHeight w:val="58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286A" w:rsidRDefault="007D286A" w:rsidP="00295422">
            <w:pPr>
              <w:pStyle w:val="22"/>
              <w:shd w:val="clear" w:color="auto" w:fill="auto"/>
              <w:spacing w:after="0" w:line="230" w:lineRule="exact"/>
              <w:ind w:firstLine="0"/>
              <w:jc w:val="center"/>
              <w:rPr>
                <w:rStyle w:val="295pt"/>
                <w:sz w:val="20"/>
                <w:szCs w:val="20"/>
              </w:rPr>
            </w:pPr>
          </w:p>
        </w:tc>
        <w:tc>
          <w:tcPr>
            <w:tcW w:w="10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286A" w:rsidRPr="00A24FF7" w:rsidRDefault="007D286A" w:rsidP="007D286A">
            <w:pPr>
              <w:pStyle w:val="22"/>
              <w:shd w:val="clear" w:color="auto" w:fill="auto"/>
              <w:spacing w:after="60" w:line="190" w:lineRule="exact"/>
              <w:ind w:firstLine="0"/>
              <w:jc w:val="both"/>
              <w:rPr>
                <w:rStyle w:val="295pt2"/>
                <w:b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86A" w:rsidRDefault="007D286A" w:rsidP="00295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286A" w:rsidRPr="001910E6" w:rsidRDefault="007D286A" w:rsidP="00295422">
            <w:pPr>
              <w:rPr>
                <w:rFonts w:ascii="Times New Roman" w:hAnsi="Times New Roman" w:cs="Times New Roman"/>
                <w:bCs/>
                <w:i/>
                <w:color w:val="FFFFFF"/>
                <w:sz w:val="20"/>
                <w:szCs w:val="20"/>
                <w:lang w:eastAsia="en-US"/>
              </w:rPr>
            </w:pPr>
          </w:p>
        </w:tc>
      </w:tr>
      <w:tr w:rsidR="00B45872" w:rsidRPr="001910E6" w:rsidTr="009912C9">
        <w:trPr>
          <w:gridAfter w:val="1"/>
          <w:wAfter w:w="6" w:type="dxa"/>
          <w:trHeight w:val="492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5872" w:rsidRPr="00A24FF7" w:rsidRDefault="00B45872" w:rsidP="00242F4E">
            <w:pPr>
              <w:pStyle w:val="22"/>
              <w:shd w:val="clear" w:color="auto" w:fill="auto"/>
              <w:spacing w:after="0" w:line="230" w:lineRule="exact"/>
              <w:ind w:firstLine="0"/>
              <w:jc w:val="center"/>
              <w:rPr>
                <w:rStyle w:val="295pt"/>
                <w:sz w:val="20"/>
                <w:szCs w:val="20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872" w:rsidRPr="00E96DFD" w:rsidRDefault="00B45872" w:rsidP="00B45872">
            <w:pPr>
              <w:pStyle w:val="22"/>
              <w:spacing w:after="0" w:line="240" w:lineRule="auto"/>
              <w:ind w:firstLine="0"/>
              <w:jc w:val="both"/>
              <w:rPr>
                <w:rStyle w:val="295pt2"/>
                <w:sz w:val="20"/>
                <w:szCs w:val="20"/>
              </w:rPr>
            </w:pPr>
            <w:r w:rsidRPr="00A24FF7">
              <w:rPr>
                <w:rStyle w:val="295pt2"/>
                <w:sz w:val="20"/>
                <w:szCs w:val="20"/>
              </w:rPr>
              <w:t xml:space="preserve">Понятие глобальных проблем. Критерии глобальных проблем. Классификация глобальных проблем. Проблемы в системе «Человек — природа»: Экологические глобальные проблемы. </w:t>
            </w:r>
            <w:proofErr w:type="spellStart"/>
            <w:r w:rsidRPr="00A24FF7">
              <w:rPr>
                <w:rStyle w:val="295pt2"/>
                <w:sz w:val="20"/>
                <w:szCs w:val="20"/>
              </w:rPr>
              <w:t>Внутрисоци</w:t>
            </w:r>
            <w:r>
              <w:rPr>
                <w:rStyle w:val="295pt2"/>
                <w:sz w:val="20"/>
                <w:szCs w:val="20"/>
              </w:rPr>
              <w:t>альные</w:t>
            </w:r>
            <w:proofErr w:type="spellEnd"/>
            <w:r>
              <w:rPr>
                <w:rStyle w:val="295pt2"/>
                <w:sz w:val="20"/>
                <w:szCs w:val="20"/>
              </w:rPr>
              <w:t xml:space="preserve"> глобальные</w:t>
            </w:r>
            <w:r w:rsidR="001C1592">
              <w:rPr>
                <w:rStyle w:val="295pt2"/>
                <w:sz w:val="20"/>
                <w:szCs w:val="20"/>
              </w:rPr>
              <w:t xml:space="preserve"> пр</w:t>
            </w:r>
            <w:r w:rsidRPr="00A24FF7">
              <w:rPr>
                <w:rStyle w:val="295pt2"/>
                <w:sz w:val="20"/>
                <w:szCs w:val="20"/>
              </w:rPr>
              <w:t>облемы и процесс глобализации</w:t>
            </w:r>
          </w:p>
        </w:tc>
        <w:tc>
          <w:tcPr>
            <w:tcW w:w="10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872" w:rsidRDefault="00B45872" w:rsidP="00242F4E">
            <w:pPr>
              <w:pStyle w:val="22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72" w:rsidRPr="00C76C4C" w:rsidRDefault="00B45872" w:rsidP="00242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ОК.01-0К.09</w:t>
            </w:r>
          </w:p>
        </w:tc>
      </w:tr>
      <w:tr w:rsidR="00B45872" w:rsidRPr="001910E6" w:rsidTr="009912C9">
        <w:trPr>
          <w:gridAfter w:val="1"/>
          <w:wAfter w:w="6" w:type="dxa"/>
          <w:trHeight w:val="14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872" w:rsidRPr="00A24FF7" w:rsidRDefault="00B45872" w:rsidP="00242F4E">
            <w:pPr>
              <w:pStyle w:val="22"/>
              <w:shd w:val="clear" w:color="auto" w:fill="auto"/>
              <w:spacing w:after="0" w:line="230" w:lineRule="exact"/>
              <w:ind w:firstLine="0"/>
              <w:jc w:val="center"/>
              <w:rPr>
                <w:rStyle w:val="295pt"/>
                <w:sz w:val="20"/>
                <w:szCs w:val="20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872" w:rsidRPr="00B45872" w:rsidRDefault="00B45872" w:rsidP="00B45872">
            <w:pPr>
              <w:pStyle w:val="22"/>
              <w:spacing w:after="0" w:line="240" w:lineRule="auto"/>
              <w:ind w:firstLine="0"/>
              <w:rPr>
                <w:rStyle w:val="295pt2"/>
                <w:sz w:val="20"/>
                <w:szCs w:val="20"/>
              </w:rPr>
            </w:pPr>
            <w:r w:rsidRPr="00242F4E">
              <w:rPr>
                <w:rStyle w:val="295pt2"/>
                <w:b/>
                <w:sz w:val="20"/>
                <w:szCs w:val="20"/>
              </w:rPr>
              <w:t>Итоговое занятие</w:t>
            </w:r>
          </w:p>
        </w:tc>
        <w:tc>
          <w:tcPr>
            <w:tcW w:w="10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872" w:rsidRDefault="00B45872" w:rsidP="00242F4E">
            <w:pPr>
              <w:pStyle w:val="22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872" w:rsidRDefault="00B45872" w:rsidP="00242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</w:tr>
      <w:tr w:rsidR="00283242" w:rsidRPr="001910E6" w:rsidTr="006371E6">
        <w:trPr>
          <w:gridAfter w:val="1"/>
          <w:wAfter w:w="6" w:type="dxa"/>
          <w:trHeight w:val="227"/>
        </w:trPr>
        <w:tc>
          <w:tcPr>
            <w:tcW w:w="128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3242" w:rsidRPr="00242F4E" w:rsidRDefault="00283242" w:rsidP="00283242">
            <w:pPr>
              <w:pStyle w:val="22"/>
              <w:tabs>
                <w:tab w:val="left" w:pos="165"/>
              </w:tabs>
              <w:spacing w:after="0" w:line="240" w:lineRule="auto"/>
              <w:ind w:left="-108" w:hanging="34"/>
              <w:jc w:val="both"/>
              <w:rPr>
                <w:rStyle w:val="295pt2"/>
                <w:b/>
                <w:sz w:val="20"/>
                <w:szCs w:val="20"/>
              </w:rPr>
            </w:pPr>
            <w:r w:rsidRPr="00242F4E">
              <w:rPr>
                <w:rStyle w:val="295pt2"/>
                <w:b/>
                <w:sz w:val="20"/>
                <w:szCs w:val="20"/>
              </w:rPr>
              <w:t>Самостоятельная работа</w:t>
            </w:r>
            <w:r>
              <w:rPr>
                <w:rStyle w:val="295pt2"/>
                <w:b/>
                <w:sz w:val="20"/>
                <w:szCs w:val="20"/>
              </w:rPr>
              <w:t xml:space="preserve"> Обучающихся:</w:t>
            </w:r>
          </w:p>
        </w:tc>
        <w:tc>
          <w:tcPr>
            <w:tcW w:w="10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3242" w:rsidRDefault="00283242" w:rsidP="00242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83242" w:rsidRPr="00E96DFD" w:rsidRDefault="00283242" w:rsidP="00242F4E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  <w:lang w:eastAsia="en-US"/>
              </w:rPr>
            </w:pPr>
          </w:p>
        </w:tc>
      </w:tr>
      <w:tr w:rsidR="00283242" w:rsidRPr="001910E6" w:rsidTr="007D286A">
        <w:trPr>
          <w:gridAfter w:val="1"/>
          <w:wAfter w:w="6" w:type="dxa"/>
          <w:trHeight w:val="227"/>
        </w:trPr>
        <w:tc>
          <w:tcPr>
            <w:tcW w:w="2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3242" w:rsidRPr="00A24FF7" w:rsidRDefault="00283242" w:rsidP="00242F4E">
            <w:pPr>
              <w:pStyle w:val="22"/>
              <w:shd w:val="clear" w:color="auto" w:fill="auto"/>
              <w:spacing w:after="0" w:line="230" w:lineRule="exact"/>
              <w:ind w:firstLine="0"/>
              <w:jc w:val="center"/>
              <w:rPr>
                <w:rStyle w:val="295pt"/>
                <w:sz w:val="20"/>
                <w:szCs w:val="20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3242" w:rsidRPr="00E574F1" w:rsidRDefault="00283242" w:rsidP="00283242">
            <w:pPr>
              <w:pStyle w:val="22"/>
              <w:numPr>
                <w:ilvl w:val="0"/>
                <w:numId w:val="38"/>
              </w:numPr>
              <w:tabs>
                <w:tab w:val="left" w:pos="36"/>
              </w:tabs>
              <w:spacing w:after="0" w:line="240" w:lineRule="auto"/>
              <w:ind w:left="-105" w:firstLine="0"/>
              <w:jc w:val="both"/>
              <w:rPr>
                <w:b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FE21FA">
              <w:rPr>
                <w:bCs/>
                <w:sz w:val="20"/>
                <w:szCs w:val="20"/>
              </w:rPr>
              <w:t>Прора</w:t>
            </w:r>
            <w:r>
              <w:rPr>
                <w:bCs/>
                <w:sz w:val="20"/>
                <w:szCs w:val="20"/>
              </w:rPr>
              <w:t>ботать раздел текста учебника «</w:t>
            </w:r>
            <w:r w:rsidRPr="00FE21FA">
              <w:rPr>
                <w:bCs/>
                <w:sz w:val="20"/>
                <w:szCs w:val="20"/>
              </w:rPr>
              <w:t>Спор философов»</w:t>
            </w:r>
            <w:r>
              <w:rPr>
                <w:bCs/>
                <w:sz w:val="20"/>
                <w:szCs w:val="20"/>
              </w:rPr>
              <w:t>, сделать конспект, основные идеи философов об устройстве мира записать в таблице.</w:t>
            </w:r>
          </w:p>
          <w:p w:rsidR="00283242" w:rsidRPr="00BC36A8" w:rsidRDefault="00283242" w:rsidP="00283242">
            <w:pPr>
              <w:pStyle w:val="22"/>
              <w:numPr>
                <w:ilvl w:val="0"/>
                <w:numId w:val="38"/>
              </w:numPr>
              <w:tabs>
                <w:tab w:val="left" w:pos="36"/>
              </w:tabs>
              <w:spacing w:after="0" w:line="240" w:lineRule="auto"/>
              <w:ind w:left="-105" w:firstLine="0"/>
              <w:jc w:val="both"/>
              <w:rPr>
                <w:b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bCs/>
                <w:sz w:val="20"/>
                <w:szCs w:val="20"/>
              </w:rPr>
              <w:t xml:space="preserve">Составить сравнительную характеристику понимания предмета философии мыслителями разных эпох: от древнего мира </w:t>
            </w:r>
            <w:r>
              <w:t xml:space="preserve">до современности. </w:t>
            </w:r>
            <w:r w:rsidRPr="00BC36A8">
              <w:rPr>
                <w:sz w:val="20"/>
                <w:szCs w:val="20"/>
              </w:rPr>
              <w:t>Выделите их основных представителей. Отметьте ключевые философские течения.</w:t>
            </w:r>
          </w:p>
          <w:p w:rsidR="00283242" w:rsidRPr="005122E6" w:rsidRDefault="00283242" w:rsidP="00283242">
            <w:pPr>
              <w:pStyle w:val="22"/>
              <w:numPr>
                <w:ilvl w:val="0"/>
                <w:numId w:val="38"/>
              </w:numPr>
              <w:shd w:val="clear" w:color="auto" w:fill="auto"/>
              <w:spacing w:after="0" w:line="190" w:lineRule="exact"/>
              <w:ind w:left="178" w:hanging="142"/>
              <w:jc w:val="both"/>
              <w:rPr>
                <w:sz w:val="20"/>
                <w:szCs w:val="20"/>
              </w:rPr>
            </w:pPr>
            <w:r w:rsidRPr="005122E6">
              <w:rPr>
                <w:sz w:val="20"/>
                <w:szCs w:val="20"/>
              </w:rPr>
              <w:t>Подготовить рефераты по темам (по выбору студентов):</w:t>
            </w:r>
          </w:p>
          <w:p w:rsidR="00283242" w:rsidRPr="005122E6" w:rsidRDefault="00283242" w:rsidP="00283242">
            <w:pPr>
              <w:pStyle w:val="22"/>
              <w:numPr>
                <w:ilvl w:val="0"/>
                <w:numId w:val="36"/>
              </w:numPr>
              <w:shd w:val="clear" w:color="auto" w:fill="auto"/>
              <w:spacing w:after="0" w:line="190" w:lineRule="exact"/>
              <w:jc w:val="both"/>
              <w:rPr>
                <w:b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122E6">
              <w:rPr>
                <w:sz w:val="20"/>
                <w:szCs w:val="20"/>
              </w:rPr>
              <w:t xml:space="preserve">«Соотношение веры и знания в истории человеческой мысли и в настоящее время», </w:t>
            </w:r>
          </w:p>
          <w:p w:rsidR="00283242" w:rsidRPr="00B45872" w:rsidRDefault="00283242" w:rsidP="00283242">
            <w:pPr>
              <w:pStyle w:val="22"/>
              <w:numPr>
                <w:ilvl w:val="0"/>
                <w:numId w:val="36"/>
              </w:numPr>
              <w:shd w:val="clear" w:color="auto" w:fill="auto"/>
              <w:spacing w:after="0" w:line="190" w:lineRule="exact"/>
              <w:jc w:val="both"/>
              <w:rPr>
                <w:b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122E6">
              <w:rPr>
                <w:sz w:val="20"/>
                <w:szCs w:val="20"/>
              </w:rPr>
              <w:t>«Основные функции искусст</w:t>
            </w:r>
            <w:r>
              <w:rPr>
                <w:sz w:val="20"/>
                <w:szCs w:val="20"/>
              </w:rPr>
              <w:t>ва. Искусство и творение мира»,</w:t>
            </w:r>
          </w:p>
          <w:p w:rsidR="00283242" w:rsidRPr="00B45872" w:rsidRDefault="00283242" w:rsidP="00283242">
            <w:pPr>
              <w:pStyle w:val="22"/>
              <w:numPr>
                <w:ilvl w:val="0"/>
                <w:numId w:val="36"/>
              </w:numPr>
              <w:shd w:val="clear" w:color="auto" w:fill="auto"/>
              <w:spacing w:after="0" w:line="190" w:lineRule="exact"/>
              <w:jc w:val="both"/>
              <w:rPr>
                <w:b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B45872">
              <w:rPr>
                <w:sz w:val="20"/>
                <w:szCs w:val="20"/>
              </w:rPr>
              <w:t>«Религия как форма мировоззрения».</w:t>
            </w:r>
          </w:p>
          <w:p w:rsidR="00283242" w:rsidRDefault="00283242" w:rsidP="00283242">
            <w:pPr>
              <w:pStyle w:val="22"/>
              <w:numPr>
                <w:ilvl w:val="0"/>
                <w:numId w:val="38"/>
              </w:numPr>
              <w:shd w:val="clear" w:color="auto" w:fill="auto"/>
              <w:tabs>
                <w:tab w:val="left" w:pos="178"/>
              </w:tabs>
              <w:spacing w:after="0" w:line="240" w:lineRule="auto"/>
              <w:ind w:left="0" w:firstLine="0"/>
              <w:jc w:val="both"/>
              <w:rPr>
                <w:rStyle w:val="295pt2"/>
                <w:sz w:val="20"/>
                <w:szCs w:val="20"/>
              </w:rPr>
            </w:pPr>
            <w:r w:rsidRPr="002E5756">
              <w:rPr>
                <w:rStyle w:val="295pt2"/>
                <w:sz w:val="20"/>
                <w:szCs w:val="20"/>
              </w:rPr>
              <w:t>Сравните взгляды философов древности, Средневековья и Нового времени о взаимодействии человека с природой. Результаты оформите в виде таблицы.</w:t>
            </w:r>
          </w:p>
          <w:p w:rsidR="00283242" w:rsidRPr="001C1592" w:rsidRDefault="00283242" w:rsidP="00283242">
            <w:pPr>
              <w:pStyle w:val="22"/>
              <w:numPr>
                <w:ilvl w:val="0"/>
                <w:numId w:val="38"/>
              </w:numPr>
              <w:shd w:val="clear" w:color="auto" w:fill="auto"/>
              <w:tabs>
                <w:tab w:val="left" w:pos="0"/>
                <w:tab w:val="left" w:pos="178"/>
              </w:tabs>
              <w:spacing w:after="0" w:line="190" w:lineRule="exact"/>
              <w:ind w:left="-247" w:firstLine="142"/>
              <w:jc w:val="both"/>
              <w:rPr>
                <w:rStyle w:val="295pt2"/>
                <w:b/>
                <w:sz w:val="20"/>
                <w:szCs w:val="20"/>
              </w:rPr>
            </w:pPr>
            <w:r>
              <w:rPr>
                <w:rStyle w:val="295pt2"/>
                <w:sz w:val="20"/>
                <w:szCs w:val="20"/>
              </w:rPr>
              <w:t>Подготовьте проект в виде компьютерной презентации: «Пути гармонизации взаимоотношений человека и природ.</w:t>
            </w:r>
          </w:p>
          <w:p w:rsidR="00283242" w:rsidRPr="00A07FCB" w:rsidRDefault="00283242" w:rsidP="00283242">
            <w:pPr>
              <w:pStyle w:val="a5"/>
              <w:numPr>
                <w:ilvl w:val="0"/>
                <w:numId w:val="23"/>
              </w:numPr>
              <w:tabs>
                <w:tab w:val="left" w:pos="17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5" w:firstLine="10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FCB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Pr="00A07FCB">
              <w:rPr>
                <w:rFonts w:ascii="Times New Roman" w:eastAsia="Times New Roman" w:hAnsi="Times New Roman" w:cs="Times New Roman"/>
                <w:sz w:val="20"/>
                <w:szCs w:val="20"/>
              </w:rPr>
              <w:t>аполнить таблицу; «Общее и различия: философия-наука, философия-религия, философия- искусство». Результаты запишите в таблице.</w:t>
            </w:r>
          </w:p>
          <w:p w:rsidR="00283242" w:rsidRDefault="00283242" w:rsidP="00283242">
            <w:pPr>
              <w:pStyle w:val="a5"/>
              <w:numPr>
                <w:ilvl w:val="0"/>
                <w:numId w:val="23"/>
              </w:numPr>
              <w:ind w:left="36" w:hanging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Проанализируйте учения философов классического периода, выделите основные идеи философов Сократа, Протагора,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запишите их в таблице: </w:t>
            </w:r>
            <w:r w:rsidRPr="00472AEF">
              <w:rPr>
                <w:rFonts w:ascii="Times New Roman" w:eastAsia="Times New Roman" w:hAnsi="Times New Roman" w:cs="Times New Roman"/>
                <w:sz w:val="20"/>
                <w:szCs w:val="20"/>
              </w:rPr>
              <w:t>«Краткая характеристика классической античной философии (Сократический период)».</w:t>
            </w:r>
          </w:p>
          <w:p w:rsidR="00283242" w:rsidRPr="00283242" w:rsidRDefault="00283242" w:rsidP="00283242">
            <w:pPr>
              <w:pStyle w:val="22"/>
              <w:numPr>
                <w:ilvl w:val="0"/>
                <w:numId w:val="38"/>
              </w:numPr>
              <w:shd w:val="clear" w:color="auto" w:fill="auto"/>
              <w:tabs>
                <w:tab w:val="left" w:pos="178"/>
              </w:tabs>
              <w:spacing w:after="0" w:line="190" w:lineRule="exact"/>
              <w:ind w:left="-105" w:firstLine="0"/>
              <w:jc w:val="both"/>
              <w:rPr>
                <w:rStyle w:val="295pt2"/>
                <w:b/>
                <w:sz w:val="20"/>
                <w:szCs w:val="20"/>
              </w:rPr>
            </w:pPr>
            <w:r w:rsidRPr="00472AEF">
              <w:rPr>
                <w:sz w:val="20"/>
                <w:szCs w:val="20"/>
              </w:rPr>
              <w:t>Проведите сравнительно-сопоставительный анализ философских взглядов Сократа и софистов, результаты запиш</w:t>
            </w:r>
            <w:r>
              <w:rPr>
                <w:sz w:val="20"/>
                <w:szCs w:val="20"/>
              </w:rPr>
              <w:t xml:space="preserve">ите </w:t>
            </w:r>
            <w:r w:rsidR="00D074AF">
              <w:rPr>
                <w:sz w:val="20"/>
                <w:szCs w:val="20"/>
              </w:rPr>
              <w:t>в таблицу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0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42" w:rsidRDefault="00283242" w:rsidP="00242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83242" w:rsidRPr="00E96DFD" w:rsidRDefault="00283242" w:rsidP="00242F4E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  <w:lang w:eastAsia="en-US"/>
              </w:rPr>
            </w:pPr>
          </w:p>
        </w:tc>
      </w:tr>
      <w:tr w:rsidR="007D286A" w:rsidRPr="001910E6" w:rsidTr="007D286A">
        <w:trPr>
          <w:gridAfter w:val="1"/>
          <w:wAfter w:w="6" w:type="dxa"/>
          <w:trHeight w:val="265"/>
        </w:trPr>
        <w:tc>
          <w:tcPr>
            <w:tcW w:w="1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286A" w:rsidRPr="00A24FF7" w:rsidRDefault="007D286A" w:rsidP="00B00587">
            <w:pPr>
              <w:pStyle w:val="22"/>
              <w:shd w:val="clear" w:color="auto" w:fill="auto"/>
              <w:spacing w:after="0" w:line="190" w:lineRule="exact"/>
              <w:ind w:firstLine="0"/>
              <w:jc w:val="both"/>
              <w:rPr>
                <w:sz w:val="20"/>
                <w:szCs w:val="20"/>
              </w:rPr>
            </w:pPr>
            <w:r w:rsidRPr="00A24FF7">
              <w:rPr>
                <w:rStyle w:val="295pt"/>
                <w:sz w:val="20"/>
                <w:szCs w:val="20"/>
              </w:rPr>
              <w:t>Промежуточная аттестация в форме дифференцированного зачета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86A" w:rsidRPr="001910E6" w:rsidRDefault="00283242" w:rsidP="00242F4E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286A" w:rsidRPr="001910E6" w:rsidRDefault="007D286A" w:rsidP="00242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color w:val="FFFFFF"/>
                <w:sz w:val="20"/>
                <w:szCs w:val="20"/>
                <w:lang w:eastAsia="en-US"/>
              </w:rPr>
            </w:pPr>
          </w:p>
        </w:tc>
      </w:tr>
      <w:tr w:rsidR="007D286A" w:rsidRPr="001910E6" w:rsidTr="007D286A">
        <w:trPr>
          <w:gridAfter w:val="1"/>
          <w:wAfter w:w="6" w:type="dxa"/>
          <w:trHeight w:val="265"/>
        </w:trPr>
        <w:tc>
          <w:tcPr>
            <w:tcW w:w="1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86A" w:rsidRPr="00A24FF7" w:rsidRDefault="007D286A" w:rsidP="00B00587">
            <w:pPr>
              <w:pStyle w:val="22"/>
              <w:shd w:val="clear" w:color="auto" w:fill="auto"/>
              <w:spacing w:after="0" w:line="190" w:lineRule="exact"/>
              <w:ind w:firstLine="0"/>
              <w:jc w:val="both"/>
              <w:rPr>
                <w:sz w:val="20"/>
                <w:szCs w:val="20"/>
              </w:rPr>
            </w:pPr>
            <w:r w:rsidRPr="00A24FF7">
              <w:rPr>
                <w:rStyle w:val="295pt"/>
                <w:sz w:val="20"/>
                <w:szCs w:val="20"/>
              </w:rPr>
              <w:t>Всего: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6A" w:rsidRPr="001910E6" w:rsidRDefault="00283242" w:rsidP="00242F4E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FFFFF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286A" w:rsidRPr="001910E6" w:rsidRDefault="007D286A" w:rsidP="00242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color w:val="FFFFFF"/>
                <w:sz w:val="20"/>
                <w:szCs w:val="20"/>
                <w:lang w:eastAsia="en-US"/>
              </w:rPr>
            </w:pPr>
          </w:p>
        </w:tc>
      </w:tr>
    </w:tbl>
    <w:p w:rsidR="007D286A" w:rsidRDefault="007D286A" w:rsidP="001910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0"/>
          <w:szCs w:val="20"/>
        </w:rPr>
      </w:pPr>
    </w:p>
    <w:p w:rsidR="001910E6" w:rsidRPr="001910E6" w:rsidRDefault="001910E6" w:rsidP="001910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0"/>
          <w:szCs w:val="20"/>
        </w:rPr>
      </w:pPr>
    </w:p>
    <w:p w:rsidR="00344E0E" w:rsidRPr="001910E6" w:rsidRDefault="00344E0E" w:rsidP="00B00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44E0E" w:rsidRPr="001910E6" w:rsidRDefault="00344E0E" w:rsidP="00344E0E">
      <w:pPr>
        <w:spacing w:line="278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344E0E" w:rsidRPr="001910E6" w:rsidRDefault="00344E0E" w:rsidP="00344E0E">
      <w:pPr>
        <w:spacing w:line="278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344E0E" w:rsidRPr="001910E6" w:rsidRDefault="00344E0E" w:rsidP="00344E0E">
      <w:pPr>
        <w:spacing w:line="278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344E0E" w:rsidRDefault="00344E0E" w:rsidP="00344E0E">
      <w:pPr>
        <w:spacing w:line="278" w:lineRule="exact"/>
        <w:rPr>
          <w:rFonts w:ascii="Times New Roman" w:eastAsia="Times New Roman" w:hAnsi="Times New Roman" w:cs="Times New Roman"/>
        </w:rPr>
      </w:pPr>
    </w:p>
    <w:p w:rsidR="001E73F5" w:rsidRDefault="001E73F5" w:rsidP="00344E0E">
      <w:pPr>
        <w:spacing w:line="278" w:lineRule="exact"/>
        <w:rPr>
          <w:rFonts w:ascii="Times New Roman" w:eastAsia="Times New Roman" w:hAnsi="Times New Roman" w:cs="Times New Roman"/>
        </w:rPr>
      </w:pPr>
    </w:p>
    <w:p w:rsidR="001E73F5" w:rsidRDefault="001E73F5" w:rsidP="00344E0E">
      <w:pPr>
        <w:spacing w:line="278" w:lineRule="exact"/>
        <w:rPr>
          <w:rFonts w:ascii="Times New Roman" w:eastAsia="Times New Roman" w:hAnsi="Times New Roman" w:cs="Times New Roman"/>
        </w:rPr>
      </w:pPr>
    </w:p>
    <w:p w:rsidR="001E73F5" w:rsidRDefault="001E73F5" w:rsidP="00344E0E">
      <w:pPr>
        <w:spacing w:line="278" w:lineRule="exact"/>
        <w:rPr>
          <w:rFonts w:ascii="Times New Roman" w:eastAsia="Times New Roman" w:hAnsi="Times New Roman" w:cs="Times New Roman"/>
        </w:rPr>
      </w:pPr>
    </w:p>
    <w:p w:rsidR="001E73F5" w:rsidRDefault="001E73F5" w:rsidP="00344E0E">
      <w:pPr>
        <w:spacing w:line="278" w:lineRule="exact"/>
        <w:rPr>
          <w:rFonts w:ascii="Times New Roman" w:eastAsia="Times New Roman" w:hAnsi="Times New Roman" w:cs="Times New Roman"/>
        </w:rPr>
      </w:pPr>
    </w:p>
    <w:p w:rsidR="001E73F5" w:rsidRDefault="001E73F5" w:rsidP="00344E0E">
      <w:pPr>
        <w:spacing w:line="278" w:lineRule="exact"/>
        <w:rPr>
          <w:rFonts w:ascii="Times New Roman" w:eastAsia="Times New Roman" w:hAnsi="Times New Roman" w:cs="Times New Roman"/>
        </w:rPr>
        <w:sectPr w:rsidR="001E73F5" w:rsidSect="00344E0E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:rsidR="00B00587" w:rsidRPr="00B00587" w:rsidRDefault="00B00587" w:rsidP="00B00587">
      <w:pPr>
        <w:keepNext/>
        <w:keepLines/>
        <w:spacing w:before="240"/>
        <w:jc w:val="center"/>
        <w:outlineLvl w:val="0"/>
        <w:rPr>
          <w:rFonts w:ascii="Times New Roman" w:eastAsiaTheme="majorEastAsia" w:hAnsi="Times New Roman" w:cs="Times New Roman"/>
          <w:b/>
          <w:color w:val="auto"/>
        </w:rPr>
      </w:pPr>
      <w:bookmarkStart w:id="20" w:name="_Toc7893206"/>
      <w:bookmarkStart w:id="21" w:name="_Toc8055333"/>
      <w:bookmarkStart w:id="22" w:name="_Toc69466067"/>
      <w:bookmarkStart w:id="23" w:name="_Toc69476642"/>
      <w:r w:rsidRPr="00B00587">
        <w:rPr>
          <w:rFonts w:ascii="Times New Roman" w:eastAsiaTheme="majorEastAsia" w:hAnsi="Times New Roman" w:cs="Times New Roman"/>
          <w:b/>
          <w:color w:val="auto"/>
        </w:rPr>
        <w:lastRenderedPageBreak/>
        <w:t xml:space="preserve">3. УСЛОВИЯ РЕАЛИЗАЦИИ ПРОГРАММЫ УЧЕБНОЙ ДИСЦИПЛИНЫ </w:t>
      </w:r>
      <w:bookmarkEnd w:id="20"/>
      <w:r w:rsidRPr="00B00587">
        <w:rPr>
          <w:rFonts w:ascii="Times New Roman" w:eastAsiaTheme="majorEastAsia" w:hAnsi="Times New Roman" w:cs="Times New Roman"/>
          <w:b/>
          <w:color w:val="auto"/>
        </w:rPr>
        <w:t>ОГСЭ.01 ОСНОВЫ ФИЛОСОФИИ</w:t>
      </w:r>
      <w:bookmarkEnd w:id="21"/>
      <w:bookmarkEnd w:id="22"/>
      <w:bookmarkEnd w:id="23"/>
    </w:p>
    <w:p w:rsidR="00B00587" w:rsidRPr="00B00587" w:rsidRDefault="00B00587" w:rsidP="00B00587"/>
    <w:p w:rsidR="00B00587" w:rsidRPr="00B00587" w:rsidRDefault="00B00587" w:rsidP="00B00587">
      <w:pPr>
        <w:keepNext/>
        <w:keepLines/>
        <w:spacing w:before="40"/>
        <w:outlineLvl w:val="1"/>
        <w:rPr>
          <w:rFonts w:ascii="Times New Roman" w:eastAsiaTheme="majorEastAsia" w:hAnsi="Times New Roman" w:cs="Times New Roman"/>
          <w:b/>
          <w:color w:val="auto"/>
        </w:rPr>
      </w:pPr>
      <w:bookmarkStart w:id="24" w:name="_Toc7859189"/>
      <w:bookmarkStart w:id="25" w:name="_Toc7893207"/>
      <w:bookmarkStart w:id="26" w:name="_Toc8055334"/>
      <w:bookmarkStart w:id="27" w:name="_Toc69466068"/>
      <w:bookmarkStart w:id="28" w:name="_Toc69476643"/>
      <w:r w:rsidRPr="00B00587">
        <w:rPr>
          <w:rFonts w:ascii="Times New Roman" w:eastAsiaTheme="majorEastAsia" w:hAnsi="Times New Roman" w:cs="Times New Roman"/>
          <w:b/>
          <w:color w:val="auto"/>
        </w:rPr>
        <w:t>3.1. Материально-техническое обеспечение</w:t>
      </w:r>
      <w:bookmarkEnd w:id="24"/>
      <w:bookmarkEnd w:id="25"/>
      <w:bookmarkEnd w:id="26"/>
      <w:bookmarkEnd w:id="27"/>
      <w:bookmarkEnd w:id="28"/>
    </w:p>
    <w:p w:rsidR="00B00587" w:rsidRPr="00B00587" w:rsidRDefault="00B00587" w:rsidP="00B00587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bookmarkStart w:id="29" w:name="_Toc7893144"/>
      <w:bookmarkStart w:id="30" w:name="_Toc7893208"/>
      <w:r w:rsidRPr="00B00587">
        <w:rPr>
          <w:rFonts w:ascii="Times New Roman" w:eastAsia="Times New Roman" w:hAnsi="Times New Roman" w:cs="Times New Roman"/>
          <w:color w:val="auto"/>
          <w:lang w:bidi="ar-SA"/>
        </w:rPr>
        <w:t>Для реализации программы учебной дисциплины должны быть предусмотрены следующие специальные помещения:</w:t>
      </w:r>
      <w:bookmarkEnd w:id="29"/>
      <w:bookmarkEnd w:id="30"/>
    </w:p>
    <w:p w:rsidR="00B00587" w:rsidRPr="00B00587" w:rsidRDefault="00B00587" w:rsidP="00B00587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00587">
        <w:rPr>
          <w:rFonts w:ascii="Times New Roman" w:eastAsia="Times New Roman" w:hAnsi="Times New Roman" w:cs="Times New Roman"/>
          <w:color w:val="auto"/>
          <w:lang w:bidi="ar-SA"/>
        </w:rPr>
        <w:t>Кабинет истории и философии, оснащенный следующим оборудованием и техническими средствами обучения:</w:t>
      </w:r>
    </w:p>
    <w:p w:rsidR="00B00587" w:rsidRPr="00B00587" w:rsidRDefault="00B00587" w:rsidP="00B00587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00587">
        <w:rPr>
          <w:rFonts w:ascii="Times New Roman" w:eastAsia="Times New Roman" w:hAnsi="Times New Roman" w:cs="Times New Roman"/>
          <w:color w:val="auto"/>
          <w:lang w:bidi="ar-SA"/>
        </w:rPr>
        <w:t xml:space="preserve">Оборудование учебного кабинета и рабочих мест кабинета: </w:t>
      </w:r>
    </w:p>
    <w:p w:rsidR="00B00587" w:rsidRPr="00B00587" w:rsidRDefault="00B00587" w:rsidP="00B00587">
      <w:pPr>
        <w:widowControl/>
        <w:numPr>
          <w:ilvl w:val="0"/>
          <w:numId w:val="40"/>
        </w:numPr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B00587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Рабочие места на 25 обучающихся </w:t>
      </w:r>
    </w:p>
    <w:p w:rsidR="00B00587" w:rsidRPr="00B00587" w:rsidRDefault="00B00587" w:rsidP="00B00587">
      <w:pPr>
        <w:widowControl/>
        <w:numPr>
          <w:ilvl w:val="0"/>
          <w:numId w:val="40"/>
        </w:numPr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B00587">
        <w:rPr>
          <w:rFonts w:ascii="Times New Roman" w:eastAsia="Times New Roman" w:hAnsi="Times New Roman" w:cs="Times New Roman"/>
          <w:bCs/>
          <w:color w:val="auto"/>
          <w:lang w:bidi="ar-SA"/>
        </w:rPr>
        <w:t>Автоматизированное рабочее место преподавателя;</w:t>
      </w:r>
    </w:p>
    <w:p w:rsidR="00B00587" w:rsidRPr="00B00587" w:rsidRDefault="00B00587" w:rsidP="00B00587">
      <w:pPr>
        <w:widowControl/>
        <w:numPr>
          <w:ilvl w:val="0"/>
          <w:numId w:val="40"/>
        </w:numPr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B00587">
        <w:rPr>
          <w:rFonts w:ascii="Times New Roman" w:eastAsia="Times New Roman" w:hAnsi="Times New Roman" w:cs="Times New Roman"/>
          <w:bCs/>
          <w:color w:val="auto"/>
          <w:lang w:bidi="ar-SA"/>
        </w:rPr>
        <w:t>Интерактивная доска, проектор, кронштейн;</w:t>
      </w:r>
    </w:p>
    <w:p w:rsidR="00B00587" w:rsidRPr="00B00587" w:rsidRDefault="00B00587" w:rsidP="00B00587">
      <w:pPr>
        <w:widowControl/>
        <w:numPr>
          <w:ilvl w:val="0"/>
          <w:numId w:val="40"/>
        </w:numPr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B00587">
        <w:rPr>
          <w:rFonts w:ascii="Times New Roman" w:eastAsia="Times New Roman" w:hAnsi="Times New Roman" w:cs="Times New Roman"/>
          <w:bCs/>
          <w:color w:val="auto"/>
        </w:rPr>
        <w:t>Набор таблиц и схем «Философия в таблицах и схемах», слайды, портреты философов, иллюстрации;</w:t>
      </w:r>
    </w:p>
    <w:p w:rsidR="00B00587" w:rsidRPr="00B00587" w:rsidRDefault="00B00587" w:rsidP="00B00587">
      <w:pPr>
        <w:widowControl/>
        <w:numPr>
          <w:ilvl w:val="0"/>
          <w:numId w:val="40"/>
        </w:numPr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B00587">
        <w:rPr>
          <w:rFonts w:ascii="Times New Roman" w:eastAsia="Times New Roman" w:hAnsi="Times New Roman" w:cs="Times New Roman"/>
          <w:bCs/>
          <w:color w:val="auto"/>
        </w:rPr>
        <w:t>Комплект учебно-методической документации: учебники, хрестоматии, рабочие тетради, познавательные задания;</w:t>
      </w:r>
    </w:p>
    <w:p w:rsidR="00B00587" w:rsidRPr="00B00587" w:rsidRDefault="00B00587" w:rsidP="00B00587">
      <w:pPr>
        <w:widowControl/>
        <w:numPr>
          <w:ilvl w:val="0"/>
          <w:numId w:val="40"/>
        </w:numPr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B00587">
        <w:rPr>
          <w:rFonts w:ascii="Times New Roman" w:eastAsia="Times New Roman" w:hAnsi="Times New Roman" w:cs="Times New Roman"/>
          <w:bCs/>
          <w:color w:val="auto"/>
          <w:lang w:bidi="ar-SA"/>
        </w:rPr>
        <w:t>Комплект учебно-методической документации;</w:t>
      </w:r>
    </w:p>
    <w:p w:rsidR="00B00587" w:rsidRPr="00B00587" w:rsidRDefault="00B00587" w:rsidP="00B00587">
      <w:pPr>
        <w:widowControl/>
        <w:numPr>
          <w:ilvl w:val="0"/>
          <w:numId w:val="40"/>
        </w:numPr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B00587">
        <w:rPr>
          <w:rFonts w:ascii="Times New Roman" w:eastAsia="Times New Roman" w:hAnsi="Times New Roman" w:cs="Times New Roman"/>
          <w:bCs/>
          <w:color w:val="auto"/>
          <w:lang w:bidi="ar-SA"/>
        </w:rPr>
        <w:t>Коллекция цифровых образовательных ресурсов;</w:t>
      </w:r>
    </w:p>
    <w:p w:rsidR="00B00587" w:rsidRPr="00B00587" w:rsidRDefault="00B00587" w:rsidP="00B00587">
      <w:pPr>
        <w:widowControl/>
        <w:numPr>
          <w:ilvl w:val="0"/>
          <w:numId w:val="40"/>
        </w:numPr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B00587">
        <w:rPr>
          <w:rFonts w:ascii="Times New Roman" w:eastAsia="Times New Roman" w:hAnsi="Times New Roman" w:cs="Times New Roman"/>
          <w:bCs/>
          <w:color w:val="auto"/>
          <w:lang w:bidi="ar-SA"/>
        </w:rPr>
        <w:t>Электронные методические пособия.</w:t>
      </w:r>
    </w:p>
    <w:p w:rsidR="00B00587" w:rsidRPr="00B00587" w:rsidRDefault="00B00587" w:rsidP="00B00587">
      <w:pPr>
        <w:widowControl/>
        <w:ind w:left="720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B00587" w:rsidRPr="00B00587" w:rsidRDefault="00B00587" w:rsidP="00B00587">
      <w:pPr>
        <w:spacing w:after="240" w:line="278" w:lineRule="exact"/>
        <w:ind w:firstLine="780"/>
        <w:jc w:val="both"/>
        <w:rPr>
          <w:rFonts w:ascii="Times New Roman" w:eastAsia="Times New Roman" w:hAnsi="Times New Roman" w:cs="Times New Roman"/>
        </w:rPr>
      </w:pPr>
      <w:r w:rsidRPr="00B00587">
        <w:rPr>
          <w:rFonts w:ascii="Times New Roman" w:eastAsia="Times New Roman" w:hAnsi="Times New Roman" w:cs="Times New Roman"/>
        </w:rPr>
        <w:t>Технические средства обучения: компьютер с лицензионным программным обеспечением, интерактивная доска.</w:t>
      </w:r>
    </w:p>
    <w:p w:rsidR="00B00587" w:rsidRPr="00B00587" w:rsidRDefault="00B00587" w:rsidP="00B00587">
      <w:pPr>
        <w:keepNext/>
        <w:keepLines/>
        <w:spacing w:before="40"/>
        <w:outlineLvl w:val="1"/>
        <w:rPr>
          <w:rFonts w:ascii="Times New Roman" w:eastAsiaTheme="majorEastAsia" w:hAnsi="Times New Roman" w:cs="Times New Roman"/>
          <w:b/>
          <w:color w:val="auto"/>
        </w:rPr>
      </w:pPr>
      <w:bookmarkStart w:id="31" w:name="_Toc8055335"/>
      <w:bookmarkStart w:id="32" w:name="_Toc69466069"/>
      <w:bookmarkStart w:id="33" w:name="_Toc69476644"/>
      <w:r w:rsidRPr="00B00587">
        <w:rPr>
          <w:rFonts w:ascii="Times New Roman" w:eastAsiaTheme="majorEastAsia" w:hAnsi="Times New Roman" w:cs="Times New Roman"/>
          <w:b/>
          <w:color w:val="auto"/>
        </w:rPr>
        <w:t>3.2. Информационное обеспечение обучения</w:t>
      </w:r>
      <w:bookmarkEnd w:id="31"/>
      <w:bookmarkEnd w:id="32"/>
      <w:bookmarkEnd w:id="33"/>
    </w:p>
    <w:p w:rsidR="00B00587" w:rsidRPr="00B00587" w:rsidRDefault="00B00587" w:rsidP="00B00587">
      <w:pPr>
        <w:spacing w:after="91" w:line="278" w:lineRule="exact"/>
        <w:jc w:val="both"/>
        <w:rPr>
          <w:rFonts w:ascii="Times New Roman" w:eastAsia="Times New Roman" w:hAnsi="Times New Roman" w:cs="Times New Roman"/>
        </w:rPr>
      </w:pPr>
      <w:r w:rsidRPr="00B00587">
        <w:rPr>
          <w:rFonts w:ascii="Times New Roman" w:eastAsia="Times New Roman" w:hAnsi="Times New Roman" w:cs="Times New Roman"/>
        </w:rPr>
        <w:t>Основные источники:</w:t>
      </w:r>
    </w:p>
    <w:p w:rsidR="00B00587" w:rsidRPr="00B00587" w:rsidRDefault="00B00587" w:rsidP="00B00587">
      <w:pPr>
        <w:numPr>
          <w:ilvl w:val="0"/>
          <w:numId w:val="6"/>
        </w:numPr>
        <w:tabs>
          <w:tab w:val="left" w:pos="-284"/>
          <w:tab w:val="left" w:pos="567"/>
        </w:tabs>
        <w:spacing w:after="4" w:line="240" w:lineRule="exact"/>
        <w:ind w:left="0" w:firstLine="320"/>
        <w:jc w:val="both"/>
        <w:rPr>
          <w:rFonts w:ascii="Times New Roman" w:eastAsia="Times New Roman" w:hAnsi="Times New Roman" w:cs="Times New Roman"/>
        </w:rPr>
      </w:pPr>
      <w:r w:rsidRPr="00B00587">
        <w:rPr>
          <w:rFonts w:ascii="Times New Roman" w:eastAsia="Times New Roman" w:hAnsi="Times New Roman" w:cs="Times New Roman"/>
        </w:rPr>
        <w:t>Горелов А.А. Основы философии: учебник для студ. учреждений сред. проф. образова</w:t>
      </w:r>
      <w:r w:rsidR="00F200CB">
        <w:rPr>
          <w:rFonts w:ascii="Times New Roman" w:eastAsia="Times New Roman" w:hAnsi="Times New Roman" w:cs="Times New Roman"/>
        </w:rPr>
        <w:t>ния. - М.: ОИЦ «Академия», 2021.</w:t>
      </w:r>
    </w:p>
    <w:p w:rsidR="00B00587" w:rsidRPr="00B00587" w:rsidRDefault="00B00587" w:rsidP="00B00587">
      <w:pPr>
        <w:numPr>
          <w:ilvl w:val="0"/>
          <w:numId w:val="6"/>
        </w:numPr>
        <w:tabs>
          <w:tab w:val="left" w:pos="320"/>
          <w:tab w:val="left" w:pos="567"/>
        </w:tabs>
        <w:spacing w:line="274" w:lineRule="exact"/>
        <w:ind w:left="0" w:firstLine="320"/>
        <w:contextualSpacing/>
        <w:rPr>
          <w:rFonts w:ascii="Times New Roman" w:eastAsia="Times New Roman" w:hAnsi="Times New Roman" w:cs="Times New Roman"/>
        </w:rPr>
      </w:pPr>
      <w:r w:rsidRPr="00B00587">
        <w:rPr>
          <w:rFonts w:ascii="Times New Roman" w:eastAsia="Times New Roman" w:hAnsi="Times New Roman" w:cs="Times New Roman"/>
        </w:rPr>
        <w:t>Волкогонова О.Д., Сидорова Н.М. Основы философии: учебник для СПО.</w:t>
      </w:r>
      <w:r w:rsidR="00F200CB">
        <w:rPr>
          <w:rFonts w:ascii="Times New Roman" w:eastAsia="Times New Roman" w:hAnsi="Times New Roman" w:cs="Times New Roman"/>
        </w:rPr>
        <w:t xml:space="preserve"> - М.: ИД «ФОРУМ»: ИНФРА-М, 2019</w:t>
      </w:r>
      <w:r w:rsidRPr="00B00587">
        <w:rPr>
          <w:rFonts w:ascii="Times New Roman" w:eastAsia="Times New Roman" w:hAnsi="Times New Roman" w:cs="Times New Roman"/>
        </w:rPr>
        <w:t>.</w:t>
      </w:r>
    </w:p>
    <w:p w:rsidR="00B00587" w:rsidRPr="00B00587" w:rsidRDefault="00B00587" w:rsidP="00B00587">
      <w:pPr>
        <w:tabs>
          <w:tab w:val="left" w:pos="-284"/>
          <w:tab w:val="left" w:pos="567"/>
        </w:tabs>
        <w:spacing w:after="4" w:line="240" w:lineRule="exact"/>
        <w:jc w:val="both"/>
        <w:rPr>
          <w:rFonts w:ascii="Times New Roman" w:eastAsia="Times New Roman" w:hAnsi="Times New Roman" w:cs="Times New Roman"/>
        </w:rPr>
      </w:pPr>
    </w:p>
    <w:p w:rsidR="00B00587" w:rsidRPr="00B00587" w:rsidRDefault="00B00587" w:rsidP="00B00587">
      <w:pPr>
        <w:spacing w:line="274" w:lineRule="exact"/>
        <w:jc w:val="both"/>
        <w:rPr>
          <w:rFonts w:ascii="Times New Roman" w:eastAsia="Times New Roman" w:hAnsi="Times New Roman" w:cs="Times New Roman"/>
        </w:rPr>
      </w:pPr>
      <w:r w:rsidRPr="00B00587">
        <w:rPr>
          <w:rFonts w:ascii="Times New Roman" w:eastAsia="Times New Roman" w:hAnsi="Times New Roman" w:cs="Times New Roman"/>
        </w:rPr>
        <w:t>Дополнительные источники:</w:t>
      </w:r>
    </w:p>
    <w:p w:rsidR="00B00587" w:rsidRPr="00B00587" w:rsidRDefault="00B00587" w:rsidP="00B00587">
      <w:pPr>
        <w:tabs>
          <w:tab w:val="left" w:pos="803"/>
        </w:tabs>
        <w:spacing w:line="274" w:lineRule="exact"/>
        <w:ind w:firstLine="284"/>
        <w:rPr>
          <w:rFonts w:ascii="Times New Roman" w:eastAsia="Times New Roman" w:hAnsi="Times New Roman" w:cs="Times New Roman"/>
        </w:rPr>
      </w:pPr>
      <w:r w:rsidRPr="00B00587">
        <w:rPr>
          <w:rFonts w:ascii="Times New Roman" w:eastAsia="Times New Roman" w:hAnsi="Times New Roman" w:cs="Times New Roman"/>
        </w:rPr>
        <w:t xml:space="preserve">1.Губин В.Д. Основы философии: учебное пособие. - М., ФОРУМ: </w:t>
      </w:r>
      <w:proofErr w:type="gramStart"/>
      <w:r w:rsidRPr="00B00587">
        <w:rPr>
          <w:rFonts w:ascii="Times New Roman" w:eastAsia="Times New Roman" w:hAnsi="Times New Roman" w:cs="Times New Roman"/>
        </w:rPr>
        <w:t>ИНФРА ,</w:t>
      </w:r>
      <w:proofErr w:type="gramEnd"/>
      <w:r w:rsidRPr="00B00587">
        <w:rPr>
          <w:rFonts w:ascii="Times New Roman" w:eastAsia="Times New Roman" w:hAnsi="Times New Roman" w:cs="Times New Roman"/>
        </w:rPr>
        <w:t xml:space="preserve"> 2017. </w:t>
      </w:r>
    </w:p>
    <w:p w:rsidR="00B00587" w:rsidRPr="00B00587" w:rsidRDefault="00B00587" w:rsidP="00B00587">
      <w:pPr>
        <w:rPr>
          <w:rFonts w:ascii="Times New Roman" w:hAnsi="Times New Roman"/>
          <w:b/>
          <w:sz w:val="20"/>
          <w:szCs w:val="20"/>
        </w:rPr>
      </w:pPr>
      <w:r w:rsidRPr="00B00587">
        <w:rPr>
          <w:rFonts w:ascii="Times New Roman" w:eastAsia="Times New Roman" w:hAnsi="Times New Roman" w:cs="Times New Roman"/>
        </w:rPr>
        <w:t xml:space="preserve">     2.</w:t>
      </w:r>
      <w:r w:rsidRPr="00B00587">
        <w:rPr>
          <w:rFonts w:ascii="Times New Roman" w:hAnsi="Times New Roman"/>
        </w:rPr>
        <w:t xml:space="preserve">Канке В.А. Основы </w:t>
      </w:r>
      <w:proofErr w:type="spellStart"/>
      <w:r w:rsidRPr="00B00587">
        <w:rPr>
          <w:rFonts w:ascii="Times New Roman" w:hAnsi="Times New Roman"/>
        </w:rPr>
        <w:t>философии.М</w:t>
      </w:r>
      <w:proofErr w:type="spellEnd"/>
      <w:r w:rsidRPr="00B00587">
        <w:rPr>
          <w:rFonts w:ascii="Times New Roman" w:hAnsi="Times New Roman"/>
        </w:rPr>
        <w:t>.: Университетская книга; Логос. 2013</w:t>
      </w:r>
    </w:p>
    <w:p w:rsidR="00B00587" w:rsidRPr="00B00587" w:rsidRDefault="00B00587" w:rsidP="00B00587">
      <w:pPr>
        <w:rPr>
          <w:rFonts w:ascii="Times New Roman" w:hAnsi="Times New Roman"/>
          <w:b/>
          <w:sz w:val="20"/>
          <w:szCs w:val="20"/>
        </w:rPr>
      </w:pPr>
      <w:r w:rsidRPr="00B00587">
        <w:rPr>
          <w:rFonts w:ascii="Times New Roman" w:hAnsi="Times New Roman"/>
        </w:rPr>
        <w:t xml:space="preserve">3. Сычев А.А. Основы философии. М.: </w:t>
      </w:r>
      <w:proofErr w:type="gramStart"/>
      <w:r w:rsidRPr="00B00587">
        <w:rPr>
          <w:rFonts w:ascii="Times New Roman" w:hAnsi="Times New Roman"/>
        </w:rPr>
        <w:t>Альфа-М</w:t>
      </w:r>
      <w:proofErr w:type="gramEnd"/>
      <w:r w:rsidRPr="00B00587">
        <w:rPr>
          <w:rFonts w:ascii="Times New Roman" w:hAnsi="Times New Roman"/>
        </w:rPr>
        <w:t>: ИНФРА-М, 2013</w:t>
      </w:r>
    </w:p>
    <w:p w:rsidR="00B00587" w:rsidRPr="00B00587" w:rsidRDefault="00B00587" w:rsidP="00B00587">
      <w:pPr>
        <w:tabs>
          <w:tab w:val="left" w:pos="803"/>
        </w:tabs>
        <w:spacing w:line="274" w:lineRule="exact"/>
        <w:rPr>
          <w:rFonts w:ascii="Times New Roman" w:eastAsia="Times New Roman" w:hAnsi="Times New Roman" w:cs="Times New Roman"/>
        </w:rPr>
      </w:pPr>
    </w:p>
    <w:p w:rsidR="00B00587" w:rsidRPr="00B00587" w:rsidRDefault="00B00587" w:rsidP="00B00587">
      <w:pPr>
        <w:tabs>
          <w:tab w:val="left" w:pos="803"/>
        </w:tabs>
        <w:rPr>
          <w:rFonts w:ascii="Times New Roman" w:eastAsia="Times New Roman" w:hAnsi="Times New Roman" w:cs="Times New Roman"/>
        </w:rPr>
      </w:pPr>
      <w:r w:rsidRPr="00B00587">
        <w:rPr>
          <w:rFonts w:ascii="Times New Roman" w:eastAsia="Times New Roman" w:hAnsi="Times New Roman" w:cs="Times New Roman"/>
        </w:rPr>
        <w:t>Интернет-ресурсы:</w:t>
      </w:r>
    </w:p>
    <w:p w:rsidR="00B00587" w:rsidRPr="00B00587" w:rsidRDefault="00B00587" w:rsidP="00B00587">
      <w:pPr>
        <w:spacing w:line="269" w:lineRule="exact"/>
        <w:ind w:left="426"/>
        <w:jc w:val="both"/>
        <w:rPr>
          <w:rFonts w:ascii="Times New Roman" w:eastAsia="Times New Roman" w:hAnsi="Times New Roman" w:cs="Times New Roman"/>
        </w:rPr>
      </w:pPr>
    </w:p>
    <w:p w:rsidR="00B00587" w:rsidRPr="00B00587" w:rsidRDefault="00B00587" w:rsidP="00B00587">
      <w:pPr>
        <w:numPr>
          <w:ilvl w:val="0"/>
          <w:numId w:val="21"/>
        </w:numPr>
        <w:spacing w:line="269" w:lineRule="exact"/>
        <w:ind w:left="0" w:firstLine="567"/>
        <w:contextualSpacing/>
        <w:jc w:val="both"/>
        <w:rPr>
          <w:rFonts w:ascii="Times New Roman" w:eastAsia="Times New Roman" w:hAnsi="Times New Roman" w:cs="Times New Roman"/>
        </w:rPr>
      </w:pPr>
      <w:r w:rsidRPr="00B00587">
        <w:rPr>
          <w:rFonts w:ascii="Times New Roman" w:eastAsia="Times New Roman" w:hAnsi="Times New Roman" w:cs="Times New Roman"/>
        </w:rPr>
        <w:t>HTTP://FILOSOF.HISTORIC.RU</w:t>
      </w:r>
    </w:p>
    <w:p w:rsidR="00B00587" w:rsidRPr="00B00587" w:rsidRDefault="00994561" w:rsidP="00B00587">
      <w:pPr>
        <w:numPr>
          <w:ilvl w:val="0"/>
          <w:numId w:val="21"/>
        </w:numPr>
        <w:spacing w:line="269" w:lineRule="exact"/>
        <w:ind w:left="0" w:firstLine="567"/>
        <w:contextualSpacing/>
        <w:jc w:val="both"/>
        <w:rPr>
          <w:rFonts w:ascii="Times New Roman" w:eastAsia="Times New Roman" w:hAnsi="Times New Roman" w:cs="Times New Roman"/>
        </w:rPr>
      </w:pPr>
      <w:hyperlink r:id="rId12" w:history="1">
        <w:r w:rsidR="00B00587" w:rsidRPr="00B00587">
          <w:rPr>
            <w:rFonts w:ascii="Times New Roman" w:hAnsi="Times New Roman" w:cs="Times New Roman"/>
            <w:caps/>
            <w:color w:val="auto"/>
            <w:u w:val="single"/>
          </w:rPr>
          <w:t>http://philosophy.ru/</w:t>
        </w:r>
      </w:hyperlink>
    </w:p>
    <w:p w:rsidR="00B00587" w:rsidRPr="00B00587" w:rsidRDefault="00B00587" w:rsidP="00B00587">
      <w:pPr>
        <w:spacing w:line="269" w:lineRule="exact"/>
        <w:jc w:val="both"/>
        <w:rPr>
          <w:rFonts w:ascii="Times New Roman" w:eastAsia="Times New Roman" w:hAnsi="Times New Roman" w:cs="Times New Roman"/>
        </w:rPr>
      </w:pPr>
    </w:p>
    <w:p w:rsidR="00B00587" w:rsidRPr="00B00587" w:rsidRDefault="00B00587" w:rsidP="00B00587">
      <w:pPr>
        <w:keepNext/>
        <w:keepLines/>
        <w:spacing w:before="40"/>
        <w:outlineLvl w:val="1"/>
        <w:rPr>
          <w:rFonts w:ascii="Times New Roman" w:eastAsia="Times New Roman" w:hAnsi="Times New Roman" w:cs="Times New Roman"/>
          <w:b/>
          <w:color w:val="auto"/>
          <w:lang w:bidi="ar-SA"/>
        </w:rPr>
      </w:pPr>
      <w:bookmarkStart w:id="34" w:name="_Toc62559971"/>
      <w:bookmarkStart w:id="35" w:name="_Toc62936493"/>
      <w:bookmarkStart w:id="36" w:name="_Toc69463432"/>
      <w:bookmarkStart w:id="37" w:name="_Toc69466070"/>
      <w:bookmarkStart w:id="38" w:name="_Toc69476645"/>
      <w:r w:rsidRPr="00B00587">
        <w:rPr>
          <w:rFonts w:ascii="Times New Roman" w:eastAsia="Times New Roman" w:hAnsi="Times New Roman" w:cs="Times New Roman"/>
          <w:b/>
          <w:color w:val="auto"/>
          <w:lang w:bidi="ar-SA"/>
        </w:rPr>
        <w:t>3.3. Кадровое обеспечение образовательного процесса</w:t>
      </w:r>
      <w:bookmarkEnd w:id="34"/>
      <w:bookmarkEnd w:id="35"/>
      <w:bookmarkEnd w:id="36"/>
      <w:bookmarkEnd w:id="37"/>
      <w:bookmarkEnd w:id="38"/>
    </w:p>
    <w:p w:rsidR="00B00587" w:rsidRPr="00B00587" w:rsidRDefault="00B00587" w:rsidP="00B0058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Cs w:val="22"/>
          <w:lang w:bidi="ar-SA"/>
        </w:rPr>
      </w:pPr>
      <w:r w:rsidRPr="00B00587">
        <w:rPr>
          <w:rFonts w:ascii="Times New Roman" w:eastAsia="Times New Roman" w:hAnsi="Times New Roman" w:cs="Times New Roman"/>
          <w:color w:val="auto"/>
          <w:szCs w:val="22"/>
          <w:lang w:bidi="ar-SA"/>
        </w:rPr>
        <w:t xml:space="preserve">Реализация программы учебной дисциплины обеспечивается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направление деятельности которых соответствует области профессиональной деятельности </w:t>
      </w:r>
      <w:hyperlink r:id="rId13" w:history="1">
        <w:r w:rsidRPr="00B00587">
          <w:rPr>
            <w:rFonts w:ascii="Times New Roman" w:eastAsia="Times New Roman" w:hAnsi="Times New Roman" w:cs="Times New Roman"/>
            <w:color w:val="auto"/>
            <w:szCs w:val="22"/>
            <w:lang w:bidi="ar-SA"/>
          </w:rPr>
          <w:t>06</w:t>
        </w:r>
      </w:hyperlink>
      <w:r w:rsidRPr="00B00587">
        <w:rPr>
          <w:rFonts w:ascii="Times New Roman" w:eastAsia="Times New Roman" w:hAnsi="Times New Roman" w:cs="Times New Roman"/>
          <w:color w:val="auto"/>
          <w:szCs w:val="22"/>
          <w:lang w:bidi="ar-SA"/>
        </w:rPr>
        <w:t xml:space="preserve"> Связь, информационные и коммуникационные технологии (имеющих стаж работы в данной профессиональной области не менее 3 лет).</w:t>
      </w:r>
    </w:p>
    <w:p w:rsidR="00B00587" w:rsidRPr="00B00587" w:rsidRDefault="00B00587" w:rsidP="00B0058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Cs w:val="22"/>
          <w:lang w:bidi="ar-SA"/>
        </w:rPr>
      </w:pPr>
      <w:r w:rsidRPr="00B00587">
        <w:rPr>
          <w:rFonts w:ascii="Times New Roman" w:eastAsia="Times New Roman" w:hAnsi="Times New Roman" w:cs="Times New Roman"/>
          <w:color w:val="auto"/>
          <w:szCs w:val="22"/>
          <w:lang w:bidi="ar-SA"/>
        </w:rPr>
        <w:t xml:space="preserve">Квалификация педагогических работников должна отвечать квалификационным </w:t>
      </w:r>
      <w:r w:rsidRPr="00B00587">
        <w:rPr>
          <w:rFonts w:ascii="Times New Roman" w:eastAsia="Times New Roman" w:hAnsi="Times New Roman" w:cs="Times New Roman"/>
          <w:color w:val="auto"/>
          <w:szCs w:val="22"/>
          <w:lang w:bidi="ar-SA"/>
        </w:rPr>
        <w:lastRenderedPageBreak/>
        <w:t>требованиям, указанным в квалификационных справочниках.</w:t>
      </w:r>
    </w:p>
    <w:p w:rsidR="00B00587" w:rsidRPr="00B00587" w:rsidRDefault="00B00587" w:rsidP="00B0058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3"/>
          <w:lang w:bidi="ar-SA"/>
        </w:rPr>
      </w:pPr>
      <w:r w:rsidRPr="00B00587">
        <w:rPr>
          <w:rFonts w:ascii="Times New Roman" w:eastAsia="Times New Roman" w:hAnsi="Times New Roman" w:cs="Times New Roman"/>
          <w:spacing w:val="3"/>
          <w:lang w:bidi="ar-SA"/>
        </w:rPr>
        <w:t>Требования к квалификации</w:t>
      </w:r>
      <w:r w:rsidRPr="00B00587">
        <w:rPr>
          <w:rFonts w:ascii="Times New Roman" w:eastAsia="Times New Roman" w:hAnsi="Times New Roman" w:cs="Times New Roman"/>
          <w:color w:val="auto"/>
          <w:spacing w:val="3"/>
          <w:lang w:bidi="ar-SA"/>
        </w:rPr>
        <w:t xml:space="preserve"> педагогических работников</w:t>
      </w:r>
      <w:r w:rsidRPr="00B00587">
        <w:rPr>
          <w:rFonts w:ascii="Times New Roman" w:eastAsia="Times New Roman" w:hAnsi="Times New Roman" w:cs="Times New Roman"/>
          <w:spacing w:val="3"/>
          <w:lang w:bidi="ar-SA"/>
        </w:rPr>
        <w:t xml:space="preserve">. 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</w:t>
      </w:r>
      <w:r w:rsidRPr="00B00587">
        <w:rPr>
          <w:rFonts w:ascii="Times New Roman" w:eastAsia="Times New Roman" w:hAnsi="Times New Roman" w:cs="Times New Roman"/>
          <w:color w:val="auto"/>
          <w:spacing w:val="3"/>
          <w:lang w:bidi="ar-SA"/>
        </w:rPr>
        <w:t>преподаваемой дисциплине</w:t>
      </w:r>
      <w:r w:rsidRPr="00B00587">
        <w:rPr>
          <w:rFonts w:ascii="Times New Roman" w:eastAsia="Times New Roman" w:hAnsi="Times New Roman" w:cs="Times New Roman"/>
          <w:spacing w:val="3"/>
          <w:lang w:bidi="ar-SA"/>
        </w:rPr>
        <w:t xml:space="preserve">,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работы. </w:t>
      </w:r>
    </w:p>
    <w:p w:rsidR="00B00587" w:rsidRPr="00B00587" w:rsidRDefault="00B00587" w:rsidP="00B00587">
      <w:pPr>
        <w:spacing w:line="269" w:lineRule="exact"/>
        <w:ind w:firstLine="709"/>
        <w:jc w:val="both"/>
        <w:rPr>
          <w:rFonts w:ascii="Times New Roman" w:eastAsia="Times New Roman" w:hAnsi="Times New Roman" w:cs="Times New Roman"/>
          <w:color w:val="auto"/>
          <w:spacing w:val="3"/>
          <w:lang w:bidi="ar-SA"/>
        </w:rPr>
      </w:pPr>
      <w:r w:rsidRPr="00B00587">
        <w:rPr>
          <w:rFonts w:ascii="Times New Roman" w:eastAsia="Times New Roman" w:hAnsi="Times New Roman" w:cs="Times New Roman"/>
          <w:color w:val="auto"/>
          <w:spacing w:val="3"/>
          <w:lang w:bidi="ar-SA"/>
        </w:rPr>
        <w:t xml:space="preserve">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квалификации, в том числе в форме стажировки в организациях направление деятельности которых соответствует области профессиональной деятельности </w:t>
      </w:r>
      <w:hyperlink r:id="rId14" w:history="1">
        <w:r w:rsidRPr="00B00587">
          <w:rPr>
            <w:rFonts w:ascii="Times New Roman" w:eastAsia="Times New Roman" w:hAnsi="Times New Roman" w:cs="Times New Roman"/>
            <w:color w:val="auto"/>
            <w:szCs w:val="22"/>
            <w:lang w:bidi="ar-SA"/>
          </w:rPr>
          <w:t>06</w:t>
        </w:r>
      </w:hyperlink>
      <w:r w:rsidRPr="00B00587">
        <w:rPr>
          <w:rFonts w:ascii="Times New Roman" w:eastAsia="Times New Roman" w:hAnsi="Times New Roman" w:cs="Times New Roman"/>
          <w:color w:val="auto"/>
          <w:szCs w:val="22"/>
          <w:lang w:bidi="ar-SA"/>
        </w:rPr>
        <w:t xml:space="preserve"> Связь, информационные и коммуникационные технологии</w:t>
      </w:r>
      <w:r w:rsidRPr="00B00587">
        <w:rPr>
          <w:rFonts w:ascii="Times New Roman" w:eastAsia="Times New Roman" w:hAnsi="Times New Roman" w:cs="Times New Roman"/>
          <w:color w:val="auto"/>
          <w:spacing w:val="3"/>
          <w:lang w:bidi="ar-SA"/>
        </w:rPr>
        <w:t>, не реже 1 раза в 3 года с учетом расширения спектра профессиональных компетенций</w:t>
      </w:r>
    </w:p>
    <w:p w:rsidR="00B00587" w:rsidRPr="00B00587" w:rsidRDefault="00B00587" w:rsidP="00B00587">
      <w:pPr>
        <w:spacing w:line="269" w:lineRule="exact"/>
        <w:jc w:val="both"/>
        <w:rPr>
          <w:rFonts w:ascii="Times New Roman" w:eastAsia="Times New Roman" w:hAnsi="Times New Roman" w:cs="Times New Roman"/>
        </w:rPr>
      </w:pPr>
    </w:p>
    <w:p w:rsidR="00B00587" w:rsidRPr="00B00587" w:rsidRDefault="00B00587" w:rsidP="00B00587">
      <w:pPr>
        <w:keepNext/>
        <w:keepLines/>
        <w:spacing w:before="240"/>
        <w:jc w:val="center"/>
        <w:outlineLvl w:val="0"/>
        <w:rPr>
          <w:rFonts w:ascii="Times New Roman" w:eastAsiaTheme="majorEastAsia" w:hAnsi="Times New Roman" w:cs="Times New Roman"/>
          <w:b/>
          <w:color w:val="auto"/>
        </w:rPr>
      </w:pPr>
      <w:bookmarkStart w:id="39" w:name="bookmark7"/>
      <w:bookmarkStart w:id="40" w:name="_Toc8055336"/>
      <w:bookmarkStart w:id="41" w:name="_Toc69466071"/>
      <w:bookmarkStart w:id="42" w:name="_Toc69476646"/>
      <w:r w:rsidRPr="00B00587">
        <w:rPr>
          <w:rFonts w:ascii="Times New Roman" w:eastAsiaTheme="majorEastAsia" w:hAnsi="Times New Roman" w:cs="Times New Roman"/>
          <w:b/>
          <w:color w:val="auto"/>
        </w:rPr>
        <w:t>4. КОНТРОЛЬ И ОЦЕНКА РЕЗУЛЬТАТОВ ОСВОЕНИЯ ДИСЦИПЛИНЫ</w:t>
      </w:r>
      <w:bookmarkEnd w:id="39"/>
      <w:r w:rsidRPr="00B00587">
        <w:rPr>
          <w:rFonts w:ascii="Times New Roman" w:eastAsiaTheme="majorEastAsia" w:hAnsi="Times New Roman" w:cs="Times New Roman"/>
          <w:b/>
          <w:color w:val="auto"/>
        </w:rPr>
        <w:t>ОГСЭ.01 ОСНОВЫ ФИЛОСОФИИ</w:t>
      </w:r>
      <w:bookmarkEnd w:id="40"/>
      <w:bookmarkEnd w:id="41"/>
      <w:bookmarkEnd w:id="42"/>
    </w:p>
    <w:p w:rsidR="00B00587" w:rsidRPr="00B00587" w:rsidRDefault="00B00587" w:rsidP="00B00587">
      <w:pPr>
        <w:spacing w:line="274" w:lineRule="exact"/>
        <w:ind w:firstLine="567"/>
        <w:jc w:val="both"/>
        <w:rPr>
          <w:rFonts w:ascii="Times New Roman" w:eastAsia="Times New Roman" w:hAnsi="Times New Roman" w:cs="Times New Roman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5"/>
        <w:gridCol w:w="3265"/>
        <w:gridCol w:w="3065"/>
        <w:gridCol w:w="6"/>
      </w:tblGrid>
      <w:tr w:rsidR="00B00587" w:rsidRPr="00B00587" w:rsidTr="006371E6">
        <w:trPr>
          <w:gridAfter w:val="1"/>
          <w:wAfter w:w="3" w:type="pct"/>
        </w:trPr>
        <w:tc>
          <w:tcPr>
            <w:tcW w:w="1612" w:type="pct"/>
          </w:tcPr>
          <w:p w:rsidR="00B00587" w:rsidRPr="00B00587" w:rsidRDefault="00B00587" w:rsidP="00B00587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B0058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Результаты обучения</w:t>
            </w:r>
          </w:p>
        </w:tc>
        <w:tc>
          <w:tcPr>
            <w:tcW w:w="1746" w:type="pct"/>
          </w:tcPr>
          <w:p w:rsidR="00B00587" w:rsidRPr="00B00587" w:rsidRDefault="00B00587" w:rsidP="00B0058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B0058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Критерии оценки</w:t>
            </w:r>
          </w:p>
        </w:tc>
        <w:tc>
          <w:tcPr>
            <w:tcW w:w="1639" w:type="pct"/>
          </w:tcPr>
          <w:p w:rsidR="00B00587" w:rsidRPr="00B00587" w:rsidRDefault="00B00587" w:rsidP="00B0058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B0058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Формы и методы оценки</w:t>
            </w:r>
          </w:p>
        </w:tc>
      </w:tr>
      <w:tr w:rsidR="00B00587" w:rsidRPr="00B00587" w:rsidTr="006371E6">
        <w:trPr>
          <w:trHeight w:val="3254"/>
        </w:trPr>
        <w:tc>
          <w:tcPr>
            <w:tcW w:w="1612" w:type="pct"/>
          </w:tcPr>
          <w:p w:rsidR="00B00587" w:rsidRPr="00B00587" w:rsidRDefault="00B00587" w:rsidP="00B00587">
            <w:pPr>
              <w:ind w:left="360" w:hanging="76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0058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Знание:</w:t>
            </w:r>
          </w:p>
          <w:p w:rsidR="00B00587" w:rsidRPr="00B00587" w:rsidRDefault="00B00587" w:rsidP="00B00587">
            <w:pPr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0587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категории и понятия философии; </w:t>
            </w:r>
          </w:p>
          <w:p w:rsidR="00B00587" w:rsidRPr="00B00587" w:rsidRDefault="00B00587" w:rsidP="00B00587">
            <w:pPr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0587">
              <w:rPr>
                <w:rFonts w:ascii="Times New Roman" w:hAnsi="Times New Roman" w:cs="Times New Roman"/>
                <w:sz w:val="20"/>
                <w:szCs w:val="20"/>
              </w:rPr>
              <w:t xml:space="preserve">роль философии в жизни человека и общества; </w:t>
            </w:r>
          </w:p>
          <w:p w:rsidR="00B00587" w:rsidRPr="00B00587" w:rsidRDefault="00B00587" w:rsidP="00B00587">
            <w:pPr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0587">
              <w:rPr>
                <w:rFonts w:ascii="Times New Roman" w:hAnsi="Times New Roman" w:cs="Times New Roman"/>
                <w:sz w:val="20"/>
                <w:szCs w:val="20"/>
              </w:rPr>
              <w:t xml:space="preserve">основы философского учения о бытии; </w:t>
            </w:r>
          </w:p>
          <w:p w:rsidR="00B00587" w:rsidRPr="00B00587" w:rsidRDefault="00B00587" w:rsidP="00B00587">
            <w:pPr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0587">
              <w:rPr>
                <w:rFonts w:ascii="Times New Roman" w:hAnsi="Times New Roman" w:cs="Times New Roman"/>
                <w:sz w:val="20"/>
                <w:szCs w:val="20"/>
              </w:rPr>
              <w:t xml:space="preserve">сущность процесса познания; </w:t>
            </w:r>
          </w:p>
          <w:p w:rsidR="00B00587" w:rsidRPr="00B00587" w:rsidRDefault="00B00587" w:rsidP="00B00587">
            <w:pPr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0587">
              <w:rPr>
                <w:rFonts w:ascii="Times New Roman" w:hAnsi="Times New Roman" w:cs="Times New Roman"/>
                <w:sz w:val="20"/>
                <w:szCs w:val="20"/>
              </w:rPr>
              <w:t xml:space="preserve">основы научной, философской и религиозной картин мира; </w:t>
            </w:r>
          </w:p>
          <w:p w:rsidR="00B00587" w:rsidRPr="00B00587" w:rsidRDefault="00B00587" w:rsidP="00B00587">
            <w:pPr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0587">
              <w:rPr>
                <w:rFonts w:ascii="Times New Roman" w:hAnsi="Times New Roman" w:cs="Times New Roman"/>
                <w:sz w:val="20"/>
                <w:szCs w:val="20"/>
              </w:rPr>
              <w:t xml:space="preserve">об условиях формирования личности, свободе и ответственности за сохранение жизни, культуры, окружающей среды; </w:t>
            </w:r>
          </w:p>
          <w:p w:rsidR="00B00587" w:rsidRPr="00B00587" w:rsidRDefault="00B00587" w:rsidP="00B00587">
            <w:pPr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0587">
              <w:rPr>
                <w:rFonts w:ascii="Times New Roman" w:hAnsi="Times New Roman" w:cs="Times New Roman"/>
                <w:sz w:val="20"/>
                <w:szCs w:val="20"/>
              </w:rPr>
              <w:t>о социальных и этических проблемах, связанных с развитием и использованием достижений науки, техники и технологий.</w:t>
            </w:r>
          </w:p>
        </w:tc>
        <w:tc>
          <w:tcPr>
            <w:tcW w:w="1746" w:type="pct"/>
            <w:vMerge w:val="restart"/>
          </w:tcPr>
          <w:p w:rsidR="00B00587" w:rsidRPr="00B00587" w:rsidRDefault="00B00587" w:rsidP="00B0058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ar-SA"/>
              </w:rPr>
            </w:pPr>
            <w:r w:rsidRPr="00B00587">
              <w:rPr>
                <w:rFonts w:ascii="Times New Roman" w:eastAsia="Times New Roman" w:hAnsi="Times New Roman" w:cs="Times New Roman"/>
                <w:sz w:val="20"/>
                <w:szCs w:val="20"/>
                <w:lang w:eastAsia="nl-NL" w:bidi="ar-SA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B00587" w:rsidRPr="00B00587" w:rsidRDefault="00B00587" w:rsidP="00B0058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ar-SA"/>
              </w:rPr>
            </w:pPr>
            <w:r w:rsidRPr="00B00587">
              <w:rPr>
                <w:rFonts w:ascii="Times New Roman" w:eastAsia="Times New Roman" w:hAnsi="Times New Roman" w:cs="Times New Roman"/>
                <w:sz w:val="20"/>
                <w:szCs w:val="20"/>
                <w:lang w:eastAsia="nl-NL" w:bidi="ar-SA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B00587" w:rsidRPr="00B00587" w:rsidRDefault="00B00587" w:rsidP="00B00587">
            <w:pPr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ar-SA"/>
              </w:rPr>
            </w:pPr>
            <w:r w:rsidRPr="00B00587">
              <w:rPr>
                <w:rFonts w:ascii="Times New Roman" w:eastAsia="Times New Roman" w:hAnsi="Times New Roman" w:cs="Times New Roman"/>
                <w:sz w:val="20"/>
                <w:szCs w:val="20"/>
                <w:lang w:eastAsia="nl-NL" w:bidi="ar-SA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B00587" w:rsidRPr="00B00587" w:rsidRDefault="00B00587" w:rsidP="00B0058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ar-SA"/>
              </w:rPr>
            </w:pPr>
            <w:r w:rsidRPr="00B00587">
              <w:rPr>
                <w:rFonts w:ascii="Times New Roman" w:eastAsia="Times New Roman" w:hAnsi="Times New Roman" w:cs="Times New Roman"/>
                <w:sz w:val="20"/>
                <w:szCs w:val="20"/>
                <w:lang w:eastAsia="nl-NL" w:bidi="ar-SA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642" w:type="pct"/>
            <w:gridSpan w:val="2"/>
          </w:tcPr>
          <w:p w:rsidR="00B00587" w:rsidRPr="00B00587" w:rsidRDefault="00B00587" w:rsidP="00B00587">
            <w:pPr>
              <w:widowControl/>
              <w:numPr>
                <w:ilvl w:val="0"/>
                <w:numId w:val="8"/>
              </w:numPr>
              <w:ind w:left="219" w:hanging="219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0058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Компьютерное тестирование на знание терминологии по теме;</w:t>
            </w:r>
          </w:p>
          <w:p w:rsidR="00B00587" w:rsidRPr="00B00587" w:rsidRDefault="00B00587" w:rsidP="00B00587">
            <w:pPr>
              <w:widowControl/>
              <w:numPr>
                <w:ilvl w:val="0"/>
                <w:numId w:val="8"/>
              </w:numPr>
              <w:ind w:left="219" w:hanging="219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0058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Тестирование</w:t>
            </w:r>
          </w:p>
          <w:p w:rsidR="00B00587" w:rsidRPr="00B00587" w:rsidRDefault="00B00587" w:rsidP="00B00587">
            <w:pPr>
              <w:widowControl/>
              <w:numPr>
                <w:ilvl w:val="0"/>
                <w:numId w:val="8"/>
              </w:numPr>
              <w:ind w:left="219" w:hanging="219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0058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Устный опрос</w:t>
            </w:r>
          </w:p>
        </w:tc>
      </w:tr>
      <w:tr w:rsidR="00B00587" w:rsidRPr="00B00587" w:rsidTr="006371E6">
        <w:tc>
          <w:tcPr>
            <w:tcW w:w="1612" w:type="pct"/>
          </w:tcPr>
          <w:p w:rsidR="00B00587" w:rsidRPr="00B00587" w:rsidRDefault="00B00587" w:rsidP="00B00587">
            <w:pPr>
              <w:ind w:left="3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0587">
              <w:rPr>
                <w:rFonts w:ascii="Times New Roman" w:hAnsi="Times New Roman" w:cs="Times New Roman"/>
                <w:bCs/>
                <w:sz w:val="20"/>
                <w:szCs w:val="20"/>
              </w:rPr>
              <w:t>Умение:</w:t>
            </w:r>
          </w:p>
          <w:p w:rsidR="00B00587" w:rsidRPr="00B00587" w:rsidRDefault="00B00587" w:rsidP="00B00587">
            <w:pPr>
              <w:numPr>
                <w:ilvl w:val="0"/>
                <w:numId w:val="8"/>
              </w:numPr>
              <w:spacing w:line="278" w:lineRule="exact"/>
              <w:ind w:left="0" w:hanging="142"/>
              <w:jc w:val="both"/>
              <w:rPr>
                <w:rFonts w:ascii="Times New Roman" w:eastAsia="Times New Roman" w:hAnsi="Times New Roman" w:cs="Times New Roman"/>
              </w:rPr>
            </w:pPr>
            <w:r w:rsidRPr="00B00587">
              <w:rPr>
                <w:rFonts w:ascii="Times New Roman" w:hAnsi="Times New Roman" w:cs="Times New Roman"/>
                <w:sz w:val="20"/>
                <w:szCs w:val="20"/>
              </w:rP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</w:t>
            </w:r>
            <w:r w:rsidRPr="00B00587">
              <w:rPr>
                <w:rFonts w:ascii="Times New Roman" w:hAnsi="Times New Roman" w:cs="Times New Roman"/>
              </w:rPr>
              <w:t>.</w:t>
            </w:r>
          </w:p>
          <w:p w:rsidR="00B00587" w:rsidRPr="00B00587" w:rsidRDefault="00B00587" w:rsidP="00B00587">
            <w:pPr>
              <w:widowControl/>
              <w:contextualSpacing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46" w:type="pct"/>
            <w:vMerge/>
          </w:tcPr>
          <w:p w:rsidR="00B00587" w:rsidRPr="00B00587" w:rsidRDefault="00B00587" w:rsidP="00B0058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42" w:type="pct"/>
            <w:gridSpan w:val="2"/>
          </w:tcPr>
          <w:p w:rsidR="00B00587" w:rsidRPr="00B00587" w:rsidRDefault="00B00587" w:rsidP="00B00587">
            <w:pPr>
              <w:widowControl/>
              <w:numPr>
                <w:ilvl w:val="0"/>
                <w:numId w:val="8"/>
              </w:numPr>
              <w:ind w:left="219" w:hanging="219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0058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Наблюдение за выполнением практического задания. (деятельностью студента)</w:t>
            </w:r>
          </w:p>
          <w:p w:rsidR="00B00587" w:rsidRPr="00B00587" w:rsidRDefault="00B00587" w:rsidP="00B00587">
            <w:pPr>
              <w:widowControl/>
              <w:numPr>
                <w:ilvl w:val="0"/>
                <w:numId w:val="8"/>
              </w:numPr>
              <w:ind w:left="219" w:hanging="219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0058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Оценка выполнения практического задания(работы)</w:t>
            </w:r>
          </w:p>
          <w:p w:rsidR="00B00587" w:rsidRPr="00B00587" w:rsidRDefault="00B00587" w:rsidP="00B0058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B00587" w:rsidRPr="00B00587" w:rsidRDefault="00B00587" w:rsidP="00B00587">
      <w:pPr>
        <w:spacing w:line="278" w:lineRule="exact"/>
        <w:rPr>
          <w:rFonts w:ascii="Times New Roman" w:eastAsia="Times New Roman" w:hAnsi="Times New Roman" w:cs="Times New Roman"/>
          <w:sz w:val="20"/>
          <w:szCs w:val="20"/>
        </w:rPr>
        <w:sectPr w:rsidR="00B00587" w:rsidRPr="00B00587" w:rsidSect="006371E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C0729" w:rsidRPr="00344E0E" w:rsidRDefault="004C0729" w:rsidP="00F200CB"/>
    <w:sectPr w:rsidR="004C0729" w:rsidRPr="00344E0E" w:rsidSect="006371E6">
      <w:footerReference w:type="default" r:id="rId15"/>
      <w:pgSz w:w="11906" w:h="16838"/>
      <w:pgMar w:top="1418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561" w:rsidRDefault="00994561">
      <w:r>
        <w:separator/>
      </w:r>
    </w:p>
  </w:endnote>
  <w:endnote w:type="continuationSeparator" w:id="0">
    <w:p w:rsidR="00994561" w:rsidRDefault="00994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74968"/>
    </w:sdtPr>
    <w:sdtEndPr/>
    <w:sdtContent>
      <w:p w:rsidR="006371E6" w:rsidRDefault="006371E6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232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71E6" w:rsidRDefault="006371E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1E6" w:rsidRPr="001E73F5" w:rsidRDefault="006371E6" w:rsidP="001E73F5">
    <w:pPr>
      <w:pStyle w:val="a3"/>
      <w:jc w:val="right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3760808"/>
    </w:sdtPr>
    <w:sdtEndPr/>
    <w:sdtContent>
      <w:p w:rsidR="006371E6" w:rsidRDefault="006371E6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232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371E6" w:rsidRDefault="006371E6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561" w:rsidRDefault="00994561">
      <w:r>
        <w:separator/>
      </w:r>
    </w:p>
  </w:footnote>
  <w:footnote w:type="continuationSeparator" w:id="0">
    <w:p w:rsidR="00994561" w:rsidRDefault="00994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1E6" w:rsidRDefault="006371E6" w:rsidP="00590EB3">
    <w:pPr>
      <w:pStyle w:val="a8"/>
      <w:tabs>
        <w:tab w:val="left" w:pos="99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656E"/>
    <w:multiLevelType w:val="multilevel"/>
    <w:tmpl w:val="D402DB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9027F0"/>
    <w:multiLevelType w:val="multilevel"/>
    <w:tmpl w:val="D7D6DC9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8B5504"/>
    <w:multiLevelType w:val="hybridMultilevel"/>
    <w:tmpl w:val="5E288A54"/>
    <w:lvl w:ilvl="0" w:tplc="E7D20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63BD6"/>
    <w:multiLevelType w:val="hybridMultilevel"/>
    <w:tmpl w:val="88EAF66C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C0504D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74FAF"/>
    <w:multiLevelType w:val="hybridMultilevel"/>
    <w:tmpl w:val="D9C628EA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F6922"/>
    <w:multiLevelType w:val="hybridMultilevel"/>
    <w:tmpl w:val="455EB3CC"/>
    <w:lvl w:ilvl="0" w:tplc="CA1C2630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1B219EA"/>
    <w:multiLevelType w:val="hybridMultilevel"/>
    <w:tmpl w:val="1FEC23E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55727"/>
    <w:multiLevelType w:val="hybridMultilevel"/>
    <w:tmpl w:val="980A445C"/>
    <w:lvl w:ilvl="0" w:tplc="0DC243EE">
      <w:start w:val="1"/>
      <w:numFmt w:val="bullet"/>
      <w:lvlText w:val=""/>
      <w:lvlJc w:val="left"/>
      <w:pPr>
        <w:ind w:left="6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9" w15:restartNumberingAfterBreak="0">
    <w:nsid w:val="1B955567"/>
    <w:multiLevelType w:val="hybridMultilevel"/>
    <w:tmpl w:val="9D38E760"/>
    <w:lvl w:ilvl="0" w:tplc="04F0AE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BB823ED"/>
    <w:multiLevelType w:val="hybridMultilevel"/>
    <w:tmpl w:val="FC46D2B4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945CD"/>
    <w:multiLevelType w:val="hybridMultilevel"/>
    <w:tmpl w:val="030E7444"/>
    <w:lvl w:ilvl="0" w:tplc="E7D20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C90C8A"/>
    <w:multiLevelType w:val="hybridMultilevel"/>
    <w:tmpl w:val="98184AE6"/>
    <w:lvl w:ilvl="0" w:tplc="533EEFA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026C2A"/>
    <w:multiLevelType w:val="hybridMultilevel"/>
    <w:tmpl w:val="9FAAB002"/>
    <w:lvl w:ilvl="0" w:tplc="0DC24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513662"/>
    <w:multiLevelType w:val="hybridMultilevel"/>
    <w:tmpl w:val="21A8B360"/>
    <w:lvl w:ilvl="0" w:tplc="0DC24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BA5682"/>
    <w:multiLevelType w:val="multilevel"/>
    <w:tmpl w:val="1ACE97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3CD2181"/>
    <w:multiLevelType w:val="hybridMultilevel"/>
    <w:tmpl w:val="20B87B2C"/>
    <w:lvl w:ilvl="0" w:tplc="0DC24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C61FCF"/>
    <w:multiLevelType w:val="hybridMultilevel"/>
    <w:tmpl w:val="F5185148"/>
    <w:lvl w:ilvl="0" w:tplc="0DC24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AD6158"/>
    <w:multiLevelType w:val="hybridMultilevel"/>
    <w:tmpl w:val="50BA7C7E"/>
    <w:lvl w:ilvl="0" w:tplc="CA1C2630">
      <w:start w:val="1"/>
      <w:numFmt w:val="bullet"/>
      <w:lvlText w:val="–"/>
      <w:lvlJc w:val="left"/>
      <w:pPr>
        <w:ind w:left="76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2B702FA1"/>
    <w:multiLevelType w:val="hybridMultilevel"/>
    <w:tmpl w:val="424AA61A"/>
    <w:lvl w:ilvl="0" w:tplc="533EEFA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C1634F"/>
    <w:multiLevelType w:val="multilevel"/>
    <w:tmpl w:val="1CB4A7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1E67146"/>
    <w:multiLevelType w:val="multilevel"/>
    <w:tmpl w:val="F3C2F78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E9A4F19"/>
    <w:multiLevelType w:val="hybridMultilevel"/>
    <w:tmpl w:val="6DB08626"/>
    <w:lvl w:ilvl="0" w:tplc="D1568D92">
      <w:start w:val="65535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4E5CCA"/>
    <w:multiLevelType w:val="hybridMultilevel"/>
    <w:tmpl w:val="CA2A28C8"/>
    <w:lvl w:ilvl="0" w:tplc="0DC24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A0A75"/>
    <w:multiLevelType w:val="hybridMultilevel"/>
    <w:tmpl w:val="CE22AB14"/>
    <w:lvl w:ilvl="0" w:tplc="0DC243E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470B2C53"/>
    <w:multiLevelType w:val="hybridMultilevel"/>
    <w:tmpl w:val="4E440B96"/>
    <w:lvl w:ilvl="0" w:tplc="0419000D">
      <w:start w:val="1"/>
      <w:numFmt w:val="bullet"/>
      <w:lvlText w:val=""/>
      <w:lvlJc w:val="left"/>
      <w:pPr>
        <w:ind w:left="8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6" w15:restartNumberingAfterBreak="0">
    <w:nsid w:val="4910299B"/>
    <w:multiLevelType w:val="hybridMultilevel"/>
    <w:tmpl w:val="B496835C"/>
    <w:lvl w:ilvl="0" w:tplc="0DC24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BF21B8"/>
    <w:multiLevelType w:val="hybridMultilevel"/>
    <w:tmpl w:val="7E3ADC4E"/>
    <w:lvl w:ilvl="0" w:tplc="533EEFA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462E80"/>
    <w:multiLevelType w:val="hybridMultilevel"/>
    <w:tmpl w:val="59962DE8"/>
    <w:lvl w:ilvl="0" w:tplc="E64EE79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750267"/>
    <w:multiLevelType w:val="hybridMultilevel"/>
    <w:tmpl w:val="C35AD606"/>
    <w:lvl w:ilvl="0" w:tplc="0DC243E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481FEE"/>
    <w:multiLevelType w:val="hybridMultilevel"/>
    <w:tmpl w:val="099AAFDC"/>
    <w:lvl w:ilvl="0" w:tplc="0DC24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771F50"/>
    <w:multiLevelType w:val="hybridMultilevel"/>
    <w:tmpl w:val="A740E164"/>
    <w:lvl w:ilvl="0" w:tplc="D82A7F2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color w:val="C0504D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976058"/>
    <w:multiLevelType w:val="hybridMultilevel"/>
    <w:tmpl w:val="D8C810C0"/>
    <w:lvl w:ilvl="0" w:tplc="08A613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317A93"/>
    <w:multiLevelType w:val="hybridMultilevel"/>
    <w:tmpl w:val="E92CD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6E5232"/>
    <w:multiLevelType w:val="multilevel"/>
    <w:tmpl w:val="077A0F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2005DF6"/>
    <w:multiLevelType w:val="hybridMultilevel"/>
    <w:tmpl w:val="066A5DEE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E20D4E"/>
    <w:multiLevelType w:val="hybridMultilevel"/>
    <w:tmpl w:val="FBEC1D44"/>
    <w:lvl w:ilvl="0" w:tplc="5656AAEE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37" w15:restartNumberingAfterBreak="0">
    <w:nsid w:val="697862A6"/>
    <w:multiLevelType w:val="hybridMultilevel"/>
    <w:tmpl w:val="7B1A29C2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6B0A345D"/>
    <w:multiLevelType w:val="hybridMultilevel"/>
    <w:tmpl w:val="1D2EDFDC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A228F2"/>
    <w:multiLevelType w:val="hybridMultilevel"/>
    <w:tmpl w:val="082A990A"/>
    <w:lvl w:ilvl="0" w:tplc="CB4CCB16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b w:val="0"/>
        <w:i w:val="0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A45993"/>
    <w:multiLevelType w:val="hybridMultilevel"/>
    <w:tmpl w:val="540A5C12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ED2EF7"/>
    <w:multiLevelType w:val="hybridMultilevel"/>
    <w:tmpl w:val="0A7489D8"/>
    <w:lvl w:ilvl="0" w:tplc="0DC24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226E2D"/>
    <w:multiLevelType w:val="hybridMultilevel"/>
    <w:tmpl w:val="0E320C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CB1A7A"/>
    <w:multiLevelType w:val="multilevel"/>
    <w:tmpl w:val="BECA02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EC057E3"/>
    <w:multiLevelType w:val="hybridMultilevel"/>
    <w:tmpl w:val="CFF8D34A"/>
    <w:lvl w:ilvl="0" w:tplc="0DC24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7"/>
  </w:num>
  <w:num w:numId="3">
    <w:abstractNumId w:val="11"/>
  </w:num>
  <w:num w:numId="4">
    <w:abstractNumId w:val="20"/>
  </w:num>
  <w:num w:numId="5">
    <w:abstractNumId w:val="43"/>
  </w:num>
  <w:num w:numId="6">
    <w:abstractNumId w:val="36"/>
  </w:num>
  <w:num w:numId="7">
    <w:abstractNumId w:val="1"/>
  </w:num>
  <w:num w:numId="8">
    <w:abstractNumId w:val="2"/>
  </w:num>
  <w:num w:numId="9">
    <w:abstractNumId w:val="15"/>
  </w:num>
  <w:num w:numId="10">
    <w:abstractNumId w:val="23"/>
  </w:num>
  <w:num w:numId="11">
    <w:abstractNumId w:val="18"/>
  </w:num>
  <w:num w:numId="12">
    <w:abstractNumId w:val="21"/>
  </w:num>
  <w:num w:numId="13">
    <w:abstractNumId w:val="31"/>
  </w:num>
  <w:num w:numId="14">
    <w:abstractNumId w:val="40"/>
  </w:num>
  <w:num w:numId="15">
    <w:abstractNumId w:val="5"/>
  </w:num>
  <w:num w:numId="16">
    <w:abstractNumId w:val="39"/>
  </w:num>
  <w:num w:numId="17">
    <w:abstractNumId w:val="22"/>
  </w:num>
  <w:num w:numId="18">
    <w:abstractNumId w:val="0"/>
  </w:num>
  <w:num w:numId="19">
    <w:abstractNumId w:val="6"/>
  </w:num>
  <w:num w:numId="20">
    <w:abstractNumId w:val="28"/>
  </w:num>
  <w:num w:numId="21">
    <w:abstractNumId w:val="24"/>
  </w:num>
  <w:num w:numId="22">
    <w:abstractNumId w:val="35"/>
  </w:num>
  <w:num w:numId="23">
    <w:abstractNumId w:val="8"/>
  </w:num>
  <w:num w:numId="24">
    <w:abstractNumId w:val="14"/>
  </w:num>
  <w:num w:numId="25">
    <w:abstractNumId w:val="9"/>
  </w:num>
  <w:num w:numId="26">
    <w:abstractNumId w:val="13"/>
  </w:num>
  <w:num w:numId="27">
    <w:abstractNumId w:val="44"/>
  </w:num>
  <w:num w:numId="28">
    <w:abstractNumId w:val="41"/>
  </w:num>
  <w:num w:numId="29">
    <w:abstractNumId w:val="30"/>
  </w:num>
  <w:num w:numId="30">
    <w:abstractNumId w:val="33"/>
  </w:num>
  <w:num w:numId="31">
    <w:abstractNumId w:val="26"/>
  </w:num>
  <w:num w:numId="32">
    <w:abstractNumId w:val="17"/>
  </w:num>
  <w:num w:numId="33">
    <w:abstractNumId w:val="25"/>
  </w:num>
  <w:num w:numId="34">
    <w:abstractNumId w:val="29"/>
  </w:num>
  <w:num w:numId="35">
    <w:abstractNumId w:val="16"/>
  </w:num>
  <w:num w:numId="36">
    <w:abstractNumId w:val="37"/>
  </w:num>
  <w:num w:numId="37">
    <w:abstractNumId w:val="42"/>
  </w:num>
  <w:num w:numId="38">
    <w:abstractNumId w:val="4"/>
  </w:num>
  <w:num w:numId="39">
    <w:abstractNumId w:val="10"/>
  </w:num>
  <w:num w:numId="40">
    <w:abstractNumId w:val="38"/>
  </w:num>
  <w:num w:numId="41">
    <w:abstractNumId w:val="3"/>
  </w:num>
  <w:num w:numId="42">
    <w:abstractNumId w:val="19"/>
  </w:num>
  <w:num w:numId="43">
    <w:abstractNumId w:val="12"/>
  </w:num>
  <w:num w:numId="44">
    <w:abstractNumId w:val="27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B7F"/>
    <w:rsid w:val="00011850"/>
    <w:rsid w:val="00014B58"/>
    <w:rsid w:val="000544D7"/>
    <w:rsid w:val="00056DF4"/>
    <w:rsid w:val="000604D4"/>
    <w:rsid w:val="00062E41"/>
    <w:rsid w:val="0007119A"/>
    <w:rsid w:val="00080A01"/>
    <w:rsid w:val="000B45B3"/>
    <w:rsid w:val="000C0DD5"/>
    <w:rsid w:val="000C52A9"/>
    <w:rsid w:val="000E142E"/>
    <w:rsid w:val="001015E2"/>
    <w:rsid w:val="00111945"/>
    <w:rsid w:val="00121CB8"/>
    <w:rsid w:val="00122EE0"/>
    <w:rsid w:val="00154869"/>
    <w:rsid w:val="00173468"/>
    <w:rsid w:val="00184223"/>
    <w:rsid w:val="001910E6"/>
    <w:rsid w:val="001B3741"/>
    <w:rsid w:val="001B528F"/>
    <w:rsid w:val="001C1592"/>
    <w:rsid w:val="001C3471"/>
    <w:rsid w:val="001E73F5"/>
    <w:rsid w:val="00242F4E"/>
    <w:rsid w:val="00245299"/>
    <w:rsid w:val="00246B85"/>
    <w:rsid w:val="00263BD0"/>
    <w:rsid w:val="00264EC4"/>
    <w:rsid w:val="00265516"/>
    <w:rsid w:val="00283242"/>
    <w:rsid w:val="00295422"/>
    <w:rsid w:val="002B0B84"/>
    <w:rsid w:val="002C3F22"/>
    <w:rsid w:val="002E106F"/>
    <w:rsid w:val="002E570A"/>
    <w:rsid w:val="002E5756"/>
    <w:rsid w:val="00303997"/>
    <w:rsid w:val="00310863"/>
    <w:rsid w:val="00344E0E"/>
    <w:rsid w:val="00386D37"/>
    <w:rsid w:val="0039334A"/>
    <w:rsid w:val="003C0378"/>
    <w:rsid w:val="00410170"/>
    <w:rsid w:val="00472AEF"/>
    <w:rsid w:val="00480109"/>
    <w:rsid w:val="004970A8"/>
    <w:rsid w:val="004C0729"/>
    <w:rsid w:val="004F5BFC"/>
    <w:rsid w:val="00501A0E"/>
    <w:rsid w:val="00522878"/>
    <w:rsid w:val="0054282D"/>
    <w:rsid w:val="005448D2"/>
    <w:rsid w:val="00560E25"/>
    <w:rsid w:val="00563C13"/>
    <w:rsid w:val="005850BD"/>
    <w:rsid w:val="00590EB3"/>
    <w:rsid w:val="005D5643"/>
    <w:rsid w:val="005E2321"/>
    <w:rsid w:val="005F751A"/>
    <w:rsid w:val="00613BBF"/>
    <w:rsid w:val="00617ADB"/>
    <w:rsid w:val="006371E6"/>
    <w:rsid w:val="00645669"/>
    <w:rsid w:val="00651A60"/>
    <w:rsid w:val="00653616"/>
    <w:rsid w:val="00663FD9"/>
    <w:rsid w:val="00681656"/>
    <w:rsid w:val="006A0697"/>
    <w:rsid w:val="006A07C0"/>
    <w:rsid w:val="006B1E5C"/>
    <w:rsid w:val="006C7AF3"/>
    <w:rsid w:val="006F2847"/>
    <w:rsid w:val="007026A7"/>
    <w:rsid w:val="007063EA"/>
    <w:rsid w:val="007072C0"/>
    <w:rsid w:val="007355D7"/>
    <w:rsid w:val="00735F55"/>
    <w:rsid w:val="007668CB"/>
    <w:rsid w:val="00780CF1"/>
    <w:rsid w:val="007A662B"/>
    <w:rsid w:val="007A66C2"/>
    <w:rsid w:val="007A6C54"/>
    <w:rsid w:val="007A7A74"/>
    <w:rsid w:val="007C1C6C"/>
    <w:rsid w:val="007D286A"/>
    <w:rsid w:val="007D3135"/>
    <w:rsid w:val="007D5097"/>
    <w:rsid w:val="007E696F"/>
    <w:rsid w:val="008152B9"/>
    <w:rsid w:val="00817430"/>
    <w:rsid w:val="00833D42"/>
    <w:rsid w:val="00844FCB"/>
    <w:rsid w:val="00867531"/>
    <w:rsid w:val="00884B4D"/>
    <w:rsid w:val="00884ECD"/>
    <w:rsid w:val="008A5EDA"/>
    <w:rsid w:val="008B0AF0"/>
    <w:rsid w:val="008C4660"/>
    <w:rsid w:val="008C5949"/>
    <w:rsid w:val="008D2055"/>
    <w:rsid w:val="0096355F"/>
    <w:rsid w:val="00964AED"/>
    <w:rsid w:val="009912C9"/>
    <w:rsid w:val="00994561"/>
    <w:rsid w:val="009A2BDC"/>
    <w:rsid w:val="009C2846"/>
    <w:rsid w:val="009F0B49"/>
    <w:rsid w:val="009F28DB"/>
    <w:rsid w:val="00A06438"/>
    <w:rsid w:val="00A07FCB"/>
    <w:rsid w:val="00A30135"/>
    <w:rsid w:val="00A36FE1"/>
    <w:rsid w:val="00A41343"/>
    <w:rsid w:val="00A52E47"/>
    <w:rsid w:val="00A6192C"/>
    <w:rsid w:val="00A63D0E"/>
    <w:rsid w:val="00AD124B"/>
    <w:rsid w:val="00B00587"/>
    <w:rsid w:val="00B00686"/>
    <w:rsid w:val="00B13ADA"/>
    <w:rsid w:val="00B32DAF"/>
    <w:rsid w:val="00B43914"/>
    <w:rsid w:val="00B45872"/>
    <w:rsid w:val="00B560E5"/>
    <w:rsid w:val="00BC36A8"/>
    <w:rsid w:val="00C1281E"/>
    <w:rsid w:val="00C2757D"/>
    <w:rsid w:val="00C32894"/>
    <w:rsid w:val="00C5069C"/>
    <w:rsid w:val="00C71415"/>
    <w:rsid w:val="00C74AAA"/>
    <w:rsid w:val="00C76C4C"/>
    <w:rsid w:val="00C8501B"/>
    <w:rsid w:val="00C86796"/>
    <w:rsid w:val="00CC2EE1"/>
    <w:rsid w:val="00CF70DE"/>
    <w:rsid w:val="00D074AF"/>
    <w:rsid w:val="00D162E0"/>
    <w:rsid w:val="00D447F4"/>
    <w:rsid w:val="00D56670"/>
    <w:rsid w:val="00D666F6"/>
    <w:rsid w:val="00D70C47"/>
    <w:rsid w:val="00DA23BF"/>
    <w:rsid w:val="00DB54FD"/>
    <w:rsid w:val="00DE31F2"/>
    <w:rsid w:val="00E03349"/>
    <w:rsid w:val="00E279E6"/>
    <w:rsid w:val="00E31354"/>
    <w:rsid w:val="00E52470"/>
    <w:rsid w:val="00E574F1"/>
    <w:rsid w:val="00E60076"/>
    <w:rsid w:val="00E73234"/>
    <w:rsid w:val="00E82122"/>
    <w:rsid w:val="00E96DFD"/>
    <w:rsid w:val="00EB436A"/>
    <w:rsid w:val="00EB43BF"/>
    <w:rsid w:val="00EB4F7B"/>
    <w:rsid w:val="00EC4815"/>
    <w:rsid w:val="00ED1994"/>
    <w:rsid w:val="00ED4B1C"/>
    <w:rsid w:val="00EE2D4C"/>
    <w:rsid w:val="00EE6093"/>
    <w:rsid w:val="00F006A5"/>
    <w:rsid w:val="00F064FE"/>
    <w:rsid w:val="00F200CB"/>
    <w:rsid w:val="00F460CB"/>
    <w:rsid w:val="00F61085"/>
    <w:rsid w:val="00F7198B"/>
    <w:rsid w:val="00F87B7F"/>
    <w:rsid w:val="00FA4ECC"/>
    <w:rsid w:val="00FB6AA0"/>
    <w:rsid w:val="00FB6F08"/>
    <w:rsid w:val="00FE21FA"/>
    <w:rsid w:val="00FE60B8"/>
    <w:rsid w:val="00FF0E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B22747"/>
  <w15:docId w15:val="{F992EEE1-5729-4692-A1D7-94FE5E913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87B7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1015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015E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sid w:val="00F87B7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F87B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ой текст (3)"/>
    <w:basedOn w:val="3"/>
    <w:rsid w:val="00F87B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12">
    <w:name w:val="Заголовок №1"/>
    <w:basedOn w:val="a"/>
    <w:link w:val="11"/>
    <w:rsid w:val="00F87B7F"/>
    <w:pPr>
      <w:shd w:val="clear" w:color="auto" w:fill="FFFFFF"/>
      <w:spacing w:before="3780" w:after="420" w:line="0" w:lineRule="atLeast"/>
      <w:ind w:hanging="420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2Exact">
    <w:name w:val="Основной текст (2) Exact"/>
    <w:basedOn w:val="a0"/>
    <w:rsid w:val="00F87B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F87B7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87B7F"/>
    <w:pPr>
      <w:shd w:val="clear" w:color="auto" w:fill="FFFFFF"/>
      <w:spacing w:after="180" w:line="0" w:lineRule="atLeast"/>
      <w:ind w:hanging="84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3">
    <w:name w:val="footer"/>
    <w:basedOn w:val="a"/>
    <w:link w:val="a4"/>
    <w:uiPriority w:val="99"/>
    <w:unhideWhenUsed/>
    <w:rsid w:val="00344E0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44E0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customStyle="1" w:styleId="13">
    <w:name w:val="Стиль1"/>
    <w:basedOn w:val="a"/>
    <w:link w:val="14"/>
    <w:qFormat/>
    <w:rsid w:val="00344E0E"/>
    <w:pPr>
      <w:widowControl/>
      <w:spacing w:before="240" w:after="120"/>
    </w:pPr>
    <w:rPr>
      <w:rFonts w:ascii="Times New Roman" w:eastAsia="Times New Roman" w:hAnsi="Times New Roman" w:cs="Times New Roman"/>
      <w:b/>
      <w:color w:val="auto"/>
      <w:lang w:bidi="ar-SA"/>
    </w:rPr>
  </w:style>
  <w:style w:type="paragraph" w:customStyle="1" w:styleId="23">
    <w:name w:val="Стиль2"/>
    <w:basedOn w:val="a"/>
    <w:link w:val="24"/>
    <w:qFormat/>
    <w:rsid w:val="00344E0E"/>
    <w:pPr>
      <w:widowControl/>
      <w:spacing w:before="240" w:after="120"/>
      <w:jc w:val="both"/>
    </w:pPr>
    <w:rPr>
      <w:rFonts w:ascii="Times New Roman" w:eastAsia="Times New Roman" w:hAnsi="Times New Roman" w:cs="Times New Roman"/>
      <w:b/>
      <w:color w:val="auto"/>
      <w:lang w:bidi="ar-SA"/>
    </w:rPr>
  </w:style>
  <w:style w:type="character" w:customStyle="1" w:styleId="14">
    <w:name w:val="Стиль1 Знак"/>
    <w:basedOn w:val="a0"/>
    <w:link w:val="13"/>
    <w:rsid w:val="00344E0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344E0E"/>
    <w:pPr>
      <w:ind w:left="720"/>
      <w:contextualSpacing/>
    </w:pPr>
  </w:style>
  <w:style w:type="character" w:customStyle="1" w:styleId="24">
    <w:name w:val="Стиль2 Знак"/>
    <w:basedOn w:val="a0"/>
    <w:link w:val="23"/>
    <w:rsid w:val="00344E0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015E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1015E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 w:bidi="ru-RU"/>
    </w:rPr>
  </w:style>
  <w:style w:type="paragraph" w:styleId="15">
    <w:name w:val="toc 1"/>
    <w:basedOn w:val="a"/>
    <w:next w:val="a"/>
    <w:autoRedefine/>
    <w:uiPriority w:val="39"/>
    <w:unhideWhenUsed/>
    <w:rsid w:val="001015E2"/>
    <w:pPr>
      <w:spacing w:after="100"/>
    </w:pPr>
  </w:style>
  <w:style w:type="paragraph" w:styleId="25">
    <w:name w:val="toc 2"/>
    <w:basedOn w:val="a"/>
    <w:next w:val="a"/>
    <w:autoRedefine/>
    <w:uiPriority w:val="39"/>
    <w:unhideWhenUsed/>
    <w:rsid w:val="001015E2"/>
    <w:pPr>
      <w:spacing w:after="100"/>
      <w:ind w:left="240"/>
    </w:pPr>
  </w:style>
  <w:style w:type="character" w:styleId="a7">
    <w:name w:val="Hyperlink"/>
    <w:basedOn w:val="a0"/>
    <w:uiPriority w:val="99"/>
    <w:unhideWhenUsed/>
    <w:rsid w:val="001015E2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F7198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7198B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F7198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7198B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295pt">
    <w:name w:val="Основной текст (2) + 9;5 pt;Полужирный"/>
    <w:basedOn w:val="21"/>
    <w:rsid w:val="004101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95pt0">
    <w:name w:val="Основной текст (2) + 9;5 pt;Курсив"/>
    <w:basedOn w:val="21"/>
    <w:rsid w:val="004101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95pt1">
    <w:name w:val="Основной текст (2) + 9;5 pt;Полужирный;Курсив"/>
    <w:basedOn w:val="21"/>
    <w:rsid w:val="0041017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95pt2">
    <w:name w:val="Основной текст (2) + 9;5 pt"/>
    <w:basedOn w:val="21"/>
    <w:rsid w:val="004101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a6">
    <w:name w:val="Абзац списка Знак"/>
    <w:link w:val="a5"/>
    <w:uiPriority w:val="34"/>
    <w:locked/>
    <w:rsid w:val="004C0729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customStyle="1" w:styleId="msonormalbullet1gif">
    <w:name w:val="msonormalbullet1.gif"/>
    <w:basedOn w:val="a"/>
    <w:rsid w:val="004C072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6">
    <w:name w:val="Основной текст (2) + Курсив"/>
    <w:basedOn w:val="21"/>
    <w:rsid w:val="00651A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7">
    <w:name w:val="Основной текст (2) + Полужирный"/>
    <w:basedOn w:val="21"/>
    <w:rsid w:val="00651A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c">
    <w:name w:val="Normal (Web)"/>
    <w:basedOn w:val="a"/>
    <w:uiPriority w:val="99"/>
    <w:unhideWhenUsed/>
    <w:rsid w:val="00A07FC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d">
    <w:name w:val="TOC Heading"/>
    <w:basedOn w:val="1"/>
    <w:next w:val="a"/>
    <w:uiPriority w:val="39"/>
    <w:unhideWhenUsed/>
    <w:qFormat/>
    <w:rsid w:val="00E31354"/>
    <w:pPr>
      <w:widowControl/>
      <w:spacing w:line="259" w:lineRule="auto"/>
      <w:outlineLvl w:val="9"/>
    </w:pPr>
    <w:rPr>
      <w:lang w:bidi="ar-SA"/>
    </w:rPr>
  </w:style>
  <w:style w:type="paragraph" w:styleId="31">
    <w:name w:val="toc 3"/>
    <w:basedOn w:val="a"/>
    <w:next w:val="a"/>
    <w:autoRedefine/>
    <w:uiPriority w:val="39"/>
    <w:unhideWhenUsed/>
    <w:rsid w:val="00E31354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consultantplus://offline/ref=9A60968CB8B25936EAF39BF7B48084BF6D8288DA2DCFCD593AA90C32F269AF72237B4AC277099DEDc3z7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hilosophy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9A60968CB8B25936EAF39BF7B48084BF6D8288DA2DCFCD593AA90C32F269AF72237B4AC277099DEDc3z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776A43-F1C4-4723-A738-F5651D03EDE8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6AC74-BE2B-4154-B0A8-D1FD8C7B5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13</Pages>
  <Words>3901</Words>
  <Characters>22239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Шамсият Мусаева</dc:creator>
  <cp:keywords/>
  <dc:description/>
  <cp:lastModifiedBy>Фатима Амалатова</cp:lastModifiedBy>
  <cp:revision>10</cp:revision>
  <cp:lastPrinted>2024-11-20T08:23:00Z</cp:lastPrinted>
  <dcterms:created xsi:type="dcterms:W3CDTF">2023-01-04T12:31:00Z</dcterms:created>
  <dcterms:modified xsi:type="dcterms:W3CDTF">2025-10-01T17:41:00Z</dcterms:modified>
</cp:coreProperties>
</file>