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3F" w:rsidRDefault="001F4A00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>
        <w:rPr>
          <w:rFonts w:eastAsia="Calibri"/>
          <w:sz w:val="20"/>
          <w:szCs w:val="20"/>
          <w:lang w:eastAsia="en-US"/>
        </w:rPr>
        <w:t xml:space="preserve">Приложение </w:t>
      </w:r>
    </w:p>
    <w:p w:rsidR="0040553F" w:rsidRDefault="001F4A00">
      <w:pPr>
        <w:keepNext/>
        <w:keepLines/>
        <w:outlineLvl w:val="3"/>
        <w:rPr>
          <w:rFonts w:eastAsia="Arial Unicode MS"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к ОПОП СПО </w:t>
      </w:r>
      <w:r>
        <w:rPr>
          <w:sz w:val="20"/>
          <w:szCs w:val="20"/>
        </w:rPr>
        <w:t>11.02.16 Монтаж, техническое обслуживание и ремонт электронных приборов и устройств</w:t>
      </w:r>
    </w:p>
    <w:p w:rsidR="0040553F" w:rsidRDefault="0040553F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eastAsia="Calibri"/>
          <w:sz w:val="20"/>
          <w:szCs w:val="20"/>
          <w:lang w:eastAsia="en-US"/>
        </w:rPr>
      </w:pPr>
    </w:p>
    <w:p w:rsidR="0040553F" w:rsidRDefault="0040553F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:rsidR="0040553F" w:rsidRDefault="001F4A00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40553F" w:rsidRDefault="001F4A00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 xml:space="preserve">РЕСПУБЛИКИ ДАГЕСТАН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t>«ТЕХНИЧЕСКИЙ КОЛЛЕДЖ ИМЕНИ Р.Н. АШУРАЛИЕВА»</w:t>
      </w:r>
    </w:p>
    <w:bookmarkEnd w:id="0"/>
    <w:p w:rsidR="0040553F" w:rsidRDefault="0040553F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:rsidR="0040553F" w:rsidRDefault="0040553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40553F" w:rsidRDefault="0040553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40553F" w:rsidRDefault="0040553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40553F" w:rsidRDefault="0040553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40553F" w:rsidRDefault="0040553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40553F" w:rsidRDefault="001F4A0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3" w:name="_Hlk60403537"/>
      <w:bookmarkEnd w:id="2"/>
      <w:r>
        <w:rPr>
          <w:rFonts w:eastAsia="Arial Unicode MS"/>
          <w:b/>
          <w:sz w:val="28"/>
          <w:szCs w:val="28"/>
        </w:rPr>
        <w:t xml:space="preserve"> </w:t>
      </w:r>
      <w:bookmarkEnd w:id="3"/>
    </w:p>
    <w:p w:rsidR="0040553F" w:rsidRDefault="001F4A00">
      <w:pPr>
        <w:keepNext/>
        <w:keepLines/>
        <w:jc w:val="center"/>
        <w:outlineLvl w:val="3"/>
        <w:rPr>
          <w:b/>
          <w:sz w:val="28"/>
          <w:u w:val="single"/>
        </w:rPr>
      </w:pPr>
      <w:r>
        <w:rPr>
          <w:b/>
          <w:sz w:val="28"/>
          <w:u w:val="single"/>
        </w:rPr>
        <w:t>ОУПп.03 МАТЕМАТИКА</w:t>
      </w:r>
    </w:p>
    <w:p w:rsidR="0040553F" w:rsidRDefault="0040553F">
      <w:pPr>
        <w:keepNext/>
        <w:keepLines/>
        <w:ind w:left="426"/>
        <w:outlineLvl w:val="3"/>
        <w:rPr>
          <w:sz w:val="20"/>
        </w:rPr>
      </w:pPr>
    </w:p>
    <w:p w:rsidR="0040553F" w:rsidRDefault="001F4A00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Углубленный уровень</w:t>
      </w:r>
    </w:p>
    <w:p w:rsidR="0040553F" w:rsidRDefault="0040553F">
      <w:pPr>
        <w:keepNext/>
        <w:keepLines/>
        <w:ind w:left="426"/>
        <w:outlineLvl w:val="3"/>
        <w:rPr>
          <w:rFonts w:eastAsia="Arial Unicode MS"/>
          <w:u w:val="single"/>
        </w:rPr>
      </w:pPr>
    </w:p>
    <w:p w:rsidR="0040553F" w:rsidRDefault="001F4A00">
      <w:pPr>
        <w:keepNext/>
        <w:keepLines/>
        <w:ind w:left="426"/>
        <w:outlineLvl w:val="3"/>
        <w:rPr>
          <w:rFonts w:eastAsia="Arial Unicode MS"/>
          <w:u w:val="single"/>
        </w:rPr>
      </w:pPr>
      <w:r>
        <w:rPr>
          <w:rFonts w:eastAsia="Arial Unicode MS"/>
        </w:rPr>
        <w:t xml:space="preserve">Предметная область: </w:t>
      </w:r>
      <w:r>
        <w:rPr>
          <w:rFonts w:eastAsia="Calibri"/>
          <w:lang w:eastAsia="en-US"/>
        </w:rPr>
        <w:t>"</w:t>
      </w:r>
      <w:r>
        <w:rPr>
          <w:rFonts w:eastAsia="Calibri"/>
          <w:u w:val="single"/>
          <w:lang w:eastAsia="en-US"/>
        </w:rPr>
        <w:t>Математика и информатика</w:t>
      </w:r>
      <w:r>
        <w:rPr>
          <w:rFonts w:eastAsia="Calibri"/>
          <w:lang w:eastAsia="en-US"/>
        </w:rPr>
        <w:t>"</w:t>
      </w:r>
    </w:p>
    <w:p w:rsidR="0040553F" w:rsidRDefault="0040553F">
      <w:pPr>
        <w:keepNext/>
        <w:keepLines/>
        <w:ind w:left="3119" w:hanging="2693"/>
        <w:outlineLvl w:val="3"/>
        <w:rPr>
          <w:rFonts w:eastAsia="Arial Unicode MS"/>
        </w:rPr>
      </w:pPr>
    </w:p>
    <w:p w:rsidR="0040553F" w:rsidRDefault="001F4A00">
      <w:pPr>
        <w:keepNext/>
        <w:keepLines/>
        <w:spacing w:line="360" w:lineRule="auto"/>
        <w:ind w:left="2127" w:hanging="1701"/>
        <w:jc w:val="both"/>
        <w:outlineLvl w:val="3"/>
        <w:rPr>
          <w:sz w:val="32"/>
          <w:szCs w:val="44"/>
          <w:u w:val="single"/>
        </w:rPr>
      </w:pPr>
      <w:r>
        <w:rPr>
          <w:rFonts w:eastAsia="Arial Unicode MS"/>
          <w:szCs w:val="22"/>
        </w:rPr>
        <w:t xml:space="preserve">Специальность: </w:t>
      </w:r>
      <w:r>
        <w:rPr>
          <w:szCs w:val="20"/>
          <w:u w:val="single"/>
        </w:rPr>
        <w:t xml:space="preserve">11.02.16 Монтаж, техническое обслуживание и ремонт электронных </w:t>
      </w:r>
      <w:r>
        <w:rPr>
          <w:szCs w:val="20"/>
          <w:u w:val="single"/>
        </w:rPr>
        <w:t>приборов и устройств</w:t>
      </w:r>
    </w:p>
    <w:p w:rsidR="0040553F" w:rsidRDefault="001F4A00">
      <w:pPr>
        <w:keepNext/>
        <w:keepLines/>
        <w:spacing w:before="240" w:line="360" w:lineRule="auto"/>
        <w:ind w:left="3686" w:hanging="3544"/>
        <w:outlineLvl w:val="3"/>
        <w:rPr>
          <w:rFonts w:eastAsia="Arial Unicode MS"/>
          <w:sz w:val="28"/>
          <w:szCs w:val="22"/>
          <w:u w:val="single"/>
        </w:rPr>
      </w:pPr>
      <w:r>
        <w:rPr>
          <w:rFonts w:eastAsia="Arial Unicode MS"/>
          <w:szCs w:val="22"/>
        </w:rPr>
        <w:t xml:space="preserve">     Квалификация выпускника: </w:t>
      </w:r>
      <w:r>
        <w:rPr>
          <w:szCs w:val="22"/>
          <w:u w:val="single"/>
        </w:rPr>
        <w:t>специалист по электронным приборам и устройствам</w:t>
      </w:r>
    </w:p>
    <w:p w:rsidR="0040553F" w:rsidRDefault="001F4A00">
      <w:pPr>
        <w:keepNext/>
        <w:keepLines/>
        <w:spacing w:before="240" w:line="360" w:lineRule="auto"/>
        <w:ind w:left="425"/>
        <w:outlineLvl w:val="3"/>
        <w:rPr>
          <w:rFonts w:eastAsia="Arial Unicode MS"/>
          <w:szCs w:val="22"/>
          <w:u w:val="single"/>
        </w:rPr>
      </w:pPr>
      <w:r>
        <w:rPr>
          <w:rFonts w:eastAsia="Arial Unicode MS"/>
          <w:szCs w:val="22"/>
        </w:rPr>
        <w:t xml:space="preserve">Профиль получаемого профессионального образования: </w:t>
      </w:r>
      <w:r>
        <w:rPr>
          <w:rFonts w:eastAsia="Arial Unicode MS"/>
          <w:szCs w:val="22"/>
          <w:u w:val="single"/>
        </w:rPr>
        <w:t>технологический</w:t>
      </w:r>
    </w:p>
    <w:p w:rsidR="0040553F" w:rsidRDefault="0040553F">
      <w:pPr>
        <w:keepNext/>
        <w:keepLines/>
        <w:spacing w:line="360" w:lineRule="auto"/>
        <w:ind w:left="426"/>
        <w:outlineLvl w:val="3"/>
        <w:rPr>
          <w:sz w:val="28"/>
          <w:u w:val="single"/>
        </w:rPr>
      </w:pPr>
    </w:p>
    <w:p w:rsidR="0040553F" w:rsidRDefault="0040553F">
      <w:pPr>
        <w:keepNext/>
        <w:keepLines/>
        <w:spacing w:line="360" w:lineRule="auto"/>
        <w:ind w:left="426"/>
        <w:outlineLvl w:val="3"/>
        <w:rPr>
          <w:u w:val="single"/>
        </w:rPr>
      </w:pPr>
    </w:p>
    <w:p w:rsidR="0040553F" w:rsidRDefault="0040553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:rsidR="0040553F" w:rsidRDefault="0040553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40553F" w:rsidRDefault="0040553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40553F" w:rsidRDefault="0040553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:rsidR="0040553F" w:rsidRDefault="00405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40553F" w:rsidRDefault="00405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40553F" w:rsidRDefault="001F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2025</w:t>
      </w:r>
      <w:r>
        <w:rPr>
          <w:bCs/>
        </w:rPr>
        <w:t xml:space="preserve"> г.</w:t>
      </w:r>
    </w:p>
    <w:p w:rsidR="0040553F" w:rsidRDefault="001F4A00">
      <w:pPr>
        <w:spacing w:line="276" w:lineRule="auto"/>
        <w:jc w:val="both"/>
        <w:rPr>
          <w:bCs/>
        </w:rPr>
      </w:pPr>
      <w:r>
        <w:lastRenderedPageBreak/>
        <w:t>ОДОБРЕНО</w:t>
      </w:r>
    </w:p>
    <w:p w:rsidR="0040553F" w:rsidRDefault="001F4A00">
      <w:pPr>
        <w:spacing w:line="276" w:lineRule="auto"/>
        <w:jc w:val="both"/>
      </w:pPr>
      <w:r>
        <w:t xml:space="preserve">предметной (цикловой) комиссией естественно-научного цикла. </w:t>
      </w:r>
    </w:p>
    <w:p w:rsidR="0040553F" w:rsidRDefault="001F4A00">
      <w:pPr>
        <w:spacing w:line="276" w:lineRule="auto"/>
        <w:jc w:val="both"/>
      </w:pPr>
      <w:r>
        <w:t>Председатель П(Ц)К</w:t>
      </w:r>
    </w:p>
    <w:p w:rsidR="0040553F" w:rsidRDefault="001F4A00">
      <w:pPr>
        <w:spacing w:after="120"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:rsidR="0040553F" w:rsidRDefault="001F4A00">
      <w:pPr>
        <w:spacing w:after="120" w:line="276" w:lineRule="auto"/>
        <w:jc w:val="both"/>
      </w:pPr>
      <w:r>
        <w:rPr>
          <w:u w:val="single"/>
        </w:rPr>
        <w:t xml:space="preserve">А.А. </w:t>
      </w:r>
      <w:proofErr w:type="spellStart"/>
      <w:r>
        <w:rPr>
          <w:u w:val="single"/>
        </w:rPr>
        <w:t>Османова</w:t>
      </w:r>
      <w:proofErr w:type="spellEnd"/>
    </w:p>
    <w:p w:rsidR="0040553F" w:rsidRDefault="001F4A00">
      <w:pPr>
        <w:spacing w:after="120" w:line="276" w:lineRule="auto"/>
        <w:jc w:val="both"/>
      </w:pPr>
      <w:r>
        <w:t xml:space="preserve">      Протокол №9</w:t>
      </w:r>
      <w:r>
        <w:t xml:space="preserve"> от 30 апреля</w:t>
      </w:r>
      <w:r>
        <w:t xml:space="preserve"> 2025</w:t>
      </w:r>
      <w:r>
        <w:t xml:space="preserve"> г.</w:t>
      </w:r>
    </w:p>
    <w:p w:rsidR="0040553F" w:rsidRDefault="0040553F">
      <w:pPr>
        <w:keepNext/>
        <w:keepLines/>
        <w:ind w:firstLine="709"/>
        <w:jc w:val="both"/>
        <w:outlineLvl w:val="3"/>
      </w:pPr>
    </w:p>
    <w:p w:rsidR="0040553F" w:rsidRDefault="0040553F">
      <w:pPr>
        <w:jc w:val="both"/>
      </w:pPr>
    </w:p>
    <w:p w:rsidR="0040553F" w:rsidRDefault="0040553F">
      <w:pPr>
        <w:ind w:firstLine="540"/>
        <w:jc w:val="both"/>
      </w:pPr>
    </w:p>
    <w:p w:rsidR="0040553F" w:rsidRDefault="001F4A00">
      <w:pPr>
        <w:ind w:firstLine="540"/>
        <w:jc w:val="both"/>
        <w:rPr>
          <w:bCs/>
        </w:rPr>
      </w:pPr>
      <w:r>
        <w:t>Рабочая программа учебного предмета ОУПп.03 Математика разработана на основе требований</w:t>
      </w:r>
      <w:r>
        <w:rPr>
          <w:bCs/>
        </w:rPr>
        <w:t>:</w:t>
      </w:r>
    </w:p>
    <w:p w:rsidR="0040553F" w:rsidRDefault="001F4A00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rPr>
          <w:szCs w:val="20"/>
        </w:rPr>
        <w:t>11.02.16 Монтаж, техническое обслуживание и ремонт электронных приборов и устройств</w:t>
      </w:r>
      <w:r>
        <w:rPr>
          <w:sz w:val="32"/>
        </w:rPr>
        <w:t>,</w:t>
      </w:r>
      <w:r>
        <w:t xml:space="preserve"> утвержденного приказом Министерства образования и науки Ро</w:t>
      </w:r>
      <w:r>
        <w:t xml:space="preserve">ссийской Федерации № 691 от </w:t>
      </w:r>
      <w:r>
        <w:rPr>
          <w:szCs w:val="48"/>
        </w:rPr>
        <w:t>04.10.2021</w:t>
      </w:r>
      <w:r>
        <w:t>г, (зарегистрирован Министерством юстиции РФ 12 ноября 2021г. N 65793);</w:t>
      </w:r>
    </w:p>
    <w:p w:rsidR="0040553F" w:rsidRDefault="001F4A00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</w:t>
      </w:r>
      <w:r>
        <w:t>ийской Федерации от 17.05.2012 N 413 (зарегистрировано в Минюсте России 07.06.2012 N 24480);</w:t>
      </w:r>
    </w:p>
    <w:p w:rsidR="0040553F" w:rsidRDefault="001F4A00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>
        <w:t>Минпросвещения</w:t>
      </w:r>
      <w:proofErr w:type="spellEnd"/>
      <w:r>
        <w:t xml:space="preserve"> России от 18 мая 2023 г. N 371 (Зарегистрировано </w:t>
      </w:r>
      <w:r>
        <w:t xml:space="preserve">в Минюсте России 12 июля 2023 г. N 74228), в </w:t>
      </w:r>
      <w:proofErr w:type="spellStart"/>
      <w:r>
        <w:t>т.ч</w:t>
      </w:r>
      <w:proofErr w:type="spellEnd"/>
      <w:r>
        <w:t>. Федеральной рабочей программы по учебному предмету «ОУПп.03 Математика " (углубленный уровень);</w:t>
      </w:r>
    </w:p>
    <w:p w:rsidR="0040553F" w:rsidRDefault="001F4A00">
      <w:pPr>
        <w:keepNext/>
        <w:keepLines/>
        <w:spacing w:before="120" w:after="240"/>
        <w:outlineLvl w:val="3"/>
      </w:pPr>
      <w:r>
        <w:t xml:space="preserve">с учетом получаемой специальности, </w:t>
      </w:r>
    </w:p>
    <w:p w:rsidR="0040553F" w:rsidRDefault="001F4A00">
      <w:pPr>
        <w:keepNext/>
        <w:keepLines/>
        <w:spacing w:before="120" w:after="240"/>
        <w:outlineLvl w:val="3"/>
      </w:pPr>
      <w:r>
        <w:t>в соответствии с рабочим учебным планом специальности.</w:t>
      </w:r>
    </w:p>
    <w:p w:rsidR="0040553F" w:rsidRDefault="00405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0553F" w:rsidRDefault="001F4A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Разработчик:</w:t>
      </w:r>
    </w:p>
    <w:p w:rsidR="0040553F" w:rsidRDefault="001F4A00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proofErr w:type="spellStart"/>
      <w:r>
        <w:rPr>
          <w:rFonts w:eastAsia="SimSun"/>
        </w:rPr>
        <w:t>Исмаи</w:t>
      </w:r>
      <w:r>
        <w:rPr>
          <w:rFonts w:eastAsia="SimSun"/>
        </w:rPr>
        <w:t>лова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Угланбеги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Джамаловна</w:t>
      </w:r>
      <w:proofErr w:type="spellEnd"/>
      <w:r>
        <w:rPr>
          <w:rFonts w:eastAsia="SimSun"/>
        </w:rPr>
        <w:t>, преподаватель ГБПОУ РД «Технический колледж</w:t>
      </w:r>
      <w:r>
        <w:t xml:space="preserve"> имени Р.Н. </w:t>
      </w:r>
      <w:proofErr w:type="spellStart"/>
      <w:r>
        <w:t>Ашуралиева</w:t>
      </w:r>
      <w:proofErr w:type="spellEnd"/>
      <w:r>
        <w:rPr>
          <w:rFonts w:eastAsia="SimSun"/>
        </w:rPr>
        <w:t>»</w:t>
      </w:r>
    </w:p>
    <w:p w:rsidR="0040553F" w:rsidRDefault="004055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:rsidR="0040553F" w:rsidRDefault="001F4A00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Исмаилова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Угланбеги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Джамаловна</w:t>
      </w:r>
      <w:proofErr w:type="spellEnd"/>
      <w:r>
        <w:rPr>
          <w:rFonts w:eastAsia="SimSun"/>
        </w:rPr>
        <w:t xml:space="preserve">, </w:t>
      </w:r>
      <w:r>
        <w:rPr>
          <w:sz w:val="18"/>
          <w:szCs w:val="18"/>
        </w:rPr>
        <w:t>2025</w:t>
      </w:r>
    </w:p>
    <w:p w:rsidR="0040553F" w:rsidRDefault="001F4A00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 xml:space="preserve">Р.Н. </w:t>
      </w:r>
      <w:proofErr w:type="spellStart"/>
      <w:r>
        <w:rPr>
          <w:sz w:val="18"/>
          <w:szCs w:val="18"/>
        </w:rPr>
        <w:t>Ашуралиева</w:t>
      </w:r>
      <w:proofErr w:type="spellEnd"/>
      <w:r>
        <w:rPr>
          <w:sz w:val="18"/>
          <w:szCs w:val="18"/>
        </w:rPr>
        <w:t>», 2025</w:t>
      </w:r>
      <w:bookmarkStart w:id="4" w:name="_GoBack"/>
      <w:bookmarkEnd w:id="4"/>
    </w:p>
    <w:p w:rsidR="0040553F" w:rsidRDefault="001F4A00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0553F" w:rsidRDefault="001F4A00">
      <w:pPr>
        <w:pStyle w:val="11"/>
        <w:rPr>
          <w:caps/>
        </w:rPr>
      </w:pPr>
      <w:r>
        <w:rPr>
          <w:caps/>
        </w:rPr>
        <w:lastRenderedPageBreak/>
        <w:t xml:space="preserve">СОДЕРЖАНИЕ  </w:t>
      </w:r>
    </w:p>
    <w:p w:rsidR="0040553F" w:rsidRDefault="0040553F"/>
    <w:p w:rsidR="0040553F" w:rsidRDefault="001F4A00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51642812" w:history="1">
        <w:r>
          <w:rPr>
            <w:rStyle w:val="a6"/>
            <w:b w:val="0"/>
          </w:rPr>
          <w:t>1.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b w:val="0"/>
          </w:rPr>
          <w:t>ПОЯСНИТЕЛЬНАЯ ЗАПИСКА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_Toc151642812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4</w:t>
        </w:r>
        <w:r>
          <w:rPr>
            <w:b w:val="0"/>
          </w:rPr>
          <w:fldChar w:fldCharType="end"/>
        </w:r>
      </w:hyperlink>
    </w:p>
    <w:p w:rsidR="0040553F" w:rsidRDefault="001F4A00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1642813" w:history="1">
        <w:r>
          <w:rPr>
            <w:rStyle w:val="a6"/>
            <w:b w:val="0"/>
          </w:rPr>
          <w:t>2.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b w:val="0"/>
          </w:rPr>
          <w:t>ПЛАНИРУЕМЫЕ РЕЗУЛЬТАТЫ ОСВОЕНИЯ УЧЕБНОГО ПРЕДМЕТА ОУП.п 03 МАТЕМАТИКА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_Toc151642813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9</w:t>
        </w:r>
        <w:r>
          <w:rPr>
            <w:b w:val="0"/>
          </w:rPr>
          <w:fldChar w:fldCharType="end"/>
        </w:r>
      </w:hyperlink>
    </w:p>
    <w:p w:rsidR="0040553F" w:rsidRDefault="001F4A00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1642814" w:history="1">
        <w:r>
          <w:rPr>
            <w:rStyle w:val="a6"/>
            <w:b w:val="0"/>
          </w:rPr>
          <w:t>3.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b w:val="0"/>
          </w:rPr>
          <w:t xml:space="preserve">СОДЕРЖАНИЕ УЧЕБНОГО ПРЕДМЕТА ОУП.п 03 МАТЕМАТИКА 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_Toc151642814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26</w:t>
        </w:r>
        <w:r>
          <w:rPr>
            <w:b w:val="0"/>
          </w:rPr>
          <w:fldChar w:fldCharType="end"/>
        </w:r>
      </w:hyperlink>
    </w:p>
    <w:p w:rsidR="0040553F" w:rsidRDefault="001F4A00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1642815" w:history="1">
        <w:r>
          <w:rPr>
            <w:rStyle w:val="a6"/>
            <w:rFonts w:eastAsia="SimSun"/>
            <w:b w:val="0"/>
          </w:rPr>
          <w:t>4.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rFonts w:eastAsia="SimSun"/>
            <w:b w:val="0"/>
          </w:rPr>
          <w:t xml:space="preserve">ОБЪЕМ УЧЕБНОГО </w:t>
        </w:r>
        <w:r>
          <w:rPr>
            <w:rStyle w:val="a6"/>
            <w:b w:val="0"/>
          </w:rPr>
          <w:t xml:space="preserve">ПРЕДМЕТА </w:t>
        </w:r>
        <w:r>
          <w:rPr>
            <w:rStyle w:val="a6"/>
            <w:rFonts w:eastAsia="SimSun"/>
            <w:b w:val="0"/>
          </w:rPr>
          <w:t>И ВИДЫ УЧЕБНОЙ РАБОТЫ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_Toc151642815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32</w:t>
        </w:r>
        <w:r>
          <w:rPr>
            <w:b w:val="0"/>
          </w:rPr>
          <w:fldChar w:fldCharType="end"/>
        </w:r>
      </w:hyperlink>
    </w:p>
    <w:p w:rsidR="0040553F" w:rsidRDefault="001F4A00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1642816" w:history="1">
        <w:r>
          <w:rPr>
            <w:rStyle w:val="a6"/>
            <w:b w:val="0"/>
          </w:rPr>
          <w:t>5.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b w:val="0"/>
          </w:rPr>
          <w:t>ТЕМАТИЧЕСКОЕ ПЛАНИРОВАНИЕ УЧЕБНОГО ПРЕДМЕТА ОУП.п 03 МАТЕМАТИКА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_Toc151642816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33</w:t>
        </w:r>
        <w:r>
          <w:rPr>
            <w:b w:val="0"/>
          </w:rPr>
          <w:fldChar w:fldCharType="end"/>
        </w:r>
      </w:hyperlink>
    </w:p>
    <w:p w:rsidR="0040553F" w:rsidRDefault="001F4A00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1642817" w:history="1">
        <w:r>
          <w:rPr>
            <w:rStyle w:val="a6"/>
            <w:b w:val="0"/>
          </w:rPr>
          <w:t>6.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b w:val="0"/>
          </w:rPr>
          <w:t>УСЛОВИЯ РЕАЛИЗАЦИИ УЧЕБНОГО ПРЕДМЕТА</w:t>
        </w:r>
        <w:r>
          <w:rPr>
            <w:b w:val="0"/>
          </w:rPr>
          <w:tab/>
        </w:r>
      </w:hyperlink>
      <w:r>
        <w:rPr>
          <w:b w:val="0"/>
        </w:rPr>
        <w:t xml:space="preserve"> </w:t>
      </w:r>
      <w:hyperlink w:anchor="_Toc151642818" w:history="1">
        <w:r>
          <w:rPr>
            <w:rStyle w:val="a6"/>
            <w:b w:val="0"/>
          </w:rPr>
          <w:t>ОУП.п 03 МАТЕМАТИКА</w:t>
        </w:r>
        <w:r>
          <w:rPr>
            <w:b w:val="0"/>
          </w:rPr>
          <w:t>…</w:t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_Toc151642818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50</w:t>
        </w:r>
        <w:r>
          <w:rPr>
            <w:b w:val="0"/>
          </w:rPr>
          <w:fldChar w:fldCharType="end"/>
        </w:r>
      </w:hyperlink>
    </w:p>
    <w:p w:rsidR="0040553F" w:rsidRDefault="001F4A00">
      <w:pPr>
        <w:pStyle w:val="23"/>
        <w:rPr>
          <w:rFonts w:asciiTheme="minorHAnsi" w:eastAsiaTheme="minorEastAsia" w:hAnsiTheme="minorHAnsi" w:cstheme="minorBidi"/>
          <w:sz w:val="22"/>
          <w:szCs w:val="22"/>
        </w:rPr>
      </w:pPr>
      <w:hyperlink w:anchor="_Toc151642819" w:history="1">
        <w:r>
          <w:rPr>
            <w:rStyle w:val="a6"/>
          </w:rPr>
          <w:t>6.1 Материально-техническое обеспечение</w:t>
        </w:r>
        <w:r>
          <w:tab/>
        </w:r>
        <w:r>
          <w:fldChar w:fldCharType="begin"/>
        </w:r>
        <w:r>
          <w:instrText xml:space="preserve"> PAGEREF _Toc151642819 \h </w:instrText>
        </w:r>
        <w:r>
          <w:fldChar w:fldCharType="separate"/>
        </w:r>
        <w:r>
          <w:t>50</w:t>
        </w:r>
        <w:r>
          <w:fldChar w:fldCharType="end"/>
        </w:r>
      </w:hyperlink>
    </w:p>
    <w:p w:rsidR="0040553F" w:rsidRDefault="001F4A00">
      <w:pPr>
        <w:pStyle w:val="23"/>
        <w:rPr>
          <w:rFonts w:asciiTheme="minorHAnsi" w:eastAsiaTheme="minorEastAsia" w:hAnsiTheme="minorHAnsi" w:cstheme="minorBidi"/>
          <w:sz w:val="22"/>
          <w:szCs w:val="22"/>
        </w:rPr>
      </w:pPr>
      <w:hyperlink w:anchor="_Toc151642820" w:history="1">
        <w:r>
          <w:rPr>
            <w:rStyle w:val="a6"/>
          </w:rPr>
          <w:t>6.2 Информационное обеспечение реализации программы</w:t>
        </w:r>
        <w:r>
          <w:tab/>
        </w:r>
        <w:r>
          <w:fldChar w:fldCharType="begin"/>
        </w:r>
        <w:r>
          <w:instrText xml:space="preserve"> PAGEREF _Toc151642820 \h </w:instrText>
        </w:r>
        <w:r>
          <w:fldChar w:fldCharType="separate"/>
        </w:r>
        <w:r>
          <w:t>50</w:t>
        </w:r>
        <w:r>
          <w:fldChar w:fldCharType="end"/>
        </w:r>
      </w:hyperlink>
    </w:p>
    <w:p w:rsidR="0040553F" w:rsidRDefault="001F4A00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</w:p>
    <w:p w:rsidR="0040553F" w:rsidRDefault="0040553F"/>
    <w:p w:rsidR="0040553F" w:rsidRDefault="001F4A00">
      <w:pPr>
        <w:spacing w:after="160" w:line="259" w:lineRule="auto"/>
        <w:rPr>
          <w:b/>
          <w:caps/>
        </w:rPr>
      </w:pPr>
      <w:r>
        <w:rPr>
          <w:b/>
          <w:caps/>
        </w:rPr>
        <w:br w:type="page"/>
      </w:r>
    </w:p>
    <w:p w:rsidR="0040553F" w:rsidRDefault="001F4A00">
      <w:pPr>
        <w:pStyle w:val="41"/>
        <w:numPr>
          <w:ilvl w:val="0"/>
          <w:numId w:val="4"/>
        </w:numPr>
        <w:spacing w:before="240" w:after="120"/>
        <w:rPr>
          <w:caps w:val="0"/>
        </w:rPr>
      </w:pPr>
      <w:bookmarkStart w:id="5" w:name="_Toc151642812"/>
      <w:r>
        <w:rPr>
          <w:caps w:val="0"/>
        </w:rPr>
        <w:lastRenderedPageBreak/>
        <w:t>ПОЯСНИТЕЛЬНАЯ ЗАПИСКА</w:t>
      </w:r>
      <w:bookmarkEnd w:id="5"/>
    </w:p>
    <w:p w:rsidR="0040553F" w:rsidRDefault="001F4A00">
      <w:pPr>
        <w:keepNext/>
        <w:keepLines/>
        <w:ind w:firstLine="709"/>
        <w:jc w:val="both"/>
        <w:outlineLvl w:val="3"/>
      </w:pPr>
      <w:bookmarkStart w:id="6" w:name="_Hlk125317112"/>
      <w:bookmarkStart w:id="7" w:name="_Hlk125318077"/>
      <w:r>
        <w:t xml:space="preserve">Рабочая программа </w:t>
      </w:r>
      <w:r>
        <w:rPr>
          <w:rFonts w:eastAsiaTheme="minorHAnsi"/>
          <w:lang w:eastAsia="en-US"/>
        </w:rPr>
        <w:t xml:space="preserve">учебного предмета </w:t>
      </w:r>
      <w:r>
        <w:t>ОУПп.03 Математика</w:t>
      </w:r>
      <w:r>
        <w:rPr>
          <w:bCs/>
          <w:i/>
          <w:sz w:val="20"/>
          <w:szCs w:val="20"/>
        </w:rPr>
        <w:t xml:space="preserve"> </w:t>
      </w:r>
      <w:r>
        <w:t>предназначена для изучения математики при реализации среднего общего образования в пределах освоения</w:t>
      </w:r>
      <w:r>
        <w:t xml:space="preserve"> программы подготовки квалифицированных рабочих служащих по специальности 11.02.16 Монтаж, техническое обслуживание и ремонт электронных приборов и устройств.</w:t>
      </w:r>
    </w:p>
    <w:p w:rsidR="0040553F" w:rsidRDefault="001F4A00">
      <w:pPr>
        <w:keepNext/>
        <w:keepLines/>
        <w:ind w:firstLine="709"/>
        <w:jc w:val="both"/>
        <w:outlineLvl w:val="3"/>
        <w:rPr>
          <w:b/>
          <w:caps/>
          <w:sz w:val="32"/>
          <w:szCs w:val="28"/>
        </w:rPr>
      </w:pPr>
      <w:r>
        <w:t>Учебный предмет ОУПп.03 Математика принадлежит предметной области "Математика и информатика" ФГОС</w:t>
      </w:r>
      <w:r>
        <w:t xml:space="preserve"> среднего общего образования, и изучается в составе обязательных учебных предметов общеобразовательного цикла.</w:t>
      </w:r>
    </w:p>
    <w:p w:rsidR="0040553F" w:rsidRDefault="001F4A00">
      <w:pPr>
        <w:ind w:firstLine="709"/>
        <w:jc w:val="both"/>
      </w:pPr>
      <w:r>
        <w:t>Предмет является профильным предметом общеобразовательного цикла ППССЗ и изучается на углубленном уровне ФГОС среднего общего образования с учето</w:t>
      </w:r>
      <w:r>
        <w:t>м специфики осваиваемой специальности.</w:t>
      </w:r>
    </w:p>
    <w:p w:rsidR="0040553F" w:rsidRDefault="001F4A00">
      <w:pPr>
        <w:ind w:firstLine="709"/>
        <w:jc w:val="both"/>
      </w:pPr>
      <w:r>
        <w:t xml:space="preserve">Рабочая программа учебного предмета ОУПп.03 Математика (углубленный уровень) разработана на основе требований к результатам освоения </w:t>
      </w:r>
      <w:hyperlink r:id="rId9">
        <w:r>
          <w:t>ФГОС СОО</w:t>
        </w:r>
      </w:hyperlink>
      <w:r>
        <w:t>, а также федеральной рабочей программы воспитания.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математике углубленного уровня для обучающихся разработана на основе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ФГОС СОО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учетом современных мировых требований, предъявляемых к математическому образованию, и традиций российского образования. Реализация </w:t>
      </w:r>
      <w:r>
        <w:rPr>
          <w:rFonts w:ascii="Times New Roman" w:hAnsi="Times New Roman" w:cs="Times New Roman"/>
          <w:sz w:val="24"/>
          <w:szCs w:val="24"/>
        </w:rPr>
        <w:t>программы по математике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по математике уч</w:t>
      </w:r>
      <w:r>
        <w:rPr>
          <w:rFonts w:ascii="Times New Roman" w:hAnsi="Times New Roman" w:cs="Times New Roman"/>
          <w:sz w:val="24"/>
          <w:szCs w:val="24"/>
        </w:rPr>
        <w:t xml:space="preserve">тены идеи и положения концепции развития математического образования в Российской Федерации. 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Прикладная значимость математики обусловлена тем, что ее предметом являются фундаментальные структуры нашего мира: пространственные формы и количественные отношен</w:t>
      </w:r>
      <w:r>
        <w:rPr>
          <w:rFonts w:ascii="Times New Roman" w:hAnsi="Times New Roman" w:cs="Times New Roman"/>
          <w:sz w:val="24"/>
          <w:szCs w:val="24"/>
        </w:rPr>
        <w:t xml:space="preserve">ия, функциональные зависимости и категории неопределенности, от простейших, усваиваемых в непосредственном опыте, до достаточно сложных, необходимых для развития научных и технологических идей. 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расширением сфер применения математики в </w:t>
      </w:r>
      <w:r>
        <w:rPr>
          <w:rFonts w:ascii="Times New Roman" w:hAnsi="Times New Roman" w:cs="Times New Roman"/>
          <w:sz w:val="24"/>
          <w:szCs w:val="24"/>
        </w:rPr>
        <w:t>современном обществе все более важным становится математический стиль мышления, проявляющийся в определенных умственных навыках. В процессе изучения математики в арсенал приемов и методов мышления человека естественным образом включаются индукция и дедукци</w:t>
      </w:r>
      <w:r>
        <w:rPr>
          <w:rFonts w:ascii="Times New Roman" w:hAnsi="Times New Roman" w:cs="Times New Roman"/>
          <w:sz w:val="24"/>
          <w:szCs w:val="24"/>
        </w:rPr>
        <w:t>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</w:t>
      </w:r>
      <w:r>
        <w:rPr>
          <w:rFonts w:ascii="Times New Roman" w:hAnsi="Times New Roman" w:cs="Times New Roman"/>
          <w:sz w:val="24"/>
          <w:szCs w:val="24"/>
        </w:rPr>
        <w:t>ть, обосновывать и доказывать суждения, тем самым формируют логический стиль мышления. Ведущая роль принадлежит математике в формировании алгоритмической компоненты мышления и воспитании умений действовать по заданным алгоритмам, совершенствовать известные</w:t>
      </w:r>
      <w:r>
        <w:rPr>
          <w:rFonts w:ascii="Times New Roman" w:hAnsi="Times New Roman" w:cs="Times New Roman"/>
          <w:sz w:val="24"/>
          <w:szCs w:val="24"/>
        </w:rPr>
        <w:t xml:space="preserve"> и конструировать новые. В процессе решения задач - основы для организации учебной деятельности на уроках математики - развиваются творческая и прикладная стороны мышления.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математике дает возможность развивать у обучающихся точную, рациональную и</w:t>
      </w:r>
      <w:r>
        <w:rPr>
          <w:rFonts w:ascii="Times New Roman" w:hAnsi="Times New Roman" w:cs="Times New Roman"/>
          <w:sz w:val="24"/>
          <w:szCs w:val="24"/>
        </w:rPr>
        <w:t xml:space="preserve">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Необходимым компонентом общей культуры в современном толковании является общее знакомство с методам</w:t>
      </w:r>
      <w:r>
        <w:rPr>
          <w:rFonts w:ascii="Times New Roman" w:hAnsi="Times New Roman" w:cs="Times New Roman"/>
          <w:sz w:val="24"/>
          <w:szCs w:val="24"/>
        </w:rPr>
        <w:t xml:space="preserve">и познания действительности, представление о предмете и методе математики, его отличиях от методов естественных и гуманитарных наук, об особенностях применения математики для решения научных и прикладных задач. Математическое образование вносит свой вклад </w:t>
      </w:r>
      <w:r>
        <w:rPr>
          <w:rFonts w:ascii="Times New Roman" w:hAnsi="Times New Roman" w:cs="Times New Roman"/>
          <w:sz w:val="24"/>
          <w:szCs w:val="24"/>
        </w:rPr>
        <w:t>в формирование общей культуры человека.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математики способствует эстетическому воспитанию человека, пониманию красоты и изящества математических рассуждений, восприятию </w:t>
      </w:r>
      <w:r>
        <w:rPr>
          <w:rFonts w:ascii="Times New Roman" w:hAnsi="Times New Roman" w:cs="Times New Roman"/>
          <w:sz w:val="24"/>
          <w:szCs w:val="24"/>
        </w:rPr>
        <w:lastRenderedPageBreak/>
        <w:t>геометрических форм, усвоению идеи симметрии.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Приоритетными целями обучения мат</w:t>
      </w:r>
      <w:r>
        <w:rPr>
          <w:rFonts w:ascii="Times New Roman" w:hAnsi="Times New Roman" w:cs="Times New Roman"/>
          <w:sz w:val="24"/>
        </w:rPr>
        <w:t>ематике на углубленном уровне продолжают оставаться:</w:t>
      </w:r>
    </w:p>
    <w:p w:rsidR="0040553F" w:rsidRDefault="001F4A0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центральных математических понятий (число, величина, геометрическая фигура, переменная, вероятность, функция, производная, интеграл), обеспечивающих преемственность и перспективность математ</w:t>
      </w:r>
      <w:r>
        <w:rPr>
          <w:rFonts w:ascii="Times New Roman" w:hAnsi="Times New Roman" w:cs="Times New Roman"/>
          <w:sz w:val="24"/>
          <w:szCs w:val="24"/>
        </w:rPr>
        <w:t>ического образования обучающихся;</w:t>
      </w:r>
    </w:p>
    <w:p w:rsidR="0040553F" w:rsidRDefault="001F4A0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мира, пониманию математики как части общей культуры человечества;</w:t>
      </w:r>
    </w:p>
    <w:p w:rsidR="0040553F" w:rsidRDefault="001F4A0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2"/>
        </w:rPr>
        <w:t>развитие интеллектуальных и творческих способностей обуч</w:t>
      </w:r>
      <w:r>
        <w:rPr>
          <w:rFonts w:ascii="Times New Roman" w:hAnsi="Times New Roman" w:cs="Times New Roman"/>
          <w:sz w:val="22"/>
        </w:rPr>
        <w:t>ающихся, познавательной активности, исследовательских умений, критичности мышления, интереса к изучению математики;</w:t>
      </w:r>
    </w:p>
    <w:p w:rsidR="0040553F" w:rsidRDefault="001F4A0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формирование функциональной математической грамотности: умения распознавать математические аспекты в реальных жизненных ситуациях и при </w:t>
      </w:r>
      <w:r>
        <w:rPr>
          <w:rFonts w:ascii="Times New Roman" w:hAnsi="Times New Roman" w:cs="Times New Roman"/>
          <w:sz w:val="24"/>
          <w:szCs w:val="28"/>
        </w:rPr>
        <w:t xml:space="preserve">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</w:t>
      </w:r>
      <w:r>
        <w:rPr>
          <w:rFonts w:ascii="Times New Roman" w:hAnsi="Times New Roman" w:cs="Times New Roman"/>
          <w:sz w:val="24"/>
          <w:szCs w:val="28"/>
        </w:rPr>
        <w:t>оценивать полученные результаты.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Основными линиями содержания математики на углубленного уровня являются: "Числа и вычисления", "Алгебра" ("Алгебраические выражения", "Уравнения и неравенства"), "Начала математического анализа", "Геометрия" ("Геометрически</w:t>
      </w:r>
      <w:r>
        <w:t>е фигуры и их свойства", "Измерение геометрических величин"), "Вероятность и статистика".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</w:t>
      </w:r>
      <w:r>
        <w:t>ого, их объединяет логическая составляющая, традиционно присущая математике и пронизывающая все математические курсы и содержательные линии.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Настоящей программой по математике предусматривается изучение учебного предмета "Математика" в рамках трех учебных </w:t>
      </w:r>
      <w:r>
        <w:rPr>
          <w:rFonts w:ascii="Times New Roman" w:hAnsi="Times New Roman" w:cs="Times New Roman"/>
          <w:sz w:val="24"/>
          <w:szCs w:val="24"/>
        </w:rPr>
        <w:t xml:space="preserve">курсов: "Алгебра и начала математического анализа", "Геометрия", "Вероятность и статистика". 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курс "Алгебра и начала математического анализа" является одним из наиболее значимых в общеобразовательном цикле, поскольку, с одной стороны, он обеспечива</w:t>
      </w:r>
      <w:r>
        <w:rPr>
          <w:rFonts w:ascii="Times New Roman" w:hAnsi="Times New Roman" w:cs="Times New Roman"/>
          <w:sz w:val="24"/>
          <w:szCs w:val="24"/>
        </w:rPr>
        <w:t>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</w:t>
      </w:r>
      <w:r>
        <w:rPr>
          <w:rFonts w:ascii="Times New Roman" w:hAnsi="Times New Roman" w:cs="Times New Roman"/>
          <w:sz w:val="24"/>
          <w:szCs w:val="24"/>
        </w:rPr>
        <w:t>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Учебный курс алгебры и начал математического анализа закладывает основу для успешного овладения законами</w:t>
      </w:r>
      <w:r>
        <w:t xml:space="preserve">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Овладе</w:t>
      </w:r>
      <w:r>
        <w:t>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</w:t>
      </w:r>
      <w:r>
        <w:t>ию, абстрагирование и аналогию, формирует креативное и критическое мышление.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В ходе изучения учебного курса "Алгебра и начала математического анализа" обучающиеся получают новый опыт решения прикладных задач, самостоятельного построения математических моде</w:t>
      </w:r>
      <w:r>
        <w:t>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lastRenderedPageBreak/>
        <w:t>Учебный курс обладает воспитательным потенциалом, который р</w:t>
      </w:r>
      <w:r>
        <w:t>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</w:t>
      </w:r>
      <w:r>
        <w:t>т. В основе методики обучения алгебре и началам математического анализа лежит деятельности принцип обучения.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В структуре учебного курса "Алгебра и начала математического анализа" выделены следующие содержательно-методические линии: "Числа и вычисления", "Ф</w:t>
      </w:r>
      <w:r>
        <w:t>ункции и графики", "Уравнения и неравенства", "Начала математического анализа", "Множества и логика". Все основные содержательно - методические линии изучаются естественно дополняя друг друга и постепенно насыщаясь новыми темами и разделами. Данный учебный</w:t>
      </w:r>
      <w:r>
        <w:t xml:space="preserve">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все </w:t>
      </w:r>
      <w:r>
        <w:t>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</w:t>
      </w:r>
      <w:r>
        <w:t>атической задачи, а затем интерпретировать свой ответ.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Содержательно-методическая линия "Числа и вычисления" завершает формирование навыков использования действительных чисел, которое было начато на уровне основного общего образования. Особое внимание удел</w:t>
      </w:r>
      <w:r>
        <w:t>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приближенные вычисления, оценивать числовые выражения, работать с математическими константами. Множества нату</w:t>
      </w:r>
      <w:r>
        <w:t>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</w:t>
      </w:r>
      <w:r>
        <w:t>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</w:t>
      </w:r>
      <w:r>
        <w:t xml:space="preserve"> для решения различных задач формируется представление о единстве математики как науки и ее роли в построении моделей реального мира, широко используются обобщение и конкретизация.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Линия "Уравнения и неравенства" реализуется на протяжении всего обучения, п</w:t>
      </w:r>
      <w:r>
        <w:t>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</w:t>
      </w:r>
      <w:r>
        <w:t>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 xml:space="preserve">Данная содержательная линия включает </w:t>
      </w:r>
      <w:r>
        <w:t>в себя также формирование умений выполнять расчеты по формулам, преобразования рациональных, иррациональных и тригонометрических выражений, а также выражений, содержащих степени и логарифмы.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Благодаря изучению алгебраического материала происходит дальнейше</w:t>
      </w:r>
      <w:r>
        <w:t>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</w:t>
      </w:r>
      <w:r>
        <w:t xml:space="preserve"> для решения практических и естественно-научных задач, наглядно демонстрирует свои возможности как языка науки.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Содержательно-методическая линия "Функции и графики" тесно переплетается с другими линиями учебного курса, поскольку в каком-то смысле задает по</w:t>
      </w:r>
      <w:r>
        <w:t xml:space="preserve">следовательность </w:t>
      </w:r>
      <w:r>
        <w:lastRenderedPageBreak/>
        <w:t>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</w:t>
      </w:r>
      <w:r>
        <w:t>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</w:t>
      </w:r>
      <w:r>
        <w:t>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</w:t>
      </w:r>
      <w:r>
        <w:t>ользованию аналогий.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Содержательная линия "Начала математического анализа"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</w:t>
      </w:r>
      <w:r>
        <w:t>ять их наибольшие и наименьшие значения, вычислять площади фигур и объемы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</w:t>
      </w:r>
      <w:r>
        <w:t>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</w:t>
      </w:r>
      <w:r>
        <w:t>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Содержательно-методическая линия "Множества и логика" включает в себя элементы теории множеств и математическо</w:t>
      </w:r>
      <w:r>
        <w:t>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ее приложений, они связывают разные математические дисциплины и их приложения в единое</w:t>
      </w:r>
      <w:r>
        <w:t xml:space="preserve"> целое.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</w:t>
      </w:r>
      <w:r>
        <w:t xml:space="preserve">едование определенным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</w:t>
      </w:r>
      <w:r>
        <w:t>мышления.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 xml:space="preserve"> В учебном курсе "Алгебра и начала математического анализа"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</w:t>
      </w:r>
      <w:r>
        <w:t xml:space="preserve">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</w:t>
      </w:r>
      <w:r>
        <w:t>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</w:t>
      </w:r>
      <w:r>
        <w:t xml:space="preserve"> учебного курса "Алгебра и начала математического анализа".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 xml:space="preserve"> Геометрия является одним из базовых курсов, так как обеспечивает возможность изучения дисциплин естественно-научной направленности и предметов гуманитарного цикла. Логическое мышление, формируемо</w:t>
      </w:r>
      <w:r>
        <w:t>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</w:t>
      </w:r>
      <w:r>
        <w:t>но-научного цикла, в частности физических задач.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lastRenderedPageBreak/>
        <w:t>Цель освоения программы учебного курса "Геометрия" на углубленном уровне - развитие индивидуальных способностей, обучающихся при изучении геометрии, как составляющей предметной области "Математика и информат</w:t>
      </w:r>
      <w:r>
        <w:t>ика"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 xml:space="preserve">Приоритетными </w:t>
      </w:r>
      <w:r>
        <w:t>задачами курса геометрии на углубленном уровне, расширяющими и усиливающими курс базового уровня, являются:</w:t>
      </w:r>
    </w:p>
    <w:p w:rsidR="0040553F" w:rsidRDefault="001F4A00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40553F" w:rsidRDefault="001F4A00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пред</w:t>
      </w:r>
      <w:r>
        <w:t>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"Стереометрия" учебного курса геометрии;</w:t>
      </w:r>
    </w:p>
    <w:p w:rsidR="0040553F" w:rsidRDefault="001F4A00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умения владеть основн</w:t>
      </w:r>
      <w:r>
        <w:t>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:rsidR="0040553F" w:rsidRDefault="001F4A00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умения распознавать на чертежах, моделях и в реальном ми</w:t>
      </w:r>
      <w:r>
        <w:t>ре многогранники и тела вращения, конструировать геометрические модели;</w:t>
      </w:r>
    </w:p>
    <w:p w:rsidR="0040553F" w:rsidRDefault="001F4A00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40553F" w:rsidRDefault="001F4A00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умения владеть ме</w:t>
      </w:r>
      <w:r>
        <w:t>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доказательств при обосновании математи</w:t>
      </w:r>
      <w:r>
        <w:t>ческих утверждений и роли аксиоматики в проведении дедуктивных рассуждений;</w:t>
      </w:r>
    </w:p>
    <w:p w:rsidR="0040553F" w:rsidRDefault="001F4A00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 xml:space="preserve"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</w:t>
      </w:r>
      <w:r>
        <w:t>геометрии;</w:t>
      </w:r>
    </w:p>
    <w:p w:rsidR="0040553F" w:rsidRDefault="001F4A00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</w:t>
      </w:r>
      <w:r>
        <w:t>акономерностей, моделирования реальных ситуаций, исследования построенных моделей, интерпретации полученных результатов.</w:t>
      </w:r>
    </w:p>
    <w:p w:rsidR="0040553F" w:rsidRDefault="001F4A00">
      <w:pPr>
        <w:widowControl w:val="0"/>
        <w:autoSpaceDE w:val="0"/>
        <w:autoSpaceDN w:val="0"/>
        <w:spacing w:before="220"/>
        <w:ind w:left="360" w:firstLine="349"/>
        <w:jc w:val="both"/>
      </w:pPr>
      <w:r>
        <w:t>Переход к изучению геометрии на углубленном уровне позволяет:</w:t>
      </w:r>
    </w:p>
    <w:p w:rsidR="0040553F" w:rsidRDefault="001F4A00">
      <w:pPr>
        <w:pStyle w:val="aff2"/>
        <w:widowControl w:val="0"/>
        <w:numPr>
          <w:ilvl w:val="0"/>
          <w:numId w:val="7"/>
        </w:numPr>
        <w:autoSpaceDE w:val="0"/>
        <w:autoSpaceDN w:val="0"/>
        <w:jc w:val="both"/>
      </w:pPr>
      <w:r>
        <w:t>создать условия для дифференциации обучения, построения индивидуальных об</w:t>
      </w:r>
      <w:r>
        <w:t>разовательных программ, обеспечить углубленное изучение геометрии как составляющей учебного предмета "Математика".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Учебный курс "Вероятность и статистика" углубленного уровня является продолжением и развитием одноименного учебного курса углубленного уровня</w:t>
      </w:r>
      <w:r>
        <w:t xml:space="preserve">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</w:t>
      </w:r>
      <w:r>
        <w:t>курса обогащаются представления,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Содержание учебного ку</w:t>
      </w:r>
      <w:r>
        <w:t xml:space="preserve">рса направлено на закрепление знаний, полученных при изучении курса на уровне основного общего образования, и на развитие представлений о </w:t>
      </w:r>
      <w:r>
        <w:lastRenderedPageBreak/>
        <w:t>случайных величинах и взаимосвязях между ними на важных примерах, сюжеты которых почерпнуты из окружающего мира. В рез</w:t>
      </w:r>
      <w:r>
        <w:t xml:space="preserve">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</w:t>
      </w:r>
      <w:r>
        <w:t>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</w:t>
      </w:r>
      <w:r>
        <w:t>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- фундаментального закона природы, имеющего математическую формализаци</w:t>
      </w:r>
      <w:r>
        <w:t>ю.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В соответствии с указанными целями в структуре учебного курса "Вероятность и статистика" на углубленном уровне выделены основные содержательные линии: "Случайные события и вероятности" и "Случайные величины и закон больших чисел".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 xml:space="preserve">Помимо основных линий </w:t>
      </w:r>
      <w:r>
        <w:t>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Содержание линии "Случайные события и вероятности" служит основой для формиров</w:t>
      </w:r>
      <w:r>
        <w:t>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- показательным и нормальн</w:t>
      </w:r>
      <w:r>
        <w:t>ым распределениями.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</w:t>
      </w:r>
      <w:r>
        <w:t>спределениям.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 xml:space="preserve"> 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"Диаграммы рассеивания", и</w:t>
      </w:r>
      <w:r>
        <w:t>зученную на уровне основного общего образования, и во многом опираются на сведения из курсов алгебры и геометрии.</w:t>
      </w:r>
    </w:p>
    <w:p w:rsidR="0040553F" w:rsidRDefault="001F4A00">
      <w:pPr>
        <w:widowControl w:val="0"/>
        <w:autoSpaceDE w:val="0"/>
        <w:autoSpaceDN w:val="0"/>
        <w:ind w:firstLine="709"/>
        <w:jc w:val="both"/>
      </w:pPr>
      <w:r>
        <w:t xml:space="preserve">Еще один элемент содержания, который предлагается на ознакомительном уровне - последовательность случайных независимых событий, наступающих в </w:t>
      </w:r>
      <w:r>
        <w:t>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</w:t>
      </w:r>
      <w:r>
        <w:t>ем.</w:t>
      </w:r>
    </w:p>
    <w:p w:rsidR="0040553F" w:rsidRDefault="0040553F">
      <w:pPr>
        <w:ind w:firstLine="709"/>
        <w:jc w:val="both"/>
      </w:pPr>
    </w:p>
    <w:p w:rsidR="0040553F" w:rsidRDefault="0040553F">
      <w:pPr>
        <w:pStyle w:val="41"/>
      </w:pPr>
    </w:p>
    <w:p w:rsidR="0040553F" w:rsidRDefault="001F4A00">
      <w:pPr>
        <w:pStyle w:val="41"/>
        <w:numPr>
          <w:ilvl w:val="0"/>
          <w:numId w:val="4"/>
        </w:numPr>
      </w:pPr>
      <w:bookmarkStart w:id="8" w:name="_Hlk7822180"/>
      <w:bookmarkStart w:id="9" w:name="_Toc151642813"/>
      <w:bookmarkEnd w:id="1"/>
      <w:bookmarkEnd w:id="6"/>
      <w:bookmarkEnd w:id="7"/>
      <w:r>
        <w:t xml:space="preserve">Планируемые результаты освоения </w:t>
      </w:r>
      <w:bookmarkEnd w:id="8"/>
      <w:r>
        <w:t>учебного предмета МАТЕМАТИКА (углубленный уровень)</w:t>
      </w:r>
      <w:bookmarkEnd w:id="9"/>
    </w:p>
    <w:p w:rsidR="0040553F" w:rsidRDefault="004055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</w:t>
      </w:r>
      <w:r>
        <w:rPr>
          <w:rFonts w:ascii="Times New Roman" w:hAnsi="Times New Roman" w:cs="Times New Roman"/>
          <w:sz w:val="24"/>
          <w:szCs w:val="24"/>
        </w:rPr>
        <w:t>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40553F" w:rsidRDefault="001F4A0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изучения учебного предмета </w:t>
      </w:r>
      <w:r>
        <w:rPr>
          <w:rFonts w:ascii="Times New Roman" w:hAnsi="Times New Roman" w:cs="Times New Roman"/>
          <w:sz w:val="24"/>
        </w:rPr>
        <w:t>ОУПп.03 Математика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553F" w:rsidRDefault="0040553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e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40553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ind w:left="93" w:hanging="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ФОП СОО</w:t>
            </w:r>
          </w:p>
        </w:tc>
      </w:tr>
      <w:tr w:rsidR="0040553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гражданской позици</w:t>
            </w:r>
            <w:r>
              <w:rPr>
                <w:rFonts w:ascii="Times New Roman" w:hAnsi="Times New Roman" w:cs="Times New Roman"/>
              </w:rPr>
              <w:t>и обучающегося как активного и ответственного члена российского общества;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</w:t>
            </w:r>
            <w:r>
              <w:rPr>
                <w:rFonts w:ascii="Times New Roman" w:hAnsi="Times New Roman" w:cs="Times New Roman"/>
              </w:rPr>
              <w:t xml:space="preserve"> общеобразовательной организации и детско-юношеских организациях;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гражданского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</w:t>
            </w:r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математических основах функционирования различных структур, явлений, процедур гражданского общества (выборы, опросы и другое);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взаимод</w:t>
            </w:r>
            <w:r>
              <w:rPr>
                <w:rFonts w:ascii="Times New Roman" w:hAnsi="Times New Roman" w:cs="Times New Roman"/>
              </w:rPr>
              <w:t>ействовать с социальными институтами в соответствии с их функциями и назначением.</w:t>
            </w:r>
          </w:p>
          <w:p w:rsidR="0040553F" w:rsidRDefault="0040553F">
            <w:pPr>
              <w:pStyle w:val="ConsPlusNormal"/>
              <w:ind w:left="317" w:firstLine="176"/>
              <w:rPr>
                <w:rFonts w:ascii="Times New Roman" w:hAnsi="Times New Roman" w:cs="Times New Roman"/>
              </w:rPr>
            </w:pPr>
          </w:p>
          <w:p w:rsidR="0040553F" w:rsidRDefault="0040553F">
            <w:pPr>
              <w:pStyle w:val="ConsPlusNormal"/>
              <w:ind w:left="459"/>
              <w:rPr>
                <w:rFonts w:ascii="Times New Roman" w:hAnsi="Times New Roman" w:cs="Times New Roman"/>
              </w:rPr>
            </w:pP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</w:t>
            </w:r>
            <w:r>
              <w:rPr>
                <w:rFonts w:ascii="Times New Roman" w:hAnsi="Times New Roman" w:cs="Times New Roman"/>
              </w:rPr>
              <w:t>за свой край, свою Родину, свой язык и культуру, прошлое и настоящее многонационального народа России;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</w:t>
            </w:r>
            <w:r>
              <w:rPr>
                <w:rFonts w:ascii="Times New Roman" w:hAnsi="Times New Roman" w:cs="Times New Roman"/>
              </w:rPr>
              <w:t>скусстве, спорте, технологиях и труде;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российской гражданской идентичности,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уважения к прошлому и настоящему рос</w:t>
            </w:r>
            <w:r>
              <w:rPr>
                <w:rFonts w:ascii="Times New Roman" w:hAnsi="Times New Roman" w:cs="Times New Roman"/>
              </w:rPr>
              <w:t xml:space="preserve">сийской математики,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ценностное отношение к достижениям российских математиков и российской математической школы,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этих достижений в других науках, технологиях, сферах экономики;</w:t>
            </w: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осознание духовных </w:t>
            </w:r>
            <w:r>
              <w:rPr>
                <w:rFonts w:ascii="Times New Roman" w:hAnsi="Times New Roman" w:cs="Times New Roman"/>
              </w:rPr>
              <w:t>ценностей российского народа;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личного вклада в построение устойч</w:t>
            </w:r>
            <w:r>
              <w:rPr>
                <w:rFonts w:ascii="Times New Roman" w:hAnsi="Times New Roman" w:cs="Times New Roman"/>
              </w:rPr>
              <w:t>ивого будущего;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осознание духовных ценностей российского народа,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нравственного сознания, этического поведения, связанного с практическим применением достижений науки и деятельностью ученого,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40553F" w:rsidRDefault="0040553F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</w:t>
            </w:r>
            <w:r>
              <w:rPr>
                <w:rFonts w:ascii="Times New Roman" w:hAnsi="Times New Roman" w:cs="Times New Roman"/>
              </w:rPr>
              <w:t>ущать эмоциональное воздействие искусства;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готовность к самовыражению в разных видах искусства, стремление проявля</w:t>
            </w:r>
            <w:r>
              <w:rPr>
                <w:rFonts w:ascii="Times New Roman" w:hAnsi="Times New Roman" w:cs="Times New Roman"/>
              </w:rPr>
              <w:t>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 эстетического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эстетическое отношение к миру, включая эстетику математических закономерностей, объектов, задач, решений, рассуждений,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восприимчивость к математическим аспектам различных видов искусства</w:t>
            </w: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неприятие вредных привычек и и</w:t>
            </w:r>
            <w:r>
              <w:rPr>
                <w:rFonts w:ascii="Times New Roman" w:hAnsi="Times New Roman" w:cs="Times New Roman"/>
              </w:rPr>
              <w:t>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физического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</w:t>
            </w:r>
            <w:r>
              <w:rPr>
                <w:rFonts w:ascii="Times New Roman" w:hAnsi="Times New Roman" w:cs="Times New Roman"/>
              </w:rPr>
              <w:t xml:space="preserve"> сбалансированный режим занятий и отдыха, регулярная физическая активность),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совершенствование при занятиях спортивно-оздоровительной деятельностью;</w:t>
            </w: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интерес к различным сферам профессиональной деятельности, умение реализовывать собственные </w:t>
            </w:r>
            <w:r>
              <w:rPr>
                <w:rFonts w:ascii="Times New Roman" w:hAnsi="Times New Roman" w:cs="Times New Roman"/>
              </w:rPr>
              <w:t>жизненные планы;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трудового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труду, осознание ценности трудолюбия,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 к различным сферам профессиональной деятельности, связанным с математик</w:t>
            </w:r>
            <w:r>
              <w:rPr>
                <w:rFonts w:ascii="Times New Roman" w:hAnsi="Times New Roman" w:cs="Times New Roman"/>
              </w:rPr>
              <w:t xml:space="preserve">ой и ее приложениями,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совершать осознанный выбор будущей профессии и реализовывать собственные жизненные планы,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и способность к математическому образованию и самообразованию на протяжении всей жизни,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активному участию в реш</w:t>
            </w:r>
            <w:r>
              <w:rPr>
                <w:rFonts w:ascii="Times New Roman" w:hAnsi="Times New Roman" w:cs="Times New Roman"/>
              </w:rPr>
              <w:t>ении практических задач математической направленности;</w:t>
            </w: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</w:t>
            </w:r>
            <w:r>
              <w:rPr>
                <w:rFonts w:ascii="Times New Roman" w:hAnsi="Times New Roman" w:cs="Times New Roman"/>
              </w:rPr>
              <w:t>огических проблем;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прогнозировать неблагоприятные экологические </w:t>
            </w:r>
            <w:r>
              <w:rPr>
                <w:rFonts w:ascii="Times New Roman" w:hAnsi="Times New Roman" w:cs="Times New Roman"/>
              </w:rPr>
              <w:t>последствия предпринимаемых действий, предотвращать их;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экономических процессов на состояние природной и социальной среды,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глобального характера экологичес</w:t>
            </w:r>
            <w:r>
              <w:rPr>
                <w:rFonts w:ascii="Times New Roman" w:hAnsi="Times New Roman" w:cs="Times New Roman"/>
              </w:rPr>
              <w:t xml:space="preserve">ких проблем,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ориентация на применение математических знаний для решения задач в области окружающей среды,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поступков и оценки их возможных последствий для окружающей среды;</w:t>
            </w: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ценности научного познания: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мировоззрения, соответ</w:t>
            </w:r>
            <w:r>
              <w:rPr>
                <w:rFonts w:ascii="Times New Roman" w:hAnsi="Times New Roman" w:cs="Times New Roman"/>
              </w:rPr>
              <w:t>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языковой и читательской культуры как средства взаимодействия между людьми </w:t>
            </w:r>
            <w:r>
              <w:rPr>
                <w:rFonts w:ascii="Times New Roman" w:hAnsi="Times New Roman" w:cs="Times New Roman"/>
              </w:rPr>
              <w:t>и познания мира;</w:t>
            </w:r>
          </w:p>
          <w:p w:rsidR="0040553F" w:rsidRDefault="001F4A0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</w:t>
            </w:r>
            <w:r>
              <w:rPr>
                <w:rFonts w:ascii="Times New Roman" w:hAnsi="Times New Roman" w:cs="Times New Roman"/>
              </w:rPr>
              <w:lastRenderedPageBreak/>
              <w:t>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8) ценности научного познания: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</w:t>
            </w:r>
            <w:r>
              <w:rPr>
                <w:rFonts w:ascii="Times New Roman" w:hAnsi="Times New Roman" w:cs="Times New Roman"/>
              </w:rPr>
              <w:t xml:space="preserve">тия науки и общественной практики, понимание математической науки как сферы человеческой деятельности, этапов ее развития и значимости для развития цивилизации, 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языком математики и математической культурой как средством познания мира,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готовность</w:t>
            </w:r>
            <w:r>
              <w:rPr>
                <w:rFonts w:ascii="Times New Roman" w:hAnsi="Times New Roman" w:cs="Times New Roman"/>
              </w:rPr>
              <w:t xml:space="preserve"> осуществлять проектную и исследовательскую деятельность индивидуально и в группе.</w:t>
            </w: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0553F" w:rsidRDefault="001F4A00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В процессе достижения личностных результатов освоения программы по математике у обучающихся совершенствуется эмоциональный интеллект, предполагающий </w:t>
      </w:r>
      <w:proofErr w:type="spellStart"/>
      <w:r>
        <w:rPr>
          <w:rFonts w:eastAsiaTheme="minorEastAsia"/>
        </w:rPr>
        <w:t>сформированность</w:t>
      </w:r>
      <w:proofErr w:type="spellEnd"/>
      <w:r>
        <w:rPr>
          <w:rFonts w:eastAsiaTheme="minorEastAsia"/>
        </w:rPr>
        <w:t>:</w:t>
      </w:r>
    </w:p>
    <w:p w:rsidR="0040553F" w:rsidRDefault="001F4A00">
      <w:pPr>
        <w:pStyle w:val="aff2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eastAsiaTheme="minorEastAsia"/>
        </w:rPr>
      </w:pPr>
      <w:r>
        <w:rPr>
          <w:rFonts w:eastAsiaTheme="minorEastAsia"/>
        </w:rPr>
        <w:t>само</w:t>
      </w:r>
      <w:r>
        <w:rPr>
          <w:rFonts w:eastAsiaTheme="minorEastAsia"/>
        </w:rPr>
        <w:t>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0553F" w:rsidRDefault="001F4A00">
      <w:pPr>
        <w:pStyle w:val="aff2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eastAsiaTheme="minorEastAsia"/>
        </w:rPr>
      </w:pPr>
      <w:r>
        <w:rPr>
          <w:rFonts w:eastAsiaTheme="minorEastAsia"/>
        </w:rPr>
        <w:t>внутренней мотивации, включающей стремление к достижению цели и у</w:t>
      </w:r>
      <w:r>
        <w:rPr>
          <w:rFonts w:eastAsiaTheme="minorEastAsia"/>
        </w:rPr>
        <w:t>спеху, оптимизм, инициативность, умение действовать, исходя из своих возможностей;</w:t>
      </w:r>
    </w:p>
    <w:p w:rsidR="0040553F" w:rsidRDefault="001F4A00">
      <w:pPr>
        <w:pStyle w:val="aff2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эмпатии</w:t>
      </w:r>
      <w:proofErr w:type="spellEnd"/>
      <w:r>
        <w:rPr>
          <w:rFonts w:eastAsiaTheme="minorEastAsia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0553F" w:rsidRDefault="001F4A00">
      <w:pPr>
        <w:pStyle w:val="aff2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eastAsiaTheme="minorEastAsia"/>
        </w:rPr>
      </w:pPr>
      <w:r>
        <w:rPr>
          <w:rFonts w:eastAsiaTheme="minorEastAsia"/>
        </w:rPr>
        <w:t>социальных н</w:t>
      </w:r>
      <w:r>
        <w:rPr>
          <w:rFonts w:eastAsiaTheme="minorEastAsia"/>
        </w:rPr>
        <w:t xml:space="preserve">авыков, включающих способность выстраивать отношения с другими людьми, заботиться, проявлять интерес и разрешать конфликты. </w:t>
      </w:r>
    </w:p>
    <w:p w:rsidR="0040553F" w:rsidRDefault="001F4A0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>
        <w:rPr>
          <w:rFonts w:ascii="Times New Roman" w:hAnsi="Times New Roman" w:cs="Times New Roman"/>
          <w:sz w:val="24"/>
        </w:rPr>
        <w:t>ОУПп.03 Математика</w:t>
      </w:r>
      <w:r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 xml:space="preserve">, отраженные </w:t>
      </w:r>
      <w:r>
        <w:rPr>
          <w:rFonts w:ascii="Times New Roman" w:hAnsi="Times New Roman" w:cs="Times New Roman"/>
          <w:sz w:val="24"/>
          <w:szCs w:val="24"/>
        </w:rPr>
        <w:t>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0553F" w:rsidRDefault="001F4A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результаты освоения предмета:</w:t>
      </w:r>
    </w:p>
    <w:tbl>
      <w:tblPr>
        <w:tblStyle w:val="afe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253"/>
        <w:gridCol w:w="3254"/>
      </w:tblGrid>
      <w:tr w:rsidR="0040553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результаты, отраженные в универсальных учебных действиях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Уточненные универсальные учебные действия (УУД) ФОП СОО</w:t>
            </w:r>
          </w:p>
          <w:p w:rsidR="0040553F" w:rsidRDefault="0040553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553F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40553F" w:rsidRDefault="004055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базовые </w:t>
            </w:r>
            <w:r>
              <w:rPr>
                <w:rFonts w:ascii="Times New Roman" w:hAnsi="Times New Roman" w:cs="Times New Roman"/>
              </w:rPr>
              <w:t>логические действия: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цели деятельности, задавать параметры и критер</w:t>
            </w:r>
            <w:r>
              <w:rPr>
                <w:rFonts w:ascii="Times New Roman" w:hAnsi="Times New Roman" w:cs="Times New Roman"/>
              </w:rPr>
              <w:t>ии их достижения;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развивать креативное мышление при решении жизненных </w:t>
            </w:r>
            <w:r>
              <w:rPr>
                <w:rFonts w:ascii="Times New Roman" w:hAnsi="Times New Roman" w:cs="Times New Roman"/>
              </w:rPr>
              <w:t>проблем;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</w:t>
            </w:r>
            <w:r>
              <w:rPr>
                <w:rFonts w:ascii="Times New Roman" w:hAnsi="Times New Roman" w:cs="Times New Roman"/>
              </w:rPr>
              <w:t>ния и сравнения, критерии проводимого анализа;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воспринимать, формулировать и преобразовывать суждения: утвердительные и отрицательные, единичные, частные и общие, условные;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математические закономерности, взаимосвязи и противоречия в фактах, </w:t>
            </w:r>
            <w:r>
              <w:rPr>
                <w:rFonts w:ascii="Times New Roman" w:hAnsi="Times New Roman" w:cs="Times New Roman"/>
              </w:rPr>
              <w:t>данных, наблюдениях и утверждениях, предлагать критерии для выявления закономерностей и противоречий;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делать выводы с использованием </w:t>
            </w:r>
            <w:r>
              <w:rPr>
                <w:rFonts w:ascii="Times New Roman" w:hAnsi="Times New Roman" w:cs="Times New Roman"/>
              </w:rPr>
              <w:lastRenderedPageBreak/>
              <w:t>законов логики, дедуктивных и индуктивных умозаключений, умозаключений по аналогии;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самостоятельно доказательства</w:t>
            </w:r>
            <w:r>
              <w:rPr>
                <w:rFonts w:ascii="Times New Roman" w:hAnsi="Times New Roman" w:cs="Times New Roman"/>
              </w:rPr>
              <w:t xml:space="preserve"> математических утверждений (прямые и от противного), выстраивать аргументацию, приводить примеры и </w:t>
            </w:r>
            <w:proofErr w:type="spellStart"/>
            <w:r>
              <w:rPr>
                <w:rFonts w:ascii="Times New Roman" w:hAnsi="Times New Roman" w:cs="Times New Roman"/>
              </w:rPr>
              <w:t>контрпримеры</w:t>
            </w:r>
            <w:proofErr w:type="spellEnd"/>
            <w:r>
              <w:rPr>
                <w:rFonts w:ascii="Times New Roman" w:hAnsi="Times New Roman" w:cs="Times New Roman"/>
              </w:rPr>
              <w:t>, обосновывать собственные суждения и выводы;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способ решения учебной задачи (сравнивать несколько вариантов решения, выбирать наиболее </w:t>
            </w:r>
            <w:r>
              <w:rPr>
                <w:rFonts w:ascii="Times New Roman" w:hAnsi="Times New Roman" w:cs="Times New Roman"/>
              </w:rPr>
              <w:t>подходящий с учетом самостоятельно выделенных критериев).</w:t>
            </w: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53F" w:rsidRDefault="004055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способность и готовность к самостоятельному поиску методов </w:t>
            </w:r>
            <w:r>
              <w:rPr>
                <w:rFonts w:ascii="Times New Roman" w:hAnsi="Times New Roman" w:cs="Times New Roman"/>
              </w:rPr>
              <w:t>решения практических задач, применению различных методов познания;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</w:t>
            </w:r>
            <w:r>
              <w:rPr>
                <w:rFonts w:ascii="Times New Roman" w:hAnsi="Times New Roman" w:cs="Times New Roman"/>
              </w:rPr>
              <w:t>проектов;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причинно-следственные связи и актуализи</w:t>
            </w:r>
            <w:r>
              <w:rPr>
                <w:rFonts w:ascii="Times New Roman" w:hAnsi="Times New Roman" w:cs="Times New Roman"/>
              </w:rPr>
              <w:t>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</w:t>
            </w:r>
            <w:r>
              <w:rPr>
                <w:rFonts w:ascii="Times New Roman" w:hAnsi="Times New Roman" w:cs="Times New Roman"/>
              </w:rPr>
              <w:t>зменение в новых условиях;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</w:t>
            </w:r>
            <w:r>
              <w:rPr>
                <w:rFonts w:ascii="Times New Roman" w:hAnsi="Times New Roman" w:cs="Times New Roman"/>
              </w:rPr>
              <w:t>ействия в профессиональную среду;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выдвигать новые идеи, предлагать оригинальные подходы и решения;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ставить проблемы</w:t>
            </w:r>
            <w:r>
              <w:rPr>
                <w:rFonts w:ascii="Times New Roman" w:hAnsi="Times New Roman" w:cs="Times New Roman"/>
              </w:rPr>
              <w:t xml:space="preserve"> и задачи, допускающие альтернативные решения;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</w:t>
            </w:r>
            <w:r>
              <w:rPr>
                <w:rFonts w:ascii="Times New Roman" w:hAnsi="Times New Roman" w:cs="Times New Roman"/>
              </w:rPr>
              <w:t>отезу, аргументировать свою позицию, мнение;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</w:t>
            </w:r>
            <w:r>
              <w:rPr>
                <w:rFonts w:ascii="Times New Roman" w:hAnsi="Times New Roman" w:cs="Times New Roman"/>
              </w:rPr>
              <w:t>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      </w:r>
          </w:p>
          <w:p w:rsidR="0040553F" w:rsidRDefault="001F4A00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прогнозировать возможное развитие процесса, а также выдвигать предположения о его развитии в </w:t>
            </w:r>
            <w:r>
              <w:rPr>
                <w:rFonts w:ascii="Times New Roman" w:hAnsi="Times New Roman" w:cs="Times New Roman"/>
              </w:rPr>
              <w:t>новых условиях.</w:t>
            </w:r>
          </w:p>
          <w:p w:rsidR="0040553F" w:rsidRDefault="0040553F">
            <w:pPr>
              <w:pStyle w:val="ConsPlusNormal"/>
              <w:ind w:left="36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4055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работа с информацией: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создавать тексты в </w:t>
            </w:r>
            <w:r>
              <w:rPr>
                <w:rFonts w:ascii="Times New Roman" w:hAnsi="Times New Roman" w:cs="Times New Roman"/>
              </w:rPr>
              <w:t>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средства инф</w:t>
            </w:r>
            <w:r>
              <w:rPr>
                <w:rFonts w:ascii="Times New Roman" w:hAnsi="Times New Roman" w:cs="Times New Roman"/>
              </w:rPr>
              <w:t>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вла</w:t>
            </w:r>
            <w:r>
              <w:rPr>
                <w:rFonts w:ascii="Times New Roman" w:hAnsi="Times New Roman" w:cs="Times New Roman"/>
              </w:rPr>
              <w:t>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работа с информацией:</w:t>
            </w:r>
          </w:p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-выявлять дефициты информации, данных, необходимых для ответа на вопрос и для решения задачи;</w:t>
            </w:r>
          </w:p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-выбирать информацию из источников различных типов</w:t>
            </w:r>
            <w:r>
              <w:rPr>
                <w:rFonts w:ascii="Times New Roman" w:hAnsi="Times New Roman" w:cs="Times New Roman"/>
              </w:rPr>
              <w:t>, анализировать, систематизировать и интерпретировать информацию различных видов и форм представления;</w:t>
            </w:r>
          </w:p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-структурировать информацию, представлять ее в различных формах, иллюстрировать графически;</w:t>
            </w:r>
          </w:p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-оценивать надежность информации по самостоятельно сформулиро</w:t>
            </w:r>
            <w:r>
              <w:rPr>
                <w:rFonts w:ascii="Times New Roman" w:hAnsi="Times New Roman" w:cs="Times New Roman"/>
              </w:rPr>
              <w:t>ванным критериям.</w:t>
            </w:r>
          </w:p>
          <w:p w:rsidR="0040553F" w:rsidRDefault="004055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:rsidR="0040553F" w:rsidRDefault="004055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общение: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распознавать невербальные средства общения, понимать значение социальных знаков, распознавать предпосылки конфликтных </w:t>
            </w:r>
            <w:r>
              <w:rPr>
                <w:rFonts w:ascii="Times New Roman" w:hAnsi="Times New Roman" w:cs="Times New Roman"/>
              </w:rPr>
              <w:t>ситуаций и смягчать конфликты;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общение:</w:t>
            </w:r>
          </w:p>
          <w:p w:rsidR="0040553F" w:rsidRDefault="001F4A00">
            <w:pPr>
              <w:pStyle w:val="ConsPlusNormal"/>
              <w:numPr>
                <w:ilvl w:val="0"/>
                <w:numId w:val="13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      </w:r>
          </w:p>
          <w:p w:rsidR="0040553F" w:rsidRDefault="001F4A00">
            <w:pPr>
              <w:pStyle w:val="ConsPlusNormal"/>
              <w:numPr>
                <w:ilvl w:val="0"/>
                <w:numId w:val="13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обсужден</w:t>
            </w:r>
            <w:r>
              <w:rPr>
                <w:rFonts w:ascii="Times New Roman" w:hAnsi="Times New Roman" w:cs="Times New Roman"/>
              </w:rPr>
              <w:t>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</w:t>
            </w:r>
            <w:r>
              <w:rPr>
                <w:rFonts w:ascii="Times New Roman" w:hAnsi="Times New Roman" w:cs="Times New Roman"/>
              </w:rPr>
              <w:t>улировать разногласия, свои возражения;</w:t>
            </w:r>
          </w:p>
          <w:p w:rsidR="0040553F" w:rsidRDefault="001F4A00">
            <w:pPr>
              <w:pStyle w:val="ConsPlusNormal"/>
              <w:numPr>
                <w:ilvl w:val="0"/>
                <w:numId w:val="13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</w:t>
            </w:r>
            <w:r>
              <w:t>.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0553F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4055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совместная деятельность: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понимать и </w:t>
            </w:r>
            <w:r>
              <w:rPr>
                <w:rFonts w:ascii="Times New Roman" w:hAnsi="Times New Roman" w:cs="Times New Roman"/>
              </w:rPr>
              <w:t>использовать преимущества командной и индивидуальной работы;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принимать цели совместной деятельности, организовывать и координировать действия </w:t>
            </w:r>
            <w:r>
              <w:rPr>
                <w:rFonts w:ascii="Times New Roman" w:hAnsi="Times New Roman" w:cs="Times New Roman"/>
              </w:rPr>
              <w:t>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предлагать новые про</w:t>
            </w:r>
            <w:r>
              <w:rPr>
                <w:rFonts w:ascii="Times New Roman" w:hAnsi="Times New Roman" w:cs="Times New Roman"/>
              </w:rPr>
              <w:t>екты, оценивать идеи с позиции новизны, оригинальности, практической значимости;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</w:t>
            </w:r>
            <w:r>
              <w:rPr>
                <w:rFonts w:ascii="Times New Roman" w:hAnsi="Times New Roman" w:cs="Times New Roman"/>
              </w:rPr>
              <w:t xml:space="preserve"> проявлять творчество и воображение, быть инициативным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175" w:hanging="175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</w:t>
            </w:r>
            <w:r>
              <w:rPr>
                <w:rFonts w:eastAsiaTheme="minorEastAsia"/>
                <w:sz w:val="20"/>
                <w:szCs w:val="20"/>
              </w:rPr>
              <w:t>работы, распределять виды работ, договариваться, обсуждать процесс и результат работы, обобщать мнения нескольких людей;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175" w:hanging="175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участвовать в групповых формах работы (обсуждения, обмен мнений, "мозговые штурмы" и иные), выполнять свою часть работы и </w:t>
            </w:r>
            <w:r>
              <w:rPr>
                <w:rFonts w:eastAsiaTheme="minorEastAsia"/>
                <w:sz w:val="20"/>
                <w:szCs w:val="20"/>
              </w:rPr>
              <w:t>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      </w: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самоорганизация: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 </w:t>
            </w:r>
            <w:r>
              <w:rPr>
                <w:rFonts w:ascii="Times New Roman" w:hAnsi="Times New Roman" w:cs="Times New Roman"/>
              </w:rPr>
              <w:t>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</w:t>
            </w:r>
            <w:r>
              <w:rPr>
                <w:rFonts w:ascii="Times New Roman" w:hAnsi="Times New Roman" w:cs="Times New Roman"/>
              </w:rPr>
              <w:t>тей и предпочтений;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способствовать формированию и </w:t>
            </w:r>
            <w:r>
              <w:rPr>
                <w:rFonts w:ascii="Times New Roman" w:hAnsi="Times New Roman" w:cs="Times New Roman"/>
              </w:rPr>
              <w:t>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самоорганизация:</w:t>
            </w:r>
          </w:p>
          <w:p w:rsidR="0040553F" w:rsidRDefault="001F4A00">
            <w:pPr>
              <w:pStyle w:val="ConsPlusNormal"/>
              <w:numPr>
                <w:ilvl w:val="0"/>
                <w:numId w:val="15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составлять план, алгоритм решения задачи, </w:t>
            </w:r>
          </w:p>
          <w:p w:rsidR="0040553F" w:rsidRDefault="001F4A00">
            <w:pPr>
              <w:pStyle w:val="ConsPlusNormal"/>
              <w:numPr>
                <w:ilvl w:val="0"/>
                <w:numId w:val="15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выбирать способ решения с учетом имеющихся ресурсов и собственных возможносте</w:t>
            </w:r>
            <w:r>
              <w:rPr>
                <w:rFonts w:ascii="Times New Roman" w:hAnsi="Times New Roman" w:cs="Times New Roman"/>
              </w:rPr>
              <w:t xml:space="preserve">й, </w:t>
            </w:r>
          </w:p>
          <w:p w:rsidR="0040553F" w:rsidRDefault="001F4A00">
            <w:pPr>
              <w:pStyle w:val="ConsPlusNormal"/>
              <w:numPr>
                <w:ilvl w:val="0"/>
                <w:numId w:val="15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аргументировать и корректировать варианты решений с учетом новой информации.</w:t>
            </w:r>
          </w:p>
          <w:p w:rsidR="0040553F" w:rsidRDefault="0040553F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:rsidR="0040553F" w:rsidRDefault="004055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0553F" w:rsidRDefault="004055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4055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самоконтроль: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навыками познавательной рефлексии как</w:t>
            </w:r>
            <w:r>
              <w:rPr>
                <w:rFonts w:ascii="Times New Roman" w:hAnsi="Times New Roman" w:cs="Times New Roman"/>
              </w:rPr>
              <w:t xml:space="preserve"> осознания совершаемых действий и мыслительных процессов, их результатов и оснований;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эмоциональный интелле</w:t>
            </w:r>
            <w:r>
              <w:rPr>
                <w:rFonts w:ascii="Times New Roman" w:hAnsi="Times New Roman" w:cs="Times New Roman"/>
              </w:rPr>
              <w:t xml:space="preserve">кт, предполагающий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самосознания, включающего способность понимать свое эмоциональное состояние, </w:t>
            </w:r>
            <w:r>
              <w:rPr>
                <w:rFonts w:ascii="Times New Roman" w:hAnsi="Times New Roman" w:cs="Times New Roman"/>
              </w:rPr>
              <w:lastRenderedPageBreak/>
              <w:t>видеть направления развития собственной эмоциональной сферы, быть уверенным в себе;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саморегулирования, включающего самоконтроль, умение приним</w:t>
            </w:r>
            <w:r>
              <w:rPr>
                <w:rFonts w:ascii="Times New Roman" w:hAnsi="Times New Roman" w:cs="Times New Roman"/>
              </w:rPr>
              <w:t>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</w:t>
            </w:r>
            <w:r>
              <w:rPr>
                <w:rFonts w:ascii="Times New Roman" w:hAnsi="Times New Roman" w:cs="Times New Roman"/>
              </w:rPr>
              <w:t>сходя из своих возможностей;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</w:t>
            </w:r>
            <w:r>
              <w:rPr>
                <w:rFonts w:ascii="Times New Roman" w:hAnsi="Times New Roman" w:cs="Times New Roman"/>
              </w:rPr>
              <w:t xml:space="preserve"> другими людьми, заботиться, проявлять интерес и разрешать конфликты;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175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</w:t>
            </w:r>
            <w:r>
              <w:rPr>
                <w:sz w:val="20"/>
                <w:szCs w:val="20"/>
              </w:rPr>
              <w:t>процесса и результата решения математической задачи;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175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</w:t>
            </w:r>
            <w:r>
              <w:rPr>
                <w:sz w:val="20"/>
                <w:szCs w:val="20"/>
              </w:rPr>
              <w:lastRenderedPageBreak/>
              <w:t>трудностей;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175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соответствие</w:t>
            </w:r>
            <w:r>
              <w:rPr>
                <w:sz w:val="20"/>
                <w:szCs w:val="20"/>
              </w:rPr>
              <w:t xml:space="preserve"> результата цели и условиям, объяснять причины достижения или не достижения результатов деятельности, находить ошибку, давать оценку приобретенному опыту.</w:t>
            </w:r>
          </w:p>
          <w:p w:rsidR="0040553F" w:rsidRDefault="00405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0553F" w:rsidRDefault="0040553F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40553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4055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</w:t>
            </w:r>
            <w:r>
              <w:rPr>
                <w:rFonts w:ascii="Times New Roman" w:hAnsi="Times New Roman" w:cs="Times New Roman"/>
              </w:rPr>
              <w:t xml:space="preserve"> мотивы и аргументы других людей при анализе результатов деятельности;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:rsidR="0040553F" w:rsidRDefault="001F4A0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принятия себя и других людей: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и использовать преимущества командной и индивидуальной работы при решении учебных задач,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принимать цель совместной деятельности, планировать организацию совместной работы, распределять виды работ, договариваться,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процесс и результат ра</w:t>
            </w:r>
            <w:r>
              <w:rPr>
                <w:sz w:val="20"/>
                <w:szCs w:val="20"/>
              </w:rPr>
              <w:t>боты, обобщать мнения нескольких людей;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участвовать в групповых формах работы (обсуждения, обмен мнений, "мозговые штурмы" и иные),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свою часть работы и координировать свои действия с другими членами команды,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качество своего вклада в об</w:t>
            </w:r>
            <w:r>
              <w:rPr>
                <w:sz w:val="20"/>
                <w:szCs w:val="20"/>
              </w:rPr>
              <w:t>щий продукт по критериям, сформулированным участниками взаимодействия.</w:t>
            </w:r>
          </w:p>
        </w:tc>
      </w:tr>
    </w:tbl>
    <w:p w:rsidR="0040553F" w:rsidRDefault="0040553F">
      <w:pPr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40553F" w:rsidRDefault="001F4A00">
      <w:pPr>
        <w:autoSpaceDE w:val="0"/>
        <w:autoSpaceDN w:val="0"/>
        <w:adjustRightInd w:val="0"/>
        <w:ind w:firstLine="709"/>
        <w:jc w:val="both"/>
      </w:pPr>
      <w:r>
        <w:rPr>
          <w:spacing w:val="-1"/>
        </w:rPr>
        <w:t xml:space="preserve">Освоение </w:t>
      </w:r>
      <w:r>
        <w:t>учебного предмета ОУПп.03 Математика</w:t>
      </w:r>
      <w:r>
        <w:rPr>
          <w:spacing w:val="-1"/>
        </w:rPr>
        <w:t xml:space="preserve"> способствует формированию </w:t>
      </w:r>
      <w:r>
        <w:rPr>
          <w:b/>
          <w:bCs/>
          <w:spacing w:val="-1"/>
        </w:rPr>
        <w:t>общих компетенций</w:t>
      </w:r>
      <w:r>
        <w:t>:</w:t>
      </w:r>
    </w:p>
    <w:p w:rsidR="0040553F" w:rsidRDefault="001F4A00">
      <w:pPr>
        <w:autoSpaceDE w:val="0"/>
        <w:autoSpaceDN w:val="0"/>
        <w:adjustRightInd w:val="0"/>
        <w:ind w:firstLine="709"/>
        <w:jc w:val="both"/>
      </w:pPr>
      <w:r>
        <w:t>ОК 01. Выбирать способы решения задач профессиональной деятельности применительно к различны</w:t>
      </w:r>
      <w:r>
        <w:t>м контекстам;</w:t>
      </w:r>
    </w:p>
    <w:p w:rsidR="0040553F" w:rsidRDefault="001F4A00">
      <w:pPr>
        <w:autoSpaceDE w:val="0"/>
        <w:autoSpaceDN w:val="0"/>
        <w:adjustRightInd w:val="0"/>
        <w:ind w:firstLine="709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40553F" w:rsidRDefault="001F4A00">
      <w:pPr>
        <w:autoSpaceDE w:val="0"/>
        <w:autoSpaceDN w:val="0"/>
        <w:adjustRightInd w:val="0"/>
        <w:ind w:firstLine="709"/>
        <w:jc w:val="both"/>
      </w:pPr>
      <w:r>
        <w:t xml:space="preserve">ОК 03. Планировать и реализовывать собственное профессиональное и личностное </w:t>
      </w:r>
      <w:r>
        <w:t>развитие, предпринимательскую деятельность в профессиональной сфере, использовать знания по</w:t>
      </w:r>
      <w:r>
        <w:t xml:space="preserve"> правовой </w:t>
      </w:r>
      <w:proofErr w:type="gramStart"/>
      <w:r>
        <w:t xml:space="preserve">и </w:t>
      </w:r>
      <w:r>
        <w:t xml:space="preserve"> финансовой</w:t>
      </w:r>
      <w:proofErr w:type="gramEnd"/>
      <w:r>
        <w:t xml:space="preserve"> грамотности в различных жизненных ситуациях;</w:t>
      </w:r>
    </w:p>
    <w:p w:rsidR="0040553F" w:rsidRDefault="001F4A00">
      <w:pPr>
        <w:autoSpaceDE w:val="0"/>
        <w:autoSpaceDN w:val="0"/>
        <w:adjustRightInd w:val="0"/>
        <w:ind w:firstLine="709"/>
        <w:jc w:val="both"/>
      </w:pPr>
      <w:r>
        <w:t>ОК 04. Эффективно взаимодействовать и работать в коллективе и команде;</w:t>
      </w:r>
    </w:p>
    <w:p w:rsidR="0040553F" w:rsidRDefault="001F4A00">
      <w:pPr>
        <w:autoSpaceDE w:val="0"/>
        <w:autoSpaceDN w:val="0"/>
        <w:adjustRightInd w:val="0"/>
        <w:ind w:firstLine="709"/>
        <w:jc w:val="both"/>
      </w:pPr>
      <w:r>
        <w:lastRenderedPageBreak/>
        <w:t>ОК 05. Осуществлять устну</w:t>
      </w:r>
      <w:r>
        <w:t>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0553F" w:rsidRDefault="001F4A00">
      <w:pPr>
        <w:autoSpaceDE w:val="0"/>
        <w:autoSpaceDN w:val="0"/>
        <w:adjustRightInd w:val="0"/>
        <w:ind w:firstLine="709"/>
        <w:jc w:val="both"/>
      </w:pPr>
      <w:r>
        <w:t xml:space="preserve">ОК 06. </w:t>
      </w:r>
      <w:r>
        <w:t xml:space="preserve">Проявлять гражданско-патриотическую позицию, демонстрировать осознанное поведение на основе традиционных российских </w:t>
      </w:r>
      <w:r>
        <w:t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0553F" w:rsidRDefault="001F4A00">
      <w:pPr>
        <w:autoSpaceDE w:val="0"/>
        <w:autoSpaceDN w:val="0"/>
        <w:adjustRightInd w:val="0"/>
        <w:ind w:firstLine="709"/>
        <w:jc w:val="both"/>
      </w:pPr>
      <w:r>
        <w:t>ОК 07. Содействовать сохранению окружающей среды, ресурсосбережению, применять знания об изменен</w:t>
      </w:r>
      <w:r>
        <w:t>ии климата, принципы бережливого производства, эффективно действовать в чрезвычайных ситуациях;</w:t>
      </w:r>
    </w:p>
    <w:p w:rsidR="0040553F" w:rsidRDefault="001F4A00">
      <w:pPr>
        <w:autoSpaceDE w:val="0"/>
        <w:autoSpaceDN w:val="0"/>
        <w:adjustRightInd w:val="0"/>
        <w:ind w:firstLine="709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</w:t>
      </w:r>
      <w:r>
        <w:t xml:space="preserve"> физической подготовленности;</w:t>
      </w:r>
    </w:p>
    <w:p w:rsidR="0040553F" w:rsidRDefault="001F4A00">
      <w:pPr>
        <w:autoSpaceDE w:val="0"/>
        <w:autoSpaceDN w:val="0"/>
        <w:adjustRightInd w:val="0"/>
        <w:ind w:firstLine="709"/>
        <w:jc w:val="both"/>
      </w:pPr>
      <w:r>
        <w:rPr>
          <w:spacing w:val="-1"/>
        </w:rPr>
        <w:t xml:space="preserve">Освоение </w:t>
      </w:r>
      <w:r>
        <w:t>учебного предмета ОУПп.03 Математика</w:t>
      </w:r>
      <w:r>
        <w:rPr>
          <w:spacing w:val="-1"/>
        </w:rPr>
        <w:t xml:space="preserve"> должно способствовать формированию </w:t>
      </w:r>
      <w:r>
        <w:rPr>
          <w:b/>
          <w:bCs/>
          <w:spacing w:val="-1"/>
        </w:rPr>
        <w:t>профессиональных компетенций</w:t>
      </w:r>
      <w:r>
        <w:t>:</w:t>
      </w:r>
    </w:p>
    <w:p w:rsidR="0040553F" w:rsidRDefault="001F4A00">
      <w:pPr>
        <w:pStyle w:val="aff1"/>
        <w:ind w:firstLine="709"/>
        <w:jc w:val="both"/>
        <w:rPr>
          <w:sz w:val="24"/>
        </w:rPr>
      </w:pPr>
      <w:r>
        <w:rPr>
          <w:sz w:val="24"/>
        </w:rPr>
        <w:t>ПК 1.1. Осуществлять сборку, монтаж и демонтаж электронных приборов и устройств в соответствии с требованиями техни</w:t>
      </w:r>
      <w:r>
        <w:rPr>
          <w:sz w:val="24"/>
        </w:rPr>
        <w:t>ческой документации;</w:t>
      </w:r>
    </w:p>
    <w:p w:rsidR="0040553F" w:rsidRDefault="001F4A00">
      <w:pPr>
        <w:pStyle w:val="aff1"/>
        <w:ind w:firstLine="709"/>
        <w:jc w:val="both"/>
        <w:rPr>
          <w:sz w:val="24"/>
        </w:rPr>
      </w:pPr>
      <w:r>
        <w:rPr>
          <w:sz w:val="24"/>
        </w:rPr>
        <w:t>ПК 1.2. Осуществлять сборку, монтаж и демонтаж электронных приборов и устройств и их настройку, и регулировку в соответствии с требованиями технической документации и с учетом требований технических условий.</w:t>
      </w:r>
    </w:p>
    <w:p w:rsidR="0040553F" w:rsidRDefault="001F4A00">
      <w:pPr>
        <w:pStyle w:val="aff1"/>
        <w:ind w:firstLine="709"/>
        <w:jc w:val="both"/>
        <w:rPr>
          <w:sz w:val="24"/>
        </w:rPr>
      </w:pPr>
      <w:r>
        <w:rPr>
          <w:sz w:val="24"/>
        </w:rPr>
        <w:t>ПК 2.1. Производить диагнос</w:t>
      </w:r>
      <w:r>
        <w:rPr>
          <w:sz w:val="24"/>
        </w:rPr>
        <w:t>тику работоспособности электронных приборов и устройств средней сложности;</w:t>
      </w:r>
    </w:p>
    <w:p w:rsidR="0040553F" w:rsidRDefault="001F4A00">
      <w:pPr>
        <w:pStyle w:val="aff1"/>
        <w:ind w:firstLine="709"/>
        <w:jc w:val="both"/>
        <w:rPr>
          <w:sz w:val="24"/>
        </w:rPr>
      </w:pPr>
      <w:r>
        <w:rPr>
          <w:sz w:val="24"/>
        </w:rPr>
        <w:t>ПК 2.3. Выполнять техническое обслуживание электронных приборов и устройств в соответствии с регламентом и правилами эксплуатации.</w:t>
      </w:r>
    </w:p>
    <w:p w:rsidR="0040553F" w:rsidRDefault="001F4A00">
      <w:pPr>
        <w:spacing w:before="120" w:after="120"/>
        <w:ind w:firstLine="708"/>
        <w:jc w:val="both"/>
        <w:rPr>
          <w:b/>
          <w:bCs/>
        </w:rPr>
      </w:pPr>
      <w:r>
        <w:rPr>
          <w:b/>
          <w:bCs/>
        </w:rPr>
        <w:t xml:space="preserve">Соотношение общих компетенций ФГОС СПО </w:t>
      </w:r>
      <w:r>
        <w:rPr>
          <w:b/>
          <w:szCs w:val="20"/>
        </w:rPr>
        <w:t>11.02.16 Мо</w:t>
      </w:r>
      <w:r>
        <w:rPr>
          <w:b/>
          <w:szCs w:val="20"/>
        </w:rPr>
        <w:t>нтаж, техническое обслуживание и ремонт электронных приборов и устройств</w:t>
      </w:r>
      <w:r>
        <w:rPr>
          <w:b/>
          <w:sz w:val="32"/>
        </w:rPr>
        <w:t>,</w:t>
      </w:r>
      <w:r>
        <w:rPr>
          <w:b/>
        </w:rPr>
        <w:t xml:space="preserve"> </w:t>
      </w:r>
      <w:r>
        <w:rPr>
          <w:b/>
          <w:bCs/>
        </w:rPr>
        <w:t>личностных результатов и</w:t>
      </w:r>
      <w:r>
        <w:rPr>
          <w:b/>
        </w:rPr>
        <w:t xml:space="preserve"> </w:t>
      </w:r>
      <w:proofErr w:type="spellStart"/>
      <w:r>
        <w:rPr>
          <w:b/>
          <w:bCs/>
        </w:rPr>
        <w:t>метапредметных</w:t>
      </w:r>
      <w:proofErr w:type="spellEnd"/>
      <w:r>
        <w:rPr>
          <w:b/>
          <w:bCs/>
        </w:rPr>
        <w:t xml:space="preserve"> результатов</w:t>
      </w:r>
    </w:p>
    <w:tbl>
      <w:tblPr>
        <w:tblStyle w:val="afe"/>
        <w:tblW w:w="9776" w:type="dxa"/>
        <w:tblLook w:val="04A0" w:firstRow="1" w:lastRow="0" w:firstColumn="1" w:lastColumn="0" w:noHBand="0" w:noVBand="1"/>
      </w:tblPr>
      <w:tblGrid>
        <w:gridCol w:w="2549"/>
        <w:gridCol w:w="2882"/>
        <w:gridCol w:w="4345"/>
      </w:tblGrid>
      <w:tr w:rsidR="0040553F">
        <w:tc>
          <w:tcPr>
            <w:tcW w:w="2549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Общие компетенции ФГОС СПО 11.02.16</w:t>
            </w:r>
          </w:p>
        </w:tc>
        <w:tc>
          <w:tcPr>
            <w:tcW w:w="2882" w:type="dxa"/>
          </w:tcPr>
          <w:p w:rsidR="0040553F" w:rsidRDefault="001F4A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:rsidR="0040553F" w:rsidRDefault="001F4A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ФОП СОО</w:t>
            </w:r>
          </w:p>
        </w:tc>
        <w:tc>
          <w:tcPr>
            <w:tcW w:w="4345" w:type="dxa"/>
          </w:tcPr>
          <w:p w:rsidR="0040553F" w:rsidRDefault="001F4A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результаты ФООП СОО</w:t>
            </w:r>
          </w:p>
        </w:tc>
      </w:tr>
      <w:tr w:rsidR="0040553F">
        <w:tc>
          <w:tcPr>
            <w:tcW w:w="2549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ОК 01. Выбирать способы </w:t>
            </w:r>
            <w:r>
              <w:rPr>
                <w:sz w:val="20"/>
                <w:szCs w:val="20"/>
              </w:rPr>
              <w:t>решения задач профессиональной деятельности применительно к различным контекстам;</w:t>
            </w:r>
          </w:p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82" w:type="dxa"/>
          </w:tcPr>
          <w:p w:rsidR="0040553F" w:rsidRDefault="001F4A00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:rsidR="0040553F" w:rsidRDefault="001F4A00">
            <w:pPr>
              <w:pStyle w:val="ConsPlusNormal"/>
              <w:numPr>
                <w:ilvl w:val="0"/>
                <w:numId w:val="18"/>
              </w:numPr>
              <w:ind w:left="277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</w:t>
            </w:r>
          </w:p>
          <w:p w:rsidR="0040553F" w:rsidRDefault="001F4A00">
            <w:pPr>
              <w:pStyle w:val="ConsPlusNormal"/>
              <w:numPr>
                <w:ilvl w:val="0"/>
                <w:numId w:val="18"/>
              </w:numPr>
              <w:ind w:left="27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понимание математической науки как сферы человеческой деятельности, этапов ее развития и значимости для развития цивилизации, </w:t>
            </w:r>
          </w:p>
          <w:p w:rsidR="0040553F" w:rsidRDefault="001F4A00">
            <w:pPr>
              <w:pStyle w:val="ConsPlusNormal"/>
              <w:numPr>
                <w:ilvl w:val="0"/>
                <w:numId w:val="18"/>
              </w:numPr>
              <w:ind w:left="27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языком математики и математической культурой как средством познания мира,</w:t>
            </w:r>
          </w:p>
          <w:p w:rsidR="0040553F" w:rsidRDefault="001F4A00">
            <w:pPr>
              <w:pStyle w:val="ConsPlusNormal"/>
              <w:numPr>
                <w:ilvl w:val="0"/>
                <w:numId w:val="18"/>
              </w:numPr>
              <w:ind w:left="27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осуществлять проектную и исследова</w:t>
            </w:r>
            <w:r>
              <w:rPr>
                <w:rFonts w:ascii="Times New Roman" w:hAnsi="Times New Roman" w:cs="Times New Roman"/>
              </w:rPr>
              <w:t>тельскую деятельность индивидуально и в группе.</w:t>
            </w:r>
          </w:p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:rsidR="0040553F" w:rsidRDefault="001F4A00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</w:t>
            </w:r>
            <w:r>
              <w:rPr>
                <w:rFonts w:ascii="Times New Roman" w:hAnsi="Times New Roman" w:cs="Times New Roman"/>
              </w:rPr>
              <w:t>знак классификации, основания для обобщения и сравнения, критерии проводимого анализа;</w:t>
            </w:r>
          </w:p>
          <w:p w:rsidR="0040553F" w:rsidRDefault="001F4A00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воспринимать, формулировать и преобразовывать суждения: утвердительные и отрицательные, единичные, частные и общие, условные;</w:t>
            </w:r>
          </w:p>
          <w:p w:rsidR="0040553F" w:rsidRDefault="001F4A00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математические закономерности, вза</w:t>
            </w:r>
            <w:r>
              <w:rPr>
                <w:rFonts w:ascii="Times New Roman" w:hAnsi="Times New Roman" w:cs="Times New Roman"/>
              </w:rPr>
              <w:t>имосвязи и противоречия в фактах, данных, наблюдениях и утверждениях, предлагать критерии для выявления закономерностей и противоречий;</w:t>
            </w:r>
          </w:p>
          <w:p w:rsidR="0040553F" w:rsidRDefault="001F4A00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делать выводы с использованием законов логики, дедуктивных и индуктивных умозаключений, умозаключений по аналогии;</w:t>
            </w:r>
          </w:p>
          <w:p w:rsidR="0040553F" w:rsidRDefault="001F4A00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</w:t>
            </w:r>
            <w:r>
              <w:rPr>
                <w:rFonts w:ascii="Times New Roman" w:hAnsi="Times New Roman" w:cs="Times New Roman"/>
              </w:rPr>
              <w:t xml:space="preserve">дить самостоятельно доказательства математических утверждений (прямые и от противного), выстраивать аргументацию, приводить примеры и </w:t>
            </w:r>
            <w:proofErr w:type="spellStart"/>
            <w:r>
              <w:rPr>
                <w:rFonts w:ascii="Times New Roman" w:hAnsi="Times New Roman" w:cs="Times New Roman"/>
              </w:rPr>
              <w:t>контрпримеры</w:t>
            </w:r>
            <w:proofErr w:type="spellEnd"/>
            <w:r>
              <w:rPr>
                <w:rFonts w:ascii="Times New Roman" w:hAnsi="Times New Roman" w:cs="Times New Roman"/>
              </w:rPr>
              <w:t>, обосновывать собственные суждения и выводы;</w:t>
            </w:r>
          </w:p>
          <w:p w:rsidR="0040553F" w:rsidRDefault="001F4A00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выбирать способ решения учебной задачи (сравнивать несколько вар</w:t>
            </w:r>
            <w:r>
              <w:rPr>
                <w:rFonts w:ascii="Times New Roman" w:hAnsi="Times New Roman" w:cs="Times New Roman"/>
              </w:rPr>
              <w:t>иантов решения, выбирать наиболее подходящий с учетом самостоятельно выделенных критериев).</w:t>
            </w:r>
          </w:p>
          <w:p w:rsidR="0040553F" w:rsidRDefault="001F4A00">
            <w:pPr>
              <w:pStyle w:val="ConsPlusNormal"/>
              <w:spacing w:before="120"/>
              <w:ind w:hanging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:rsidR="0040553F" w:rsidRDefault="001F4A00">
            <w:pPr>
              <w:pStyle w:val="ConsPlusNormal"/>
              <w:numPr>
                <w:ilvl w:val="0"/>
                <w:numId w:val="20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вопросы как исследовательский инструмент познания, формулировать вопросы, фиксирующие противоречие, проблему, </w:t>
            </w:r>
            <w:r>
              <w:rPr>
                <w:rFonts w:ascii="Times New Roman" w:hAnsi="Times New Roman" w:cs="Times New Roman"/>
              </w:rPr>
              <w:t>устанавливать искомое и данное, формировать гипотезу, аргументировать свою позицию, мнение;</w:t>
            </w:r>
          </w:p>
          <w:p w:rsidR="0040553F" w:rsidRDefault="001F4A00">
            <w:pPr>
              <w:pStyle w:val="ConsPlusNormal"/>
              <w:numPr>
                <w:ilvl w:val="0"/>
                <w:numId w:val="20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</w:t>
            </w:r>
            <w:r>
              <w:rPr>
                <w:rFonts w:ascii="Times New Roman" w:hAnsi="Times New Roman" w:cs="Times New Roman"/>
              </w:rPr>
              <w:t>жду объектами, явлениями, процессами;</w:t>
            </w:r>
          </w:p>
          <w:p w:rsidR="0040553F" w:rsidRDefault="001F4A00">
            <w:pPr>
              <w:pStyle w:val="ConsPlusNormal"/>
              <w:numPr>
                <w:ilvl w:val="0"/>
                <w:numId w:val="20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      </w:r>
          </w:p>
          <w:p w:rsidR="0040553F" w:rsidRDefault="001F4A00">
            <w:pPr>
              <w:pStyle w:val="ConsPlusNormal"/>
              <w:numPr>
                <w:ilvl w:val="0"/>
                <w:numId w:val="20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прогнозировать возможное развитие процесса, а т</w:t>
            </w:r>
            <w:r>
              <w:rPr>
                <w:rFonts w:ascii="Times New Roman" w:hAnsi="Times New Roman" w:cs="Times New Roman"/>
              </w:rPr>
              <w:t>акже выдвигать предположения о его развитии в новых условиях.</w:t>
            </w:r>
          </w:p>
          <w:p w:rsidR="0040553F" w:rsidRDefault="0040553F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2549" w:type="dxa"/>
          </w:tcPr>
          <w:p w:rsidR="0040553F" w:rsidRDefault="001F4A00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FFFFFF" w:themeColor="background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82" w:type="dxa"/>
          </w:tcPr>
          <w:p w:rsidR="0040553F" w:rsidRDefault="004055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4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универсальными п</w:t>
            </w:r>
            <w:r>
              <w:rPr>
                <w:rFonts w:ascii="Times New Roman" w:hAnsi="Times New Roman" w:cs="Times New Roman"/>
              </w:rPr>
              <w:t>ознавательными действиями:</w:t>
            </w:r>
          </w:p>
          <w:p w:rsidR="0040553F" w:rsidRDefault="001F4A00">
            <w:pPr>
              <w:pStyle w:val="ConsPlusNormal"/>
              <w:spacing w:before="120"/>
              <w:ind w:left="-150" w:firstLine="1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работа с информацией: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3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дефициты информации, данных, необходимых для ответа на вопрос и для решения задачи;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20"/>
              <w:ind w:left="3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выбирать информацию из источников различных типов, анализировать, систематизировать и интерпретировать </w:t>
            </w:r>
            <w:r>
              <w:rPr>
                <w:sz w:val="20"/>
                <w:szCs w:val="20"/>
              </w:rPr>
              <w:t>информацию различных видов и форм представления;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20"/>
              <w:ind w:left="3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структурировать информацию, представлять ее в различных формах, иллюстрировать графически;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20"/>
              <w:ind w:left="3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надежность информации по самостоятельно сформулированным критериям.</w:t>
            </w:r>
          </w:p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2549" w:type="dxa"/>
          </w:tcPr>
          <w:p w:rsidR="0040553F" w:rsidRDefault="001F4A00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03 Планировать и реализовывать </w:t>
            </w:r>
            <w:r>
              <w:rPr>
                <w:sz w:val="20"/>
                <w:szCs w:val="20"/>
              </w:rPr>
              <w:t>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>
              <w:rPr>
                <w:sz w:val="20"/>
                <w:szCs w:val="20"/>
              </w:rPr>
              <w:t xml:space="preserve"> правовой </w:t>
            </w:r>
            <w:proofErr w:type="gramStart"/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 финансовой</w:t>
            </w:r>
            <w:proofErr w:type="gramEnd"/>
            <w:r>
              <w:rPr>
                <w:sz w:val="20"/>
                <w:szCs w:val="20"/>
              </w:rPr>
              <w:t xml:space="preserve"> грамотности в различных жизненных ситуациях;</w:t>
            </w:r>
          </w:p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82" w:type="dxa"/>
          </w:tcPr>
          <w:p w:rsidR="0040553F" w:rsidRDefault="001F4A00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трудового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22"/>
              </w:numPr>
              <w:ind w:left="26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готовность к труду, </w:t>
            </w:r>
            <w:r>
              <w:rPr>
                <w:rFonts w:ascii="Times New Roman" w:hAnsi="Times New Roman" w:cs="Times New Roman"/>
              </w:rPr>
              <w:t>осознание ценности трудолюбия,</w:t>
            </w:r>
          </w:p>
          <w:p w:rsidR="0040553F" w:rsidRDefault="001F4A00">
            <w:pPr>
              <w:pStyle w:val="ConsPlusNormal"/>
              <w:numPr>
                <w:ilvl w:val="0"/>
                <w:numId w:val="22"/>
              </w:numPr>
              <w:ind w:left="26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интерес к различным сферам профессиональной деятельности, связанным с математикой и ее приложениями, </w:t>
            </w:r>
          </w:p>
          <w:p w:rsidR="0040553F" w:rsidRDefault="001F4A00">
            <w:pPr>
              <w:pStyle w:val="ConsPlusNormal"/>
              <w:numPr>
                <w:ilvl w:val="0"/>
                <w:numId w:val="22"/>
              </w:numPr>
              <w:ind w:left="26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совершать осознанный выбор будущей профессии и реализовывать собственные жизненные планы, </w:t>
            </w:r>
          </w:p>
          <w:p w:rsidR="0040553F" w:rsidRDefault="001F4A00">
            <w:pPr>
              <w:pStyle w:val="ConsPlusNormal"/>
              <w:numPr>
                <w:ilvl w:val="0"/>
                <w:numId w:val="22"/>
              </w:numPr>
              <w:ind w:left="26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готовность и способность </w:t>
            </w:r>
            <w:r>
              <w:rPr>
                <w:rFonts w:ascii="Times New Roman" w:hAnsi="Times New Roman" w:cs="Times New Roman"/>
              </w:rPr>
              <w:t xml:space="preserve">к математическому </w:t>
            </w:r>
            <w:r>
              <w:rPr>
                <w:rFonts w:ascii="Times New Roman" w:hAnsi="Times New Roman" w:cs="Times New Roman"/>
              </w:rPr>
              <w:lastRenderedPageBreak/>
              <w:t>образованию и самообразованию на протяжении всей жизни,</w:t>
            </w:r>
          </w:p>
          <w:p w:rsidR="0040553F" w:rsidRDefault="001F4A00">
            <w:pPr>
              <w:pStyle w:val="ConsPlusNormal"/>
              <w:numPr>
                <w:ilvl w:val="0"/>
                <w:numId w:val="22"/>
              </w:numPr>
              <w:ind w:left="26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активному участию в решении практических задач математической направленности;</w:t>
            </w:r>
          </w:p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40553F" w:rsidRDefault="001F4A00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Овладение универсальными регулятивными действиями:</w:t>
            </w:r>
          </w:p>
          <w:p w:rsidR="0040553F" w:rsidRDefault="001F4A00">
            <w:pPr>
              <w:pStyle w:val="ConsPlusNormal"/>
              <w:numPr>
                <w:ilvl w:val="0"/>
                <w:numId w:val="23"/>
              </w:numPr>
              <w:ind w:left="318" w:hanging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самоорганизация:</w:t>
            </w:r>
          </w:p>
          <w:p w:rsidR="0040553F" w:rsidRDefault="001F4A00">
            <w:pPr>
              <w:pStyle w:val="ConsPlusNormal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план, алгор</w:t>
            </w:r>
            <w:r>
              <w:rPr>
                <w:rFonts w:ascii="Times New Roman" w:hAnsi="Times New Roman" w:cs="Times New Roman"/>
              </w:rPr>
              <w:t xml:space="preserve">итм решения задачи, </w:t>
            </w:r>
          </w:p>
          <w:p w:rsidR="0040553F" w:rsidRDefault="001F4A00">
            <w:pPr>
              <w:pStyle w:val="ConsPlusNormal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способ решения с учетом имеющихся ресурсов и собственных возможностей, </w:t>
            </w:r>
          </w:p>
          <w:p w:rsidR="0040553F" w:rsidRDefault="001F4A00">
            <w:pPr>
              <w:pStyle w:val="ConsPlusNormal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аргументировать и корректировать варианты решений с учетом новой информации.</w:t>
            </w:r>
          </w:p>
          <w:p w:rsidR="0040553F" w:rsidRDefault="001F4A0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самоконтроль: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навыками познавательной рефлексии как осознания </w:t>
            </w:r>
            <w:r>
              <w:rPr>
                <w:sz w:val="20"/>
                <w:szCs w:val="20"/>
              </w:rPr>
              <w:t xml:space="preserve">совершаемых действий и мыслительных процессов, их результатов, владеть способами самопроверки, самоконтроля процесса и </w:t>
            </w:r>
            <w:r>
              <w:rPr>
                <w:sz w:val="20"/>
                <w:szCs w:val="20"/>
              </w:rPr>
              <w:lastRenderedPageBreak/>
              <w:t>результата решения математической задачи;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предвидеть трудности, которые могут возникнуть при решении задачи, вносить коррективы в деятель</w:t>
            </w:r>
            <w:r>
              <w:rPr>
                <w:sz w:val="20"/>
                <w:szCs w:val="20"/>
              </w:rPr>
              <w:t>ность на основе новых обстоятельств, данных, найденных ошибок, выявленных трудностей;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оценивать соответствие результата цели и условиям, объяснять причины достижения или не достижения результатов деятельности, находить ошибку, давать оценку приобретенному </w:t>
            </w:r>
            <w:r>
              <w:rPr>
                <w:sz w:val="20"/>
                <w:szCs w:val="20"/>
              </w:rPr>
              <w:t>опыту.</w:t>
            </w:r>
          </w:p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2549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882" w:type="dxa"/>
          </w:tcPr>
          <w:p w:rsidR="0040553F" w:rsidRDefault="001F4A00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:rsidR="0040553F" w:rsidRDefault="001F4A00">
            <w:pPr>
              <w:pStyle w:val="ConsPlusNormal"/>
              <w:numPr>
                <w:ilvl w:val="0"/>
                <w:numId w:val="26"/>
              </w:numPr>
              <w:ind w:left="281" w:hanging="2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</w:t>
            </w:r>
          </w:p>
          <w:p w:rsidR="0040553F" w:rsidRDefault="001F4A00">
            <w:pPr>
              <w:pStyle w:val="ConsPlusNormal"/>
              <w:numPr>
                <w:ilvl w:val="0"/>
                <w:numId w:val="26"/>
              </w:numPr>
              <w:ind w:left="281" w:hanging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понимание математической науки как сферы человеческой деятельности, этапов ее развития и значимости для развития цивилизации, </w:t>
            </w:r>
          </w:p>
          <w:p w:rsidR="0040553F" w:rsidRDefault="001F4A00">
            <w:pPr>
              <w:pStyle w:val="ConsPlusNormal"/>
              <w:numPr>
                <w:ilvl w:val="0"/>
                <w:numId w:val="26"/>
              </w:numPr>
              <w:ind w:left="281" w:hanging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языком математики и математической культурой как средством познания мира,</w:t>
            </w:r>
          </w:p>
          <w:p w:rsidR="0040553F" w:rsidRDefault="001F4A00">
            <w:pPr>
              <w:pStyle w:val="ConsPlusNormal"/>
              <w:numPr>
                <w:ilvl w:val="0"/>
                <w:numId w:val="26"/>
              </w:numPr>
              <w:ind w:left="281" w:hanging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осуществлять проектную и исследова</w:t>
            </w:r>
            <w:r>
              <w:rPr>
                <w:rFonts w:ascii="Times New Roman" w:hAnsi="Times New Roman" w:cs="Times New Roman"/>
              </w:rPr>
              <w:t>тельскую деятельность индивидуально и в группе.</w:t>
            </w:r>
          </w:p>
          <w:p w:rsidR="0040553F" w:rsidRDefault="0040553F">
            <w:pPr>
              <w:pStyle w:val="ConsPlusNormal"/>
              <w:ind w:left="271" w:hanging="2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40553F" w:rsidRDefault="001F4A00">
            <w:pPr>
              <w:pStyle w:val="ConsPlusNormal"/>
              <w:spacing w:before="120"/>
              <w:ind w:left="122" w:hanging="1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Овладение универсальными коммуникативными действиями:</w:t>
            </w:r>
          </w:p>
          <w:p w:rsidR="0040553F" w:rsidRDefault="001F4A00">
            <w:pPr>
              <w:pStyle w:val="ConsPlusNormal"/>
              <w:ind w:firstLine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общение:</w:t>
            </w:r>
          </w:p>
          <w:p w:rsidR="0040553F" w:rsidRDefault="001F4A00">
            <w:pPr>
              <w:pStyle w:val="ConsPlusNormal"/>
              <w:numPr>
                <w:ilvl w:val="0"/>
                <w:numId w:val="27"/>
              </w:numPr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воспринимать и формулировать суждения в соответствии с условиями и целями общения, ясно, точно, грамотно выражать свою точку зрения в уст</w:t>
            </w:r>
            <w:r>
              <w:rPr>
                <w:rFonts w:ascii="Times New Roman" w:hAnsi="Times New Roman" w:cs="Times New Roman"/>
              </w:rPr>
              <w:t>ных и письменных текстах, давать пояснения по ходу решения задачи, комментировать полученный результат;</w:t>
            </w:r>
          </w:p>
          <w:p w:rsidR="0040553F" w:rsidRDefault="001F4A00">
            <w:pPr>
              <w:pStyle w:val="ConsPlusNormal"/>
              <w:numPr>
                <w:ilvl w:val="0"/>
                <w:numId w:val="27"/>
              </w:numPr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</w:t>
            </w:r>
            <w:r>
              <w:rPr>
                <w:rFonts w:ascii="Times New Roman" w:hAnsi="Times New Roman" w:cs="Times New Roman"/>
              </w:rPr>
              <w:t>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      </w:r>
          </w:p>
          <w:p w:rsidR="0040553F" w:rsidRDefault="001F4A00">
            <w:pPr>
              <w:pStyle w:val="ConsPlusNormal"/>
              <w:numPr>
                <w:ilvl w:val="0"/>
                <w:numId w:val="27"/>
              </w:numPr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представлять результаты решения задачи, эксперимента, исследования, проекта, самостоятельно выбир</w:t>
            </w:r>
            <w:r>
              <w:rPr>
                <w:rFonts w:ascii="Times New Roman" w:hAnsi="Times New Roman" w:cs="Times New Roman"/>
              </w:rPr>
              <w:t>ать формат выступления с учетом задач презентации и особенностей аудитории.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совместная деятельность: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</w:t>
            </w:r>
            <w:r>
              <w:rPr>
                <w:sz w:val="20"/>
                <w:szCs w:val="20"/>
              </w:rPr>
              <w:t>организацию совместной работы, распределять виды работ, договариваться, обсуждать процесс и результат работы, обобщать мнения нескольких людей;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220"/>
              <w:ind w:left="4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групповых формах работы (обсуждения, обмен мнений, "мозговые штурмы" и иные), выполнять свою часть</w:t>
            </w:r>
            <w:r>
              <w:rPr>
                <w:sz w:val="20"/>
                <w:szCs w:val="20"/>
              </w:rPr>
              <w:t xml:space="preserve">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принятия себя и других: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</w:t>
            </w:r>
            <w:r>
              <w:rPr>
                <w:sz w:val="20"/>
                <w:szCs w:val="20"/>
              </w:rPr>
              <w:t xml:space="preserve">мать и использовать преимущества командной и индивидуальной работы при решении учебных задач,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20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принимать цель совместной деятельности, планировать организацию совместной </w:t>
            </w:r>
            <w:r>
              <w:rPr>
                <w:sz w:val="20"/>
                <w:szCs w:val="20"/>
              </w:rPr>
              <w:lastRenderedPageBreak/>
              <w:t xml:space="preserve">работы, распределять виды работ, договариваться,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20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процесс и результат работы</w:t>
            </w:r>
            <w:r>
              <w:rPr>
                <w:sz w:val="20"/>
                <w:szCs w:val="20"/>
              </w:rPr>
              <w:t>, обобщать мнения нескольких людей;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20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участвовать в групповых формах работы (обсуждения, обмен мнений, "мозговые штурмы" и иные),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20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свою часть работы и координировать свои действия с другими членами команды,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20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оценивать качество своего вклада в общий </w:t>
            </w:r>
            <w:r>
              <w:rPr>
                <w:sz w:val="20"/>
                <w:szCs w:val="20"/>
              </w:rPr>
              <w:t>продукт по критериям, сформулированным участниками взаимодействия.</w:t>
            </w:r>
          </w:p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53F">
        <w:tc>
          <w:tcPr>
            <w:tcW w:w="2549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882" w:type="dxa"/>
          </w:tcPr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40553F" w:rsidRDefault="004055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0553F">
        <w:tc>
          <w:tcPr>
            <w:tcW w:w="2549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ОК 06.Проявлять </w:t>
            </w:r>
            <w:r>
              <w:rPr>
                <w:sz w:val="20"/>
                <w:szCs w:val="20"/>
              </w:rPr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</w:t>
            </w:r>
            <w:r>
              <w:rPr>
                <w:sz w:val="20"/>
                <w:szCs w:val="20"/>
              </w:rPr>
              <w:t>оведения;</w:t>
            </w:r>
          </w:p>
        </w:tc>
        <w:tc>
          <w:tcPr>
            <w:tcW w:w="2882" w:type="dxa"/>
          </w:tcPr>
          <w:p w:rsidR="0040553F" w:rsidRDefault="001F4A00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гражданского воспитания: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232" w:hanging="23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гражданской позиции обучающегося как активного и ответственного члена российского общества,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220"/>
              <w:ind w:left="235" w:hanging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о математических основах функционирования различных структур, явлений,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220"/>
              <w:ind w:left="235" w:hanging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процедур гражданского общества (выборы, опросы и другое),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220"/>
              <w:ind w:left="235" w:hanging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232" w:hanging="23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российской гражданской идентичности,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232" w:hanging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уважения к прош</w:t>
            </w:r>
            <w:r>
              <w:rPr>
                <w:sz w:val="20"/>
                <w:szCs w:val="20"/>
              </w:rPr>
              <w:t xml:space="preserve">лому и настоящему российской математики,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232" w:hanging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ценностное отношение к достижениям российских математиков и российской математической школы,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232" w:hanging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этих достижений в других науках, технологиях, сферах экономики;</w:t>
            </w:r>
          </w:p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духовно-нравственного воспитания: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235" w:hanging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</w:t>
            </w:r>
            <w:r>
              <w:rPr>
                <w:sz w:val="20"/>
                <w:szCs w:val="20"/>
              </w:rPr>
              <w:t xml:space="preserve">ание духовных ценностей российского народа,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235" w:hanging="23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нравственного сознания, этического поведения, связанного с практическим применением достижений науки и деятельностью ученого,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личного вклада в построение устойчивого будущего;</w:t>
            </w:r>
          </w:p>
          <w:p w:rsidR="0040553F" w:rsidRDefault="004055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45" w:type="dxa"/>
          </w:tcPr>
          <w:p w:rsidR="0040553F" w:rsidRDefault="004055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0553F">
        <w:tc>
          <w:tcPr>
            <w:tcW w:w="2549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ОК </w:t>
            </w:r>
            <w:r>
              <w:rPr>
                <w:sz w:val="20"/>
                <w:szCs w:val="20"/>
              </w:rPr>
              <w:t>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882" w:type="dxa"/>
          </w:tcPr>
          <w:p w:rsidR="0040553F" w:rsidRDefault="001F4A0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26"/>
              </w:numPr>
              <w:ind w:left="217" w:right="797" w:hanging="23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экологической культу</w:t>
            </w:r>
            <w:r>
              <w:rPr>
                <w:rFonts w:ascii="Times New Roman" w:hAnsi="Times New Roman" w:cs="Times New Roman"/>
              </w:rPr>
              <w:t xml:space="preserve">ры, понимание влияния социально-экономических процессов на состояние природной и социальной среды, </w:t>
            </w:r>
          </w:p>
          <w:p w:rsidR="0040553F" w:rsidRDefault="001F4A00">
            <w:pPr>
              <w:pStyle w:val="ConsPlusNormal"/>
              <w:numPr>
                <w:ilvl w:val="0"/>
                <w:numId w:val="26"/>
              </w:numPr>
              <w:ind w:left="217" w:right="797" w:hanging="2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осознание глобального характера экологических проблем, </w:t>
            </w:r>
          </w:p>
          <w:p w:rsidR="0040553F" w:rsidRDefault="001F4A00">
            <w:pPr>
              <w:pStyle w:val="ConsPlusNormal"/>
              <w:numPr>
                <w:ilvl w:val="0"/>
                <w:numId w:val="26"/>
              </w:numPr>
              <w:ind w:left="217" w:right="797" w:hanging="2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ориентация на применение математических знаний для решения задач в области окружающей среды, </w:t>
            </w:r>
          </w:p>
          <w:p w:rsidR="0040553F" w:rsidRDefault="001F4A00">
            <w:pPr>
              <w:pStyle w:val="ConsPlusNormal"/>
              <w:numPr>
                <w:ilvl w:val="0"/>
                <w:numId w:val="26"/>
              </w:numPr>
              <w:ind w:left="217" w:right="797" w:hanging="2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поступков и оценки их возможных последствий для окружающей среды;</w:t>
            </w:r>
          </w:p>
          <w:p w:rsidR="0040553F" w:rsidRDefault="0040553F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40553F" w:rsidRDefault="004055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0553F">
        <w:tc>
          <w:tcPr>
            <w:tcW w:w="2549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</w:t>
            </w:r>
            <w:r>
              <w:rPr>
                <w:sz w:val="20"/>
                <w:szCs w:val="20"/>
              </w:rPr>
              <w:t>дготовленности;</w:t>
            </w:r>
          </w:p>
        </w:tc>
        <w:tc>
          <w:tcPr>
            <w:tcW w:w="2882" w:type="dxa"/>
          </w:tcPr>
          <w:p w:rsidR="0040553F" w:rsidRDefault="001F4A0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эстетического воспитания: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3"/>
              </w:numPr>
              <w:autoSpaceDE w:val="0"/>
              <w:autoSpaceDN w:val="0"/>
              <w:ind w:left="215" w:hanging="2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эстетическое отношение к миру, включая эстетику математических закономерностей, объектов, задач, решений, рассуждений, </w:t>
            </w:r>
          </w:p>
          <w:p w:rsidR="0040553F" w:rsidRDefault="001F4A00">
            <w:pPr>
              <w:pStyle w:val="aff2"/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20"/>
              <w:ind w:left="217" w:hanging="2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восприимчивость к математическим аспектам различных видов искусства;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физического </w:t>
            </w:r>
            <w:r>
              <w:rPr>
                <w:rFonts w:ascii="Times New Roman" w:hAnsi="Times New Roman" w:cs="Times New Roman"/>
              </w:rPr>
              <w:t>воспитания:</w:t>
            </w:r>
          </w:p>
          <w:p w:rsidR="0040553F" w:rsidRDefault="001F4A00">
            <w:pPr>
              <w:pStyle w:val="ConsPlusNormal"/>
              <w:numPr>
                <w:ilvl w:val="0"/>
                <w:numId w:val="34"/>
              </w:numPr>
              <w:ind w:left="217" w:hanging="2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применять математические знания в интересах здорового и безопасного образа жизни, </w:t>
            </w:r>
          </w:p>
          <w:p w:rsidR="0040553F" w:rsidRDefault="001F4A00">
            <w:pPr>
              <w:pStyle w:val="ConsPlusNormal"/>
              <w:numPr>
                <w:ilvl w:val="0"/>
                <w:numId w:val="34"/>
              </w:numPr>
              <w:ind w:left="217" w:hanging="2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ответственное отношение к своему здоровью (здоровое питание, сбалансированный режим занятий и отдыха, регулярная физическая активность), </w:t>
            </w:r>
          </w:p>
          <w:p w:rsidR="0040553F" w:rsidRDefault="001F4A00">
            <w:pPr>
              <w:pStyle w:val="ConsPlusNormal"/>
              <w:numPr>
                <w:ilvl w:val="0"/>
                <w:numId w:val="34"/>
              </w:numPr>
              <w:ind w:left="217" w:hanging="2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совершенствование при занятиях спортивно-оздоровительной деятельностью;</w:t>
            </w:r>
          </w:p>
          <w:p w:rsidR="0040553F" w:rsidRDefault="0040553F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40553F" w:rsidRDefault="0040553F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40553F" w:rsidRDefault="0040553F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0553F" w:rsidRDefault="001F4A0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Предметные результаты освоения учебного предмета </w:t>
      </w:r>
      <w:r>
        <w:rPr>
          <w:b/>
        </w:rPr>
        <w:t>ОУПп.03 Математика: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владение методами доказательств, алгоритмами решения задач; умение формулировать определения, </w:t>
      </w:r>
      <w:r>
        <w:rPr>
          <w:rFonts w:ascii="Times New Roman" w:hAnsi="Times New Roman" w:cs="Times New Roman"/>
          <w:sz w:val="24"/>
        </w:rPr>
        <w:t>аксиомы и теоремы, применять их, проводить доказательные рассуждения в ходе решения задач;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</w:t>
      </w:r>
      <w:r>
        <w:rPr>
          <w:rFonts w:ascii="Times New Roman" w:hAnsi="Times New Roman" w:cs="Times New Roman"/>
          <w:sz w:val="24"/>
        </w:rPr>
        <w:t>вания дробно-рациональных выражений;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умение оперировать понятиями: функция, непрерывная фун</w:t>
      </w:r>
      <w:r>
        <w:rPr>
          <w:rFonts w:ascii="Times New Roman" w:hAnsi="Times New Roman" w:cs="Times New Roman"/>
          <w:sz w:val="24"/>
        </w:rPr>
        <w:t xml:space="preserve">кция, производная, первообразная,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</w:t>
      </w:r>
      <w:r>
        <w:rPr>
          <w:rFonts w:ascii="Times New Roman" w:hAnsi="Times New Roman" w:cs="Times New Roman"/>
          <w:sz w:val="24"/>
        </w:rPr>
        <w:t>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ускорения;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умение опер</w:t>
      </w:r>
      <w:r>
        <w:rPr>
          <w:rFonts w:ascii="Times New Roman" w:hAnsi="Times New Roman" w:cs="Times New Roman"/>
          <w:sz w:val="24"/>
        </w:rPr>
        <w:t xml:space="preserve">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</w:t>
      </w:r>
      <w:r>
        <w:rPr>
          <w:rFonts w:ascii="Times New Roman" w:hAnsi="Times New Roman" w:cs="Times New Roman"/>
          <w:sz w:val="24"/>
        </w:rPr>
        <w:t>при решении задач из других учебных предметов и задач из реальной жизни; выражать формулами зависимости между величинами;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умение решать текстовые задачи разных типов (в том числе на проценты, доли и части, на движение, работу, стоимость товаров и услуг,</w:t>
      </w:r>
      <w:r>
        <w:rPr>
          <w:rFonts w:ascii="Times New Roman" w:hAnsi="Times New Roman" w:cs="Times New Roman"/>
          <w:sz w:val="24"/>
        </w:rPr>
        <w:t xml:space="preserve">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7) умение оперировать понятиями: сре</w:t>
      </w:r>
      <w:r>
        <w:rPr>
          <w:rFonts w:ascii="Times New Roman" w:hAnsi="Times New Roman" w:cs="Times New Roman"/>
          <w:sz w:val="24"/>
        </w:rPr>
        <w:t>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</w:t>
      </w:r>
      <w:r>
        <w:rPr>
          <w:rFonts w:ascii="Times New Roman" w:hAnsi="Times New Roman" w:cs="Times New Roman"/>
          <w:sz w:val="24"/>
        </w:rPr>
        <w:t>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8) умение оперировать понятиями: случайный опыт и случайное событие, вероятность с</w:t>
      </w:r>
      <w:r>
        <w:rPr>
          <w:rFonts w:ascii="Times New Roman" w:hAnsi="Times New Roman" w:cs="Times New Roman"/>
          <w:sz w:val="24"/>
        </w:rPr>
        <w:t xml:space="preserve">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вероятности реальных </w:t>
      </w:r>
      <w:r>
        <w:rPr>
          <w:rFonts w:ascii="Times New Roman" w:hAnsi="Times New Roman" w:cs="Times New Roman"/>
          <w:sz w:val="24"/>
        </w:rPr>
        <w:lastRenderedPageBreak/>
        <w:t>событий; знакомство со случайными вел</w:t>
      </w:r>
      <w:r>
        <w:rPr>
          <w:rFonts w:ascii="Times New Roman" w:hAnsi="Times New Roman" w:cs="Times New Roman"/>
          <w:sz w:val="24"/>
        </w:rPr>
        <w:t>ичинами; умение приводить примеры проявления закона больших чисел в природных и общественных явлениях;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</w:t>
      </w:r>
      <w:r>
        <w:rPr>
          <w:rFonts w:ascii="Times New Roman" w:hAnsi="Times New Roman" w:cs="Times New Roman"/>
          <w:sz w:val="24"/>
        </w:rPr>
        <w:t>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</w:t>
      </w:r>
      <w:r>
        <w:rPr>
          <w:rFonts w:ascii="Times New Roman" w:hAnsi="Times New Roman" w:cs="Times New Roman"/>
          <w:sz w:val="24"/>
        </w:rPr>
        <w:t>ии; умение оценивать размеры объектов окружающего мира;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10) 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сфера, сечения фигуры вращения, плоско</w:t>
      </w:r>
      <w:r>
        <w:rPr>
          <w:rFonts w:ascii="Times New Roman" w:hAnsi="Times New Roman" w:cs="Times New Roman"/>
          <w:sz w:val="24"/>
        </w:rPr>
        <w:t>сть, касающаяся сферы, цилиндра, конуса, площадь 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вращения, их</w:t>
      </w:r>
      <w:r>
        <w:rPr>
          <w:rFonts w:ascii="Times New Roman" w:hAnsi="Times New Roman" w:cs="Times New Roman"/>
          <w:sz w:val="24"/>
        </w:rPr>
        <w:t xml:space="preserve">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11) умение оперировать понятиями: движение в пространстве, подобные фигуры в пространстве;</w:t>
      </w:r>
      <w:r>
        <w:rPr>
          <w:rFonts w:ascii="Times New Roman" w:hAnsi="Times New Roman" w:cs="Times New Roman"/>
          <w:sz w:val="24"/>
        </w:rPr>
        <w:t xml:space="preserve"> использовать отношение площадей поверхностей и объемов подобных фигур при решении задач;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12) умение вычислять геометрические величины (длина, угол, площадь, объем, площадь поверхности), используя изученные формулы и методы;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13) умение оперировать понятиям</w:t>
      </w:r>
      <w:r>
        <w:rPr>
          <w:rFonts w:ascii="Times New Roman" w:hAnsi="Times New Roman" w:cs="Times New Roman"/>
          <w:sz w:val="24"/>
        </w:rPr>
        <w:t>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формул координаты середины отрезка, расстояние между</w:t>
      </w:r>
      <w:r>
        <w:rPr>
          <w:rFonts w:ascii="Times New Roman" w:hAnsi="Times New Roman" w:cs="Times New Roman"/>
          <w:sz w:val="24"/>
        </w:rPr>
        <w:t xml:space="preserve"> двумя точками;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явлениях, в искусстве; умение приводить примеры математических открытий российской и мир</w:t>
      </w:r>
      <w:r>
        <w:rPr>
          <w:rFonts w:ascii="Times New Roman" w:hAnsi="Times New Roman" w:cs="Times New Roman"/>
          <w:sz w:val="24"/>
        </w:rPr>
        <w:t>овой математической науки.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15) умение оперировать понятиями: определение, аксиома, теорема, следствие, свойство, признак, доказательство, равносильные формулировки; умение формулировать обратное и противоположное утверждение, приводить примеры и </w:t>
      </w:r>
      <w:proofErr w:type="spellStart"/>
      <w:r>
        <w:rPr>
          <w:rFonts w:ascii="Times New Roman" w:hAnsi="Times New Roman" w:cs="Times New Roman"/>
          <w:sz w:val="24"/>
        </w:rPr>
        <w:t>контрприме</w:t>
      </w:r>
      <w:r>
        <w:rPr>
          <w:rFonts w:ascii="Times New Roman" w:hAnsi="Times New Roman" w:cs="Times New Roman"/>
          <w:sz w:val="24"/>
        </w:rPr>
        <w:t>ры</w:t>
      </w:r>
      <w:proofErr w:type="spellEnd"/>
      <w:r>
        <w:rPr>
          <w:rFonts w:ascii="Times New Roman" w:hAnsi="Times New Roman" w:cs="Times New Roman"/>
          <w:sz w:val="24"/>
        </w:rPr>
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16) умение оперировать понятиями: множество, подмножество, операции над множествами; умение использовать т</w:t>
      </w:r>
      <w:r>
        <w:rPr>
          <w:rFonts w:ascii="Times New Roman" w:hAnsi="Times New Roman" w:cs="Times New Roman"/>
          <w:sz w:val="24"/>
        </w:rPr>
        <w:t>еоретико-множественный аппарат для описания реальных процессов и явлений и при решении задач, в том числе из других учебных предметов;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17) умение оперировать понятиями: граф, связный граф, дерево, цикл, граф на плоскости; умение задавать и описывать графы </w:t>
      </w:r>
      <w:r>
        <w:rPr>
          <w:rFonts w:ascii="Times New Roman" w:hAnsi="Times New Roman" w:cs="Times New Roman"/>
          <w:sz w:val="24"/>
        </w:rPr>
        <w:t>различными способами; использовать графы при решении задач;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18) умение свободно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19) </w:t>
      </w:r>
      <w:r>
        <w:rPr>
          <w:rFonts w:ascii="Times New Roman" w:hAnsi="Times New Roman" w:cs="Times New Roman"/>
          <w:sz w:val="24"/>
        </w:rPr>
        <w:t>умение оперировать понятиями: натуральное число, целое число,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</w:t>
      </w:r>
      <w:r>
        <w:rPr>
          <w:rFonts w:ascii="Times New Roman" w:hAnsi="Times New Roman" w:cs="Times New Roman"/>
          <w:sz w:val="24"/>
        </w:rPr>
        <w:t xml:space="preserve"> наименьшее общее кратное, алгоритм Евклида при решении задач; знакомство с различными позиционными системами счисления;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20) умение свободно оперировать понятиями: степень с целым показателем, корень натуральной степени, степень с рациональным показателем,</w:t>
      </w:r>
      <w:r>
        <w:rPr>
          <w:rFonts w:ascii="Times New Roman" w:hAnsi="Times New Roman" w:cs="Times New Roman"/>
          <w:sz w:val="24"/>
        </w:rPr>
        <w:t xml:space="preserve"> степень с действительным (вещественным) показателем, логарифм числа, синус, косинус и тангенс произвольного </w:t>
      </w:r>
      <w:r>
        <w:rPr>
          <w:rFonts w:ascii="Times New Roman" w:hAnsi="Times New Roman" w:cs="Times New Roman"/>
          <w:sz w:val="24"/>
        </w:rPr>
        <w:lastRenderedPageBreak/>
        <w:t>числа;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21) умение оперировать понятиями: тождество, тождественное преобразование, уравнение, неравенство, система уравнений и неравенств, равносиль</w:t>
      </w:r>
      <w:r>
        <w:rPr>
          <w:rFonts w:ascii="Times New Roman" w:hAnsi="Times New Roman" w:cs="Times New Roman"/>
          <w:sz w:val="24"/>
        </w:rPr>
        <w:t>ность уравнений, неравенств и систем, рациональные, иррациональные, показательные, степенные, логарифмические, тригонометрические уравнения, неравенства и системы; умение решать уравнения, неравенства и системы с помощью различных приемов; решать уравнения</w:t>
      </w:r>
      <w:r>
        <w:rPr>
          <w:rFonts w:ascii="Times New Roman" w:hAnsi="Times New Roman" w:cs="Times New Roman"/>
          <w:sz w:val="24"/>
        </w:rPr>
        <w:t>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22) умение свободно оперировать понятиями: график функции, обратная функция, композици</w:t>
      </w:r>
      <w:r>
        <w:rPr>
          <w:rFonts w:ascii="Times New Roman" w:hAnsi="Times New Roman" w:cs="Times New Roman"/>
          <w:sz w:val="24"/>
        </w:rPr>
        <w:t>я функций, линейная функция, квадратичная функция, степенная функция с целым показателем, тригонометрические функции, обратные тригонометрические функции, показательная и логарифмическая функции; умение строить графики функций, выполнять преобразования гра</w:t>
      </w:r>
      <w:r>
        <w:rPr>
          <w:rFonts w:ascii="Times New Roman" w:hAnsi="Times New Roman" w:cs="Times New Roman"/>
          <w:sz w:val="24"/>
        </w:rPr>
        <w:t>фиков функций;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23) умение использовать графики функций для изучения процессов и зависимостей при решении задач из других учебных предметов и из реальной жизни; выражать формулами зависимости между величинами;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24) умение свободно оперировать понятиями: четн</w:t>
      </w:r>
      <w:r>
        <w:rPr>
          <w:rFonts w:ascii="Times New Roman" w:hAnsi="Times New Roman" w:cs="Times New Roman"/>
          <w:sz w:val="24"/>
        </w:rPr>
        <w:t>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промежутке; умение проводить исследование функции;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25) умение использовать свойства и графики функций для реше</w:t>
      </w:r>
      <w:r>
        <w:rPr>
          <w:rFonts w:ascii="Times New Roman" w:hAnsi="Times New Roman" w:cs="Times New Roman"/>
          <w:sz w:val="24"/>
        </w:rPr>
        <w:t>ния уравнений, неравенств и задач с параметрами; изображать на координатной плоскости множества решений уравнений, неравенств и их систем;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26) умение свободно оперировать понятиями: последовательность, арифметическая прогрессия, геометрическая прогрессия, </w:t>
      </w:r>
      <w:r>
        <w:rPr>
          <w:rFonts w:ascii="Times New Roman" w:hAnsi="Times New Roman" w:cs="Times New Roman"/>
          <w:sz w:val="24"/>
        </w:rPr>
        <w:t>бесконечно убывающая геометрическая прогрессия; умение задавать последовательности, в том числе с помощью рекуррентных формул;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27) умение оперировать понятиями: непрерывность функции, асимптоты графика функции, первая и вторая производная функции, геометри</w:t>
      </w:r>
      <w:r>
        <w:rPr>
          <w:rFonts w:ascii="Times New Roman" w:hAnsi="Times New Roman" w:cs="Times New Roman"/>
          <w:sz w:val="24"/>
        </w:rPr>
        <w:t>ческий и физический смысл производной, первообразная, определенный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28) у</w:t>
      </w:r>
      <w:r>
        <w:rPr>
          <w:rFonts w:ascii="Times New Roman" w:hAnsi="Times New Roman" w:cs="Times New Roman"/>
          <w:sz w:val="24"/>
        </w:rPr>
        <w:t>мение использовать производную для исследования функций, для нахождения наилучшего решения в прикладных, в том числе социально-экономических и физических задачах, для определения скорости и ускорения; находить площади и объемы фигур с помощью интеграла; пр</w:t>
      </w:r>
      <w:r>
        <w:rPr>
          <w:rFonts w:ascii="Times New Roman" w:hAnsi="Times New Roman" w:cs="Times New Roman"/>
          <w:sz w:val="24"/>
        </w:rPr>
        <w:t>иводить примеры математического моделирования с помощью дифференциальных уравнений;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29) умение оперировать понятиями: комплексное число, сопряженные комплексные числа, модуль и аргумент комплексного числа, форма записи комплексных чисел (геометрическая, тр</w:t>
      </w:r>
      <w:r>
        <w:rPr>
          <w:rFonts w:ascii="Times New Roman" w:hAnsi="Times New Roman" w:cs="Times New Roman"/>
          <w:sz w:val="24"/>
        </w:rPr>
        <w:t>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 умение свободно оперировать понятиями: среднее арифметическое, медиана, наибольшее и наименьшее знач</w:t>
      </w:r>
      <w:r>
        <w:rPr>
          <w:rFonts w:ascii="Times New Roman" w:hAnsi="Times New Roman" w:cs="Times New Roman"/>
          <w:sz w:val="24"/>
        </w:rPr>
        <w:t>ения, размах, дисперсия, стандартное отклонение для описания числовых данных; умение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</w:t>
      </w:r>
      <w:r>
        <w:rPr>
          <w:rFonts w:ascii="Times New Roman" w:hAnsi="Times New Roman" w:cs="Times New Roman"/>
          <w:sz w:val="24"/>
        </w:rPr>
        <w:t>сеивания и линейной регрессии;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31) умение находить вероятности событий с использованием графических методов; применять для решения задач формулы сложения и умножения вероятностей, формулу полной вероятности, формулу Бернулли, комбинаторные факты и формулы;</w:t>
      </w:r>
      <w:r>
        <w:rPr>
          <w:rFonts w:ascii="Times New Roman" w:hAnsi="Times New Roman" w:cs="Times New Roman"/>
          <w:sz w:val="24"/>
        </w:rPr>
        <w:t xml:space="preserve">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</w:t>
      </w:r>
      <w:r>
        <w:rPr>
          <w:rFonts w:ascii="Times New Roman" w:hAnsi="Times New Roman" w:cs="Times New Roman"/>
          <w:sz w:val="24"/>
        </w:rPr>
        <w:lastRenderedPageBreak/>
        <w:t>отклонение случайной величины, функции распределения и плотности равномерного, показател</w:t>
      </w:r>
      <w:r>
        <w:rPr>
          <w:rFonts w:ascii="Times New Roman" w:hAnsi="Times New Roman" w:cs="Times New Roman"/>
          <w:sz w:val="24"/>
        </w:rPr>
        <w:t>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</w:t>
      </w:r>
      <w:r>
        <w:rPr>
          <w:rFonts w:ascii="Times New Roman" w:hAnsi="Times New Roman" w:cs="Times New Roman"/>
          <w:sz w:val="24"/>
        </w:rPr>
        <w:t>бщественных явлениях;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32) умение свободно оперировать понятиями: точка, прямая, плоскость, пространство, отрезок, луч, плоский угол, двугранный угол, трехгранный угол, пересекающиеся, параллельные и скрещивающиеся прямые, параллельность и перпендикулярност</w:t>
      </w:r>
      <w:r>
        <w:rPr>
          <w:rFonts w:ascii="Times New Roman" w:hAnsi="Times New Roman" w:cs="Times New Roman"/>
          <w:sz w:val="24"/>
        </w:rPr>
        <w:t>ь прямых и плоскостей, угол между прямыми, угол между прямой и плоскостью, угол между плоскостями; умение использовать при решении задач изученные факты и теоремы планиметрии; умение оценивать размеры объектов в окружающем мире; умение оперировать понятиям</w:t>
      </w:r>
      <w:r>
        <w:rPr>
          <w:rFonts w:ascii="Times New Roman" w:hAnsi="Times New Roman" w:cs="Times New Roman"/>
          <w:sz w:val="24"/>
        </w:rPr>
        <w:t>и: многогранник, сечение многогранника, правильный многогранник, призма, пирамида, фигура и поверхность вращения, цилиндр, конус, шар, сфера, развертка поверхности, сечения конуса и цилиндра, параллельные оси или основанию, сечение шара, плоскость, касающа</w:t>
      </w:r>
      <w:r>
        <w:rPr>
          <w:rFonts w:ascii="Times New Roman" w:hAnsi="Times New Roman" w:cs="Times New Roman"/>
          <w:sz w:val="24"/>
        </w:rPr>
        <w:t xml:space="preserve">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</w:t>
      </w:r>
      <w:r>
        <w:rPr>
          <w:rFonts w:ascii="Times New Roman" w:hAnsi="Times New Roman" w:cs="Times New Roman"/>
          <w:sz w:val="24"/>
        </w:rPr>
        <w:t>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33) умение свободно</w:t>
      </w:r>
      <w:r>
        <w:rPr>
          <w:rFonts w:ascii="Times New Roman" w:hAnsi="Times New Roman" w:cs="Times New Roman"/>
          <w:sz w:val="24"/>
        </w:rPr>
        <w:t xml:space="preserve"> оперировать понятиями: площадь фигуры, объем фигуры, величина угла, расстояние от точки до плоскости, расстояние между прямыми, расстояние между плоскостями, площадь сферы, площадь поверхности пирамиды, призмы, конуса, цилиндра, объем куба, прямоугольного</w:t>
      </w:r>
      <w:r>
        <w:rPr>
          <w:rFonts w:ascii="Times New Roman" w:hAnsi="Times New Roman" w:cs="Times New Roman"/>
          <w:sz w:val="24"/>
        </w:rPr>
        <w:t xml:space="preserve"> параллелепипеда, пирамиды, призмы, цилиндра, конуса, шара; умение находить отношение объемов подобных фигур;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34) умение свободно оперировать понятиями: движение, параллельный перенос, симметрия на плоскости и в пространстве, поворот, преобразование подоби</w:t>
      </w:r>
      <w:r>
        <w:rPr>
          <w:rFonts w:ascii="Times New Roman" w:hAnsi="Times New Roman" w:cs="Times New Roman"/>
          <w:sz w:val="24"/>
        </w:rPr>
        <w:t>я, подобные фигуры; умение распознавать равные и подобные фигуры, в том числе в природе, искусстве, архитектуре; умение использовать геометрические отношения, находить геометрические величины (длина, угол, площадь, объем) при решении задач из других учебны</w:t>
      </w:r>
      <w:r>
        <w:rPr>
          <w:rFonts w:ascii="Times New Roman" w:hAnsi="Times New Roman" w:cs="Times New Roman"/>
          <w:sz w:val="24"/>
        </w:rPr>
        <w:t>х предметов и из реальной жизни;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35) умение свободно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</w:t>
      </w:r>
      <w:r>
        <w:rPr>
          <w:rFonts w:ascii="Times New Roman" w:hAnsi="Times New Roman" w:cs="Times New Roman"/>
          <w:sz w:val="24"/>
        </w:rPr>
        <w:t>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предметов; оперировать понятиями: матрица 2 x 2 и 3 x 3, определитель матрицы, геометрический смысл опр</w:t>
      </w:r>
      <w:r>
        <w:rPr>
          <w:rFonts w:ascii="Times New Roman" w:hAnsi="Times New Roman" w:cs="Times New Roman"/>
          <w:sz w:val="24"/>
        </w:rPr>
        <w:t>еделителя;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36)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</w:t>
      </w:r>
      <w:r>
        <w:rPr>
          <w:rFonts w:ascii="Times New Roman" w:hAnsi="Times New Roman" w:cs="Times New Roman"/>
          <w:sz w:val="24"/>
        </w:rPr>
        <w:t>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математического анализа, в т</w:t>
      </w:r>
      <w:r>
        <w:rPr>
          <w:rFonts w:ascii="Times New Roman" w:hAnsi="Times New Roman" w:cs="Times New Roman"/>
          <w:sz w:val="24"/>
        </w:rPr>
        <w:t>ом числе социально-экономического и физического характера;</w:t>
      </w:r>
    </w:p>
    <w:p w:rsidR="0040553F" w:rsidRDefault="001F4A0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37) 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</w:t>
      </w:r>
      <w:r>
        <w:rPr>
          <w:rFonts w:ascii="Times New Roman" w:hAnsi="Times New Roman" w:cs="Times New Roman"/>
          <w:sz w:val="24"/>
        </w:rPr>
        <w:t xml:space="preserve"> искусстве, умение приводить примеры математических открытий российской и мировой математической науки.</w:t>
      </w:r>
    </w:p>
    <w:p w:rsidR="0040553F" w:rsidRDefault="004055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40553F" w:rsidRDefault="004055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40553F" w:rsidRDefault="004055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40553F" w:rsidRDefault="001F4A00">
      <w:pPr>
        <w:pStyle w:val="41"/>
        <w:numPr>
          <w:ilvl w:val="0"/>
          <w:numId w:val="4"/>
        </w:numPr>
        <w:spacing w:before="240" w:after="120"/>
      </w:pPr>
      <w:bookmarkStart w:id="10" w:name="_Toc151642814"/>
      <w:r>
        <w:lastRenderedPageBreak/>
        <w:t>Содержание учебного предмета ОУПП.03 МАТЕМАТИКА (углубленный уровень)</w:t>
      </w:r>
      <w:bookmarkEnd w:id="10"/>
    </w:p>
    <w:p w:rsidR="0040553F" w:rsidRDefault="001F4A00">
      <w:pPr>
        <w:pStyle w:val="aff2"/>
        <w:numPr>
          <w:ilvl w:val="0"/>
          <w:numId w:val="35"/>
        </w:numPr>
        <w:spacing w:line="276" w:lineRule="auto"/>
        <w:ind w:left="357" w:hanging="357"/>
        <w:rPr>
          <w:b/>
          <w:color w:val="000000"/>
        </w:rPr>
      </w:pPr>
      <w:r>
        <w:rPr>
          <w:rFonts w:eastAsia="Calibri"/>
          <w:b/>
          <w:lang w:eastAsia="en-US"/>
        </w:rPr>
        <w:t>Числа и вычисления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Действительные </w:t>
      </w:r>
      <w:r>
        <w:rPr>
          <w:color w:val="000000"/>
        </w:rPr>
        <w:tab/>
        <w:t xml:space="preserve">числа. </w:t>
      </w:r>
      <w:r>
        <w:rPr>
          <w:color w:val="000000"/>
        </w:rPr>
        <w:tab/>
        <w:t xml:space="preserve">Рациональные </w:t>
      </w:r>
      <w:r>
        <w:rPr>
          <w:color w:val="000000"/>
        </w:rPr>
        <w:tab/>
        <w:t xml:space="preserve">и </w:t>
      </w:r>
      <w:r>
        <w:rPr>
          <w:color w:val="000000"/>
        </w:rPr>
        <w:tab/>
        <w:t>иррациональн</w:t>
      </w:r>
      <w:r>
        <w:rPr>
          <w:color w:val="000000"/>
        </w:rPr>
        <w:t xml:space="preserve">ые </w:t>
      </w:r>
      <w:r>
        <w:rPr>
          <w:color w:val="000000"/>
        </w:rPr>
        <w:tab/>
        <w:t xml:space="preserve">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 </w:t>
      </w:r>
    </w:p>
    <w:p w:rsidR="0040553F" w:rsidRDefault="001F4A00">
      <w:pPr>
        <w:spacing w:line="276" w:lineRule="auto"/>
        <w:ind w:right="15" w:firstLine="709"/>
        <w:jc w:val="both"/>
        <w:rPr>
          <w:color w:val="000000"/>
        </w:rPr>
      </w:pPr>
      <w:r>
        <w:rPr>
          <w:color w:val="000000"/>
        </w:rPr>
        <w:t>Степень с целым показателем. Бином Ньютона. Использование под</w:t>
      </w:r>
      <w:r>
        <w:rPr>
          <w:color w:val="000000"/>
        </w:rPr>
        <w:t xml:space="preserve">ходящей формы записи действительных чисел для решения практических задач и представления данных. </w:t>
      </w:r>
    </w:p>
    <w:p w:rsidR="0040553F" w:rsidRDefault="001F4A00">
      <w:pPr>
        <w:spacing w:line="276" w:lineRule="auto"/>
        <w:ind w:right="15" w:firstLine="709"/>
        <w:jc w:val="both"/>
        <w:rPr>
          <w:color w:val="000000"/>
        </w:rPr>
      </w:pPr>
      <w:r>
        <w:rPr>
          <w:color w:val="000000"/>
        </w:rPr>
        <w:t xml:space="preserve">Арифметический корень натуральной степени и его свойства. </w:t>
      </w:r>
    </w:p>
    <w:p w:rsidR="0040553F" w:rsidRDefault="001F4A00">
      <w:pPr>
        <w:spacing w:line="276" w:lineRule="auto"/>
        <w:ind w:right="15" w:firstLine="709"/>
        <w:jc w:val="both"/>
        <w:rPr>
          <w:color w:val="000000"/>
        </w:rPr>
      </w:pPr>
      <w:r>
        <w:rPr>
          <w:color w:val="000000"/>
        </w:rPr>
        <w:t xml:space="preserve">Степень с рациональным показателем и её свойства, степень с действительным показателем. </w:t>
      </w:r>
    </w:p>
    <w:p w:rsidR="0040553F" w:rsidRDefault="001F4A00">
      <w:pPr>
        <w:spacing w:line="276" w:lineRule="auto"/>
        <w:ind w:right="15" w:firstLine="709"/>
        <w:jc w:val="both"/>
        <w:rPr>
          <w:color w:val="000000"/>
        </w:rPr>
      </w:pPr>
      <w:r>
        <w:rPr>
          <w:color w:val="000000"/>
        </w:rPr>
        <w:t>Логарифм ч</w:t>
      </w:r>
      <w:r>
        <w:rPr>
          <w:color w:val="000000"/>
        </w:rPr>
        <w:t xml:space="preserve">исла. Свойства логарифма. Десятичные и натуральные логарифмы. </w:t>
      </w:r>
    </w:p>
    <w:p w:rsidR="0040553F" w:rsidRDefault="001F4A00">
      <w:pPr>
        <w:spacing w:line="276" w:lineRule="auto"/>
        <w:ind w:right="15" w:firstLine="709"/>
        <w:jc w:val="both"/>
        <w:rPr>
          <w:color w:val="000000"/>
        </w:rPr>
      </w:pPr>
      <w:r>
        <w:rPr>
          <w:color w:val="000000"/>
        </w:rPr>
        <w:t xml:space="preserve">Синус, косинус, тангенс, котангенс числового аргумента. Арксинус, арккосинус и арктангенс числового аргумента. </w:t>
      </w:r>
    </w:p>
    <w:p w:rsidR="0040553F" w:rsidRDefault="001F4A00">
      <w:pPr>
        <w:pStyle w:val="aff2"/>
        <w:numPr>
          <w:ilvl w:val="0"/>
          <w:numId w:val="35"/>
        </w:numPr>
        <w:spacing w:line="276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>Уравнения и неравенства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Тождества и тождественные преобразования. Уравнение, коре</w:t>
      </w:r>
      <w:r>
        <w:rPr>
          <w:color w:val="000000"/>
        </w:rPr>
        <w:t>нь уравнения.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Равносильные уравнения и уравнения-следствия. Неравенство, решение неравенства. 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Основные методы решения целых и дробно-рациональных уравнений и неравенств.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Многочлены от одной переменной. Деление многочлена на многочлен с остатком.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Теорема </w:t>
      </w:r>
      <w:r>
        <w:rPr>
          <w:color w:val="000000"/>
        </w:rPr>
        <w:t xml:space="preserve">Безу. Многочлены с целыми коэффициентами.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Теорема Виета.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Преобразования числовых выражений, содержащих степени и корни.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Иррациональные уравнения. Основные методы решения иррациональных уравнений. 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Показательные уравнения. Основные методы решения показа</w:t>
      </w:r>
      <w:r>
        <w:rPr>
          <w:color w:val="000000"/>
        </w:rPr>
        <w:t xml:space="preserve">тельных уравнений.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Преобразование выражений, содержащих логарифмы.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Логарифмические уравнения. Основные методы решения логарифмических уравнений. 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Основные тригонометрические формулы. Преобразование тригонометрических выражений. Решение тригонометрически</w:t>
      </w:r>
      <w:r>
        <w:rPr>
          <w:color w:val="000000"/>
        </w:rPr>
        <w:t xml:space="preserve">х уравнений. 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Решение систем линейных уравнений. Матрица системы линейных уравнений.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</w:t>
      </w:r>
      <w:r>
        <w:rPr>
          <w:color w:val="000000"/>
        </w:rPr>
        <w:t xml:space="preserve"> задач с помощью системы линейных уравнений. Исследование построенной модели с помощью матриц и определителей. </w:t>
      </w:r>
    </w:p>
    <w:p w:rsidR="0040553F" w:rsidRDefault="001F4A00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</w:t>
      </w:r>
      <w:r>
        <w:rPr>
          <w:color w:val="000000"/>
        </w:rPr>
        <w:t xml:space="preserve"> задач и задач из различных областей науки и реальной жизни. </w:t>
      </w:r>
    </w:p>
    <w:p w:rsidR="0040553F" w:rsidRDefault="001F4A00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lastRenderedPageBreak/>
        <w:t xml:space="preserve">Функции и графики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Функция, способы задания функции. Взаимно обратные функции. Композиция функций. График функции. Элементарные преобразования графиков функций.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Область определения и множество значений функции. Нули функции. Промежутки </w:t>
      </w:r>
      <w:proofErr w:type="spellStart"/>
      <w:r>
        <w:rPr>
          <w:color w:val="000000"/>
        </w:rPr>
        <w:t>знакопостоянства</w:t>
      </w:r>
      <w:proofErr w:type="spellEnd"/>
      <w:r>
        <w:rPr>
          <w:color w:val="000000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</w:t>
      </w:r>
      <w:r>
        <w:rPr>
          <w:color w:val="000000"/>
        </w:rPr>
        <w:t xml:space="preserve">утке.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Линейная, квадратичная и дробно-линейная функции. Элементарное исследование и построение их графиков.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Степенная функция с натуральным и целым показателем. Её свойства и график.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Свойства и график корня n-ой степени как функции обратной степени с нат</w:t>
      </w:r>
      <w:r>
        <w:rPr>
          <w:color w:val="000000"/>
        </w:rPr>
        <w:t xml:space="preserve">уральным показателем.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Показательная и логарифмическая функции, их свойства и графики. Использование графиков функций для решения уравнений.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Тригонометрическая окружность, определение тригонометрических функций числового аргумента.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Функциональные завис</w:t>
      </w:r>
      <w:r>
        <w:rPr>
          <w:color w:val="000000"/>
        </w:rPr>
        <w:t xml:space="preserve">имости в реальных процессах и явлениях. Графики реальных зависимостей. </w:t>
      </w:r>
    </w:p>
    <w:p w:rsidR="0040553F" w:rsidRDefault="001F4A00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Начала математического анализа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</w:t>
      </w:r>
      <w:r>
        <w:rPr>
          <w:color w:val="000000"/>
        </w:rPr>
        <w:t xml:space="preserve">ния математического анализа как анализа бесконечно малых.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</w:t>
      </w:r>
      <w:r>
        <w:rPr>
          <w:color w:val="000000"/>
        </w:rPr>
        <w:t xml:space="preserve">сложных процентов. Использование прогрессии для решения реальных задач прикладного характера.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</w:t>
      </w:r>
      <w:r>
        <w:rPr>
          <w:color w:val="000000"/>
        </w:rPr>
        <w:t xml:space="preserve">рименение свойств непрерывных функций для решения задач.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Первая и вторая производные функции. Определение, геометрический и физический смысл производной. Уравнение касательной к графику функции.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Производные элементарных функций. Производная суммы, произв</w:t>
      </w:r>
      <w:r>
        <w:rPr>
          <w:color w:val="000000"/>
        </w:rPr>
        <w:t xml:space="preserve">едения, частного и композиции функций. </w:t>
      </w:r>
    </w:p>
    <w:p w:rsidR="0040553F" w:rsidRDefault="001F4A00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Множества и логика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Множество, операции над множествами и их свойства. Диаграммы Эйлера– Венна.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Применение теоретико-множественного аппарата для описания реальных процессов и явлений, при решении задач из других учеб</w:t>
      </w:r>
      <w:r>
        <w:rPr>
          <w:color w:val="000000"/>
        </w:rPr>
        <w:t xml:space="preserve">ных предметов.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Определение, теорема, свойство математического объекта, следствие, доказательство, равносильные уравнения. 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Натуральные и целые числа. Применение признаков делимости целых чисел, наибольший общий делитель (далее – НОД) и наименьшее общее</w:t>
      </w:r>
      <w:r>
        <w:rPr>
          <w:color w:val="000000"/>
        </w:rPr>
        <w:t xml:space="preserve"> кратное (далее – НОК), остатков по модулю, алгоритма Евклида для решения задач в целых числах.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Корни n-ой степени из комплексного числа. Прим</w:t>
      </w:r>
      <w:r>
        <w:rPr>
          <w:color w:val="000000"/>
        </w:rPr>
        <w:t xml:space="preserve">енение комплексных чисел для решения физических и геометрических задач. </w:t>
      </w:r>
    </w:p>
    <w:p w:rsidR="0040553F" w:rsidRDefault="001F4A00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Уравнения и неравенства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Система и совокупность уравнений и неравенств. Равносильные системы и системы-следствия. Равносильные неравенства.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Отбор корней тригонометрических уравнений </w:t>
      </w:r>
      <w:r>
        <w:rPr>
          <w:color w:val="000000"/>
        </w:rPr>
        <w:t xml:space="preserve">с помощью тригонометрической окружности. Решение тригонометрических неравенств.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Основные методы решения показательных и логарифмических неравенств.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Основные методы решения иррациональных неравенств.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Уравнения, неравенства и системы с параметрами.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Применение уравнений, систем и неравенств к решению математических задач и задач из р</w:t>
      </w:r>
      <w:r>
        <w:rPr>
          <w:color w:val="000000"/>
        </w:rPr>
        <w:t>азличных областей науки и реальной жизни, интерпретация полученных результатов.</w:t>
      </w:r>
    </w:p>
    <w:p w:rsidR="0040553F" w:rsidRDefault="001F4A00">
      <w:pPr>
        <w:pStyle w:val="aff2"/>
        <w:numPr>
          <w:ilvl w:val="0"/>
          <w:numId w:val="35"/>
        </w:numPr>
        <w:spacing w:line="276" w:lineRule="auto"/>
        <w:ind w:left="357" w:hanging="357"/>
        <w:jc w:val="both"/>
        <w:rPr>
          <w:color w:val="000000"/>
        </w:rPr>
      </w:pPr>
      <w:r>
        <w:rPr>
          <w:b/>
          <w:color w:val="000000"/>
        </w:rPr>
        <w:t xml:space="preserve">Функции и графики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График композиции функций. Геометрические образы уравнений и неравенств на координатной плоскости.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Тригонометрические функции, их свойства и графики.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Графи</w:t>
      </w:r>
      <w:r>
        <w:rPr>
          <w:color w:val="000000"/>
        </w:rPr>
        <w:t xml:space="preserve">ческие методы решения уравнений и неравенств. Графические методы решения задач с параметрами.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 </w:t>
      </w:r>
    </w:p>
    <w:p w:rsidR="0040553F" w:rsidRDefault="001F4A00">
      <w:pPr>
        <w:pStyle w:val="aff2"/>
        <w:numPr>
          <w:ilvl w:val="0"/>
          <w:numId w:val="35"/>
        </w:numPr>
        <w:spacing w:line="276" w:lineRule="auto"/>
        <w:ind w:left="357" w:hanging="357"/>
        <w:jc w:val="both"/>
        <w:rPr>
          <w:color w:val="000000"/>
        </w:rPr>
      </w:pPr>
      <w:r>
        <w:rPr>
          <w:b/>
          <w:color w:val="000000"/>
        </w:rPr>
        <w:t>Нач</w:t>
      </w:r>
      <w:r>
        <w:rPr>
          <w:b/>
          <w:color w:val="000000"/>
        </w:rPr>
        <w:t xml:space="preserve">ала математического анализа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Применение производной к исследованию функций на монотонность и экстремумы.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Нахождение наибольшего и наименьшего значений непрерывной функции на отрезке.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Применение производной для нахождения наилучшего решения в прикладных за</w:t>
      </w:r>
      <w:r>
        <w:rPr>
          <w:color w:val="000000"/>
        </w:rPr>
        <w:t xml:space="preserve">дачах, для определения скорости и ускорения процесса, заданного формулой или графиком.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Первообразная, основное свойство первообразных. Первообразные элементарных функций. Правила нахождения первообразных.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Интеграл. Геометрический смысл интеграла. Вычисле</w:t>
      </w:r>
      <w:r>
        <w:rPr>
          <w:color w:val="000000"/>
        </w:rPr>
        <w:t xml:space="preserve">ние определённого интеграла по формуле Ньютона–Лейбница.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Применение интеграла для нахождения площадей плоских фигур и объёмов геометрических тел.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Примеры решений дифференциальных уравнений. Математическое моделирование реальных процессов с помощью диффер</w:t>
      </w:r>
      <w:r>
        <w:rPr>
          <w:color w:val="000000"/>
        </w:rPr>
        <w:t xml:space="preserve">енциальных уравнений.  </w:t>
      </w:r>
    </w:p>
    <w:p w:rsidR="0040553F" w:rsidRDefault="001F4A00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Прямые и плоскости в пространстве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Взаимное расположение прямых в п</w:t>
      </w:r>
      <w:r>
        <w:rPr>
          <w:color w:val="000000"/>
        </w:rPr>
        <w:t>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</w:t>
      </w:r>
      <w:r>
        <w:rPr>
          <w:color w:val="000000"/>
        </w:rPr>
        <w:t xml:space="preserve">льное и центральное </w:t>
      </w:r>
      <w:r>
        <w:rPr>
          <w:color w:val="000000"/>
        </w:rPr>
        <w:lastRenderedPageBreak/>
        <w:t xml:space="preserve">проектирование, изображение фигур. Основные свойства параллельного проектирования. Изображение фигур в параллельной проекции. Углы с </w:t>
      </w:r>
      <w:proofErr w:type="spellStart"/>
      <w:r>
        <w:rPr>
          <w:color w:val="000000"/>
        </w:rPr>
        <w:t>сонаправленными</w:t>
      </w:r>
      <w:proofErr w:type="spellEnd"/>
      <w:r>
        <w:rPr>
          <w:color w:val="000000"/>
        </w:rPr>
        <w:t xml:space="preserve"> сторонами, угол между прямыми в пространстве. Параллельность плоскостей: параллельные п</w:t>
      </w:r>
      <w:r>
        <w:rPr>
          <w:color w:val="000000"/>
        </w:rPr>
        <w:t xml:space="preserve">лоскости, свойства параллельных плоскостей. Простейшие пространственные фигуры на плоскости: тетраэдр, параллелепипед, построение сечений.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Перпендикулярность прямой и плоскости: перпендикулярные прямые в пространстве, прямые параллельные и перпендикулярны</w:t>
      </w:r>
      <w:r>
        <w:rPr>
          <w:color w:val="000000"/>
        </w:rPr>
        <w:t>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</w:t>
      </w:r>
      <w:r>
        <w:rPr>
          <w:color w:val="000000"/>
        </w:rPr>
        <w:t xml:space="preserve">кость. Перпендикулярность плоскостей: признак перпендикулярности двух плоскостей. Теорема о трёх перпендикулярах.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</w:t>
      </w:r>
      <w:r>
        <w:rPr>
          <w:color w:val="000000"/>
        </w:rPr>
        <w:t xml:space="preserve">тва плоских углов многогранного угла. Свойства плоских и двугранных углов трёхгранного угла. Теоремы косинусов и синусов для трёхгранного угла. </w:t>
      </w:r>
    </w:p>
    <w:p w:rsidR="0040553F" w:rsidRDefault="001F4A00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Многогранники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Виды многогранников, развёртка многогранника. Призма: n-угольная призма, прямая и наклонная призмы, боковая и полная поверхность призмы.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Параллелепипед, прямоугольный параллелепипед и его свойства. Кратчайшие пути на поверхности многогранника. Теорема Эйл</w:t>
      </w:r>
      <w:r>
        <w:rPr>
          <w:color w:val="000000"/>
        </w:rPr>
        <w:t xml:space="preserve">ера. Пространственная теорема Пифагора. Пирамида: n-угольная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правильная треугольная пирамида </w:t>
      </w:r>
      <w:r>
        <w:rPr>
          <w:color w:val="000000"/>
        </w:rPr>
        <w:t xml:space="preserve">и правильный тетраэдр, куб. Представление о правильных многогранниках: октаэдр, додекаэдр и икосаэдр.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</w:t>
      </w:r>
      <w:r>
        <w:rPr>
          <w:color w:val="000000"/>
        </w:rPr>
        <w:t xml:space="preserve">о боковой поверхности прямой призмы. Площадь боковой поверхности и поверхности правильной пирамиды, теорема о площади усечённой пирамиды.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Симметрия в пространстве. Элементы симметрии правильных многогранников. Симметрия в правильном многограннике: симметр</w:t>
      </w:r>
      <w:r>
        <w:rPr>
          <w:color w:val="000000"/>
        </w:rPr>
        <w:t xml:space="preserve">ия параллелепипеда, симметрия правильных призм, симметрия правильной пирамиды. </w:t>
      </w:r>
    </w:p>
    <w:p w:rsidR="0040553F" w:rsidRDefault="001F4A00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Векторы и координаты в пространстве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>
        <w:rPr>
          <w:color w:val="000000"/>
        </w:rPr>
        <w:t>сонаправленные</w:t>
      </w:r>
      <w:proofErr w:type="spellEnd"/>
      <w:r>
        <w:rPr>
          <w:color w:val="000000"/>
        </w:rPr>
        <w:t xml:space="preserve"> и противоположно направленны</w:t>
      </w:r>
      <w:r>
        <w:rPr>
          <w:color w:val="000000"/>
        </w:rPr>
        <w:t xml:space="preserve">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</w:t>
      </w:r>
      <w:proofErr w:type="spellStart"/>
      <w:r>
        <w:rPr>
          <w:color w:val="000000"/>
        </w:rPr>
        <w:t>компланарности</w:t>
      </w:r>
      <w:proofErr w:type="spellEnd"/>
      <w:r>
        <w:rPr>
          <w:color w:val="000000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</w:t>
      </w:r>
      <w:r>
        <w:rPr>
          <w:color w:val="000000"/>
        </w:rPr>
        <w:t xml:space="preserve">е произведение векторов. </w:t>
      </w:r>
    </w:p>
    <w:p w:rsidR="0040553F" w:rsidRDefault="001F4A00">
      <w:pPr>
        <w:pStyle w:val="aff2"/>
        <w:numPr>
          <w:ilvl w:val="0"/>
          <w:numId w:val="35"/>
        </w:numPr>
        <w:spacing w:line="276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Тела вращения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</w:t>
      </w:r>
      <w:r>
        <w:rPr>
          <w:color w:val="000000"/>
        </w:rPr>
        <w:lastRenderedPageBreak/>
        <w:t>сфера, шар. Взаимное расположение сферы и плоскости, каса</w:t>
      </w:r>
      <w:r>
        <w:rPr>
          <w:color w:val="000000"/>
        </w:rPr>
        <w:t xml:space="preserve">тельная плоскость к сфере. Изображение тел вращения на плоскости. Развёртка цилиндра и конуса. Симметрия сферы и шара.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Объём. Основные свойства объёмов тел. Теорема об объёме прямоугольного параллелепипеда и следствия из неё. Объём прямой и наклонной при</w:t>
      </w:r>
      <w:r>
        <w:rPr>
          <w:color w:val="000000"/>
        </w:rPr>
        <w:t xml:space="preserve">змы, цилиндра, пирамиды и конуса. Объём шара и шарового сегмента.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</w:t>
      </w:r>
      <w:r>
        <w:rPr>
          <w:color w:val="000000"/>
        </w:rPr>
        <w:t xml:space="preserve">ка, описанного около сферы, сферы, вписанной в многогранник или тело вращения.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</w:t>
      </w:r>
      <w:r>
        <w:rPr>
          <w:color w:val="000000"/>
        </w:rPr>
        <w:t xml:space="preserve">етия. Решение задач на плоскости с использованием стереометрических методов.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Построение сечений многогранников и тел вращения: сечения цилиндра (параллельно и перпендикулярно оси), сечения конуса (параллельное основанию и проходящее через вершину), сечени</w:t>
      </w:r>
      <w:r>
        <w:rPr>
          <w:color w:val="000000"/>
        </w:rPr>
        <w:t xml:space="preserve">я шара, методы построения сечений: метод следов, метод внутреннего проектирования, метод переноса секущей плоскости. </w:t>
      </w:r>
    </w:p>
    <w:p w:rsidR="0040553F" w:rsidRDefault="001F4A00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Векторы и координаты в пространстве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Векторы в пространстве. Операции над векторами. Векторное умножение векторов.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Свойства векторного умн</w:t>
      </w:r>
      <w:r>
        <w:rPr>
          <w:color w:val="000000"/>
        </w:rPr>
        <w:t>ожения. Прямоугольная система координат в пространстве.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Координаты вектора. Разложение вектора по базису. Координатно-векторный метод при решении геометрических задач. </w:t>
      </w:r>
    </w:p>
    <w:p w:rsidR="0040553F" w:rsidRDefault="001F4A00">
      <w:pPr>
        <w:pStyle w:val="aff2"/>
        <w:numPr>
          <w:ilvl w:val="0"/>
          <w:numId w:val="35"/>
        </w:numPr>
        <w:spacing w:line="276" w:lineRule="auto"/>
        <w:ind w:left="357" w:hanging="357"/>
        <w:jc w:val="both"/>
        <w:rPr>
          <w:color w:val="000000"/>
        </w:rPr>
      </w:pPr>
      <w:r>
        <w:rPr>
          <w:b/>
          <w:color w:val="000000"/>
        </w:rPr>
        <w:t xml:space="preserve">Движения в пространстве </w:t>
      </w:r>
    </w:p>
    <w:p w:rsidR="0040553F" w:rsidRDefault="001F4A00">
      <w:pPr>
        <w:spacing w:line="276" w:lineRule="auto"/>
        <w:ind w:right="15" w:firstLine="559"/>
        <w:jc w:val="both"/>
        <w:rPr>
          <w:color w:val="000000"/>
        </w:rPr>
      </w:pPr>
      <w:r>
        <w:rPr>
          <w:color w:val="000000"/>
        </w:rPr>
        <w:t xml:space="preserve"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 </w:t>
      </w:r>
    </w:p>
    <w:p w:rsidR="0040553F" w:rsidRDefault="001F4A00">
      <w:pPr>
        <w:pStyle w:val="aff2"/>
        <w:numPr>
          <w:ilvl w:val="0"/>
          <w:numId w:val="35"/>
        </w:numPr>
        <w:spacing w:line="276" w:lineRule="auto"/>
        <w:ind w:left="357" w:hanging="357"/>
        <w:jc w:val="both"/>
        <w:rPr>
          <w:color w:val="000000"/>
        </w:rPr>
      </w:pPr>
      <w:r>
        <w:rPr>
          <w:b/>
          <w:color w:val="000000"/>
        </w:rPr>
        <w:t xml:space="preserve">Граф, связный </w:t>
      </w:r>
      <w:r>
        <w:rPr>
          <w:b/>
          <w:color w:val="000000"/>
        </w:rPr>
        <w:t>граф, пути в графе: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Циклы и цепи. Степень (валентность) вершины. Графы на плоскости. Деревья.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</w:t>
      </w:r>
      <w:r>
        <w:rPr>
          <w:color w:val="000000"/>
        </w:rPr>
        <w:t xml:space="preserve">айные опыты с равновозможными элементарными событиями.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Операции над событиями: пересечение, объединение, противоположные события.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Диаграммы Эйлера. Формула сложения вероятностей.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Условная вероятность. Умножение вероятностей. Дерево случайного эксперимен</w:t>
      </w:r>
      <w:r>
        <w:rPr>
          <w:color w:val="000000"/>
        </w:rPr>
        <w:t>та.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Формула полной вероятности. Формула Байеса. Независимые события.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</w:t>
      </w:r>
      <w:r>
        <w:rPr>
          <w:color w:val="000000"/>
        </w:rPr>
        <w:t xml:space="preserve">. Формула бинома Ньютона.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Серия независимых испытаний Бернулли. Случайный выбор из конечной совокупности.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</w:t>
      </w:r>
      <w:r>
        <w:rPr>
          <w:color w:val="000000"/>
        </w:rPr>
        <w:t xml:space="preserve">распределений, в том числе геометрическое и биномиальное.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Совместное распределение двух случайных величин. Независимые случайные величины.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Математическое ожидание случайной величины (распределения). Примеры применения математического ожидания (страховани</w:t>
      </w:r>
      <w:r>
        <w:rPr>
          <w:color w:val="000000"/>
        </w:rPr>
        <w:t xml:space="preserve">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Дисперсия и стандартное отклонение случайной величины (распределения</w:t>
      </w:r>
      <w:r>
        <w:rPr>
          <w:color w:val="000000"/>
        </w:rPr>
        <w:t>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</w:t>
      </w:r>
      <w:r>
        <w:rPr>
          <w:color w:val="000000"/>
        </w:rPr>
        <w:t xml:space="preserve">. 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  <w:r>
        <w:rPr>
          <w:color w:val="000000"/>
        </w:rPr>
        <w:t xml:space="preserve">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</w:t>
      </w:r>
      <w:r>
        <w:rPr>
          <w:color w:val="000000"/>
        </w:rPr>
        <w:t xml:space="preserve">ти показательного распределения, функция плотности вероятности нормального распределения. Функция плотности и свойства нормального распределения.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Последовательность одиночных независимых событий. Задачи, приводящие к распределению Пуассона. </w:t>
      </w:r>
    </w:p>
    <w:p w:rsidR="0040553F" w:rsidRDefault="001F4A0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Ковариация дв</w:t>
      </w:r>
      <w:r>
        <w:rPr>
          <w:color w:val="000000"/>
        </w:rPr>
        <w:t xml:space="preserve">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 </w:t>
      </w:r>
    </w:p>
    <w:p w:rsidR="0040553F" w:rsidRDefault="0040553F">
      <w:pPr>
        <w:spacing w:line="276" w:lineRule="auto"/>
        <w:ind w:firstLine="709"/>
        <w:jc w:val="both"/>
        <w:rPr>
          <w:color w:val="000000"/>
        </w:rPr>
      </w:pPr>
    </w:p>
    <w:p w:rsidR="0040553F" w:rsidRDefault="0040553F">
      <w:pPr>
        <w:spacing w:line="276" w:lineRule="auto"/>
        <w:ind w:firstLine="709"/>
        <w:jc w:val="both"/>
        <w:rPr>
          <w:color w:val="000000"/>
        </w:rPr>
      </w:pPr>
    </w:p>
    <w:p w:rsidR="0040553F" w:rsidRDefault="0040553F">
      <w:pPr>
        <w:spacing w:line="276" w:lineRule="auto"/>
        <w:ind w:firstLine="709"/>
        <w:jc w:val="both"/>
        <w:rPr>
          <w:color w:val="000000"/>
        </w:rPr>
      </w:pPr>
    </w:p>
    <w:p w:rsidR="0040553F" w:rsidRDefault="0040553F">
      <w:pPr>
        <w:spacing w:line="276" w:lineRule="auto"/>
        <w:ind w:firstLine="70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 w:firstLine="559"/>
        <w:jc w:val="both"/>
        <w:rPr>
          <w:color w:val="000000"/>
        </w:rPr>
      </w:pPr>
    </w:p>
    <w:p w:rsidR="0040553F" w:rsidRDefault="0040553F">
      <w:pPr>
        <w:spacing w:line="276" w:lineRule="auto"/>
        <w:ind w:right="15"/>
        <w:jc w:val="both"/>
        <w:rPr>
          <w:color w:val="000000"/>
        </w:rPr>
      </w:pPr>
    </w:p>
    <w:p w:rsidR="0040553F" w:rsidRDefault="001F4A00">
      <w:pPr>
        <w:pStyle w:val="41"/>
        <w:numPr>
          <w:ilvl w:val="0"/>
          <w:numId w:val="4"/>
        </w:numPr>
        <w:rPr>
          <w:rFonts w:eastAsia="SimSun"/>
        </w:rPr>
      </w:pPr>
      <w:bookmarkStart w:id="11" w:name="_Toc151642815"/>
      <w:r>
        <w:rPr>
          <w:rFonts w:eastAsia="SimSun"/>
        </w:rPr>
        <w:lastRenderedPageBreak/>
        <w:t xml:space="preserve">Объем учебного </w:t>
      </w:r>
      <w:r>
        <w:t xml:space="preserve">предмета </w:t>
      </w:r>
      <w:r>
        <w:rPr>
          <w:rFonts w:eastAsia="SimSun"/>
        </w:rPr>
        <w:t>и виды учебной работы</w:t>
      </w:r>
      <w:bookmarkEnd w:id="11"/>
    </w:p>
    <w:p w:rsidR="0040553F" w:rsidRDefault="0040553F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:rsidR="0040553F" w:rsidRDefault="001F4A00">
            <w:pPr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:rsidR="0040553F" w:rsidRDefault="001F4A0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369</w:t>
            </w:r>
          </w:p>
        </w:tc>
      </w:tr>
      <w:tr w:rsidR="0040553F" w:rsidTr="0040553F">
        <w:trPr>
          <w:trHeight w:val="324"/>
        </w:trPr>
        <w:tc>
          <w:tcPr>
            <w:tcW w:w="9339" w:type="dxa"/>
            <w:gridSpan w:val="2"/>
          </w:tcPr>
          <w:p w:rsidR="0040553F" w:rsidRDefault="001F4A00">
            <w:pPr>
              <w:rPr>
                <w:rFonts w:eastAsia="SimSun"/>
                <w:iCs/>
              </w:rPr>
            </w:pPr>
            <w:r>
              <w:rPr>
                <w:rFonts w:eastAsia="SimSun"/>
              </w:rPr>
              <w:t>в том числе:</w:t>
            </w:r>
          </w:p>
        </w:tc>
      </w:tr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ind w:left="447"/>
              <w:rPr>
                <w:rFonts w:eastAsia="SimSun"/>
              </w:rPr>
            </w:pPr>
            <w:r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:rsidR="0040553F" w:rsidRDefault="001F4A0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292</w:t>
            </w:r>
          </w:p>
        </w:tc>
      </w:tr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pStyle w:val="aff2"/>
              <w:numPr>
                <w:ilvl w:val="0"/>
                <w:numId w:val="36"/>
              </w:numPr>
              <w:rPr>
                <w:rFonts w:eastAsia="SimSun"/>
              </w:rPr>
            </w:pPr>
            <w:r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:rsidR="0040553F" w:rsidRDefault="001F4A0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186</w:t>
            </w:r>
          </w:p>
        </w:tc>
      </w:tr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pStyle w:val="aff2"/>
              <w:numPr>
                <w:ilvl w:val="0"/>
                <w:numId w:val="36"/>
              </w:numPr>
              <w:rPr>
                <w:rFonts w:eastAsia="SimSun"/>
              </w:rPr>
            </w:pPr>
            <w:r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:rsidR="0040553F" w:rsidRDefault="001F4A0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106</w:t>
            </w:r>
          </w:p>
        </w:tc>
      </w:tr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ind w:left="447"/>
              <w:rPr>
                <w:rFonts w:eastAsia="SimSun"/>
                <w:iCs/>
              </w:rPr>
            </w:pPr>
            <w:r>
              <w:rPr>
                <w:rFonts w:eastAsia="SimSun"/>
              </w:rPr>
              <w:t xml:space="preserve">Профессионально-ориентированное содержание (содержание прикладных </w:t>
            </w:r>
            <w:r>
              <w:rPr>
                <w:rFonts w:eastAsia="SimSun"/>
              </w:rPr>
              <w:t>модулей):</w:t>
            </w:r>
          </w:p>
        </w:tc>
        <w:tc>
          <w:tcPr>
            <w:tcW w:w="2180" w:type="dxa"/>
          </w:tcPr>
          <w:p w:rsidR="0040553F" w:rsidRDefault="001F4A0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20</w:t>
            </w:r>
          </w:p>
        </w:tc>
      </w:tr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pStyle w:val="aff2"/>
              <w:numPr>
                <w:ilvl w:val="0"/>
                <w:numId w:val="36"/>
              </w:numPr>
              <w:rPr>
                <w:rFonts w:eastAsia="SimSun"/>
                <w:iCs/>
              </w:rPr>
            </w:pPr>
            <w:r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:rsidR="0040553F" w:rsidRDefault="001F4A0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10</w:t>
            </w:r>
          </w:p>
        </w:tc>
      </w:tr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pStyle w:val="aff2"/>
              <w:numPr>
                <w:ilvl w:val="0"/>
                <w:numId w:val="36"/>
              </w:numPr>
              <w:rPr>
                <w:rFonts w:eastAsia="SimSun"/>
                <w:iCs/>
              </w:rPr>
            </w:pPr>
            <w:r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:rsidR="0040553F" w:rsidRDefault="001F4A0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10</w:t>
            </w:r>
          </w:p>
        </w:tc>
      </w:tr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ind w:left="447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Консультации (перед экзаменом)</w:t>
            </w:r>
          </w:p>
        </w:tc>
        <w:tc>
          <w:tcPr>
            <w:tcW w:w="2180" w:type="dxa"/>
          </w:tcPr>
          <w:p w:rsidR="0040553F" w:rsidRDefault="001F4A0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ind w:left="447"/>
              <w:rPr>
                <w:rFonts w:eastAsia="SimSun"/>
              </w:rPr>
            </w:pPr>
            <w:r>
              <w:rPr>
                <w:rFonts w:eastAsia="SimSun"/>
              </w:rPr>
              <w:t>Самостоятельная работа (всего)</w:t>
            </w:r>
          </w:p>
        </w:tc>
        <w:tc>
          <w:tcPr>
            <w:tcW w:w="2180" w:type="dxa"/>
          </w:tcPr>
          <w:p w:rsidR="0040553F" w:rsidRDefault="001F4A0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51</w:t>
            </w:r>
          </w:p>
        </w:tc>
      </w:tr>
      <w:tr w:rsidR="0040553F" w:rsidTr="0040553F">
        <w:trPr>
          <w:trHeight w:val="324"/>
        </w:trPr>
        <w:tc>
          <w:tcPr>
            <w:tcW w:w="7159" w:type="dxa"/>
          </w:tcPr>
          <w:p w:rsidR="0040553F" w:rsidRDefault="001F4A00">
            <w:pPr>
              <w:rPr>
                <w:rFonts w:eastAsia="SimSun"/>
                <w:i/>
              </w:rPr>
            </w:pPr>
            <w:r>
              <w:rPr>
                <w:rFonts w:eastAsia="SimSu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2180" w:type="dxa"/>
          </w:tcPr>
          <w:p w:rsidR="0040553F" w:rsidRDefault="001F4A0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</w:tbl>
    <w:p w:rsidR="0040553F" w:rsidRDefault="0040553F">
      <w:pPr>
        <w:ind w:firstLine="709"/>
        <w:jc w:val="both"/>
      </w:pPr>
    </w:p>
    <w:p w:rsidR="0040553F" w:rsidRDefault="0040553F">
      <w:pPr>
        <w:pStyle w:val="aff2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:rsidR="0040553F" w:rsidRDefault="0040553F">
      <w:pPr>
        <w:pStyle w:val="aff2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40553F">
          <w:footerReference w:type="even" r:id="rId11"/>
          <w:footerReference w:type="default" r:id="rId12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:rsidR="0040553F" w:rsidRDefault="001F4A00">
      <w:pPr>
        <w:pStyle w:val="41"/>
        <w:numPr>
          <w:ilvl w:val="0"/>
          <w:numId w:val="4"/>
        </w:numPr>
        <w:spacing w:before="120" w:after="120"/>
        <w:ind w:left="714" w:hanging="357"/>
      </w:pPr>
      <w:bookmarkStart w:id="12" w:name="_Toc151642816"/>
      <w:r>
        <w:lastRenderedPageBreak/>
        <w:t xml:space="preserve">Тематическое планирование учебного предмета </w:t>
      </w:r>
      <w:r>
        <w:rPr>
          <w:u w:val="single"/>
        </w:rPr>
        <w:t xml:space="preserve">ОУП.п 03 Математика </w:t>
      </w:r>
      <w:r>
        <w:t>(УГЛУБЛЕННЫЙ УРОВЕНЬ)</w:t>
      </w:r>
      <w:bookmarkEnd w:id="12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5"/>
        <w:gridCol w:w="1897"/>
        <w:gridCol w:w="706"/>
        <w:gridCol w:w="573"/>
        <w:gridCol w:w="5975"/>
        <w:gridCol w:w="5648"/>
      </w:tblGrid>
      <w:tr w:rsidR="0040553F">
        <w:trPr>
          <w:trHeight w:val="20"/>
        </w:trPr>
        <w:tc>
          <w:tcPr>
            <w:tcW w:w="505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7" w:type="dxa"/>
            <w:vAlign w:val="center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13" w:name="_Hlk61771817"/>
            <w:r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8" w:type="dxa"/>
            <w:gridSpan w:val="2"/>
            <w:vAlign w:val="center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 и формы организации деятельности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40553F">
        <w:trPr>
          <w:trHeight w:val="20"/>
        </w:trPr>
        <w:tc>
          <w:tcPr>
            <w:tcW w:w="9656" w:type="dxa"/>
            <w:gridSpan w:val="5"/>
            <w:shd w:val="clear" w:color="auto" w:fill="DBDBDB" w:themeFill="accent3" w:themeFillTint="66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  <w:bookmarkStart w:id="14" w:name="_Hlk60403475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b/>
                <w:szCs w:val="20"/>
                <w:lang w:eastAsia="en-US"/>
              </w:rPr>
              <w:t>Раздел</w:t>
            </w:r>
            <w:r>
              <w:rPr>
                <w:b/>
                <w:spacing w:val="-6"/>
                <w:szCs w:val="20"/>
                <w:lang w:eastAsia="en-US"/>
              </w:rPr>
              <w:t xml:space="preserve"> </w:t>
            </w:r>
            <w:r>
              <w:rPr>
                <w:b/>
                <w:szCs w:val="20"/>
                <w:lang w:eastAsia="en-US"/>
              </w:rPr>
              <w:t>1.</w:t>
            </w:r>
            <w:r>
              <w:rPr>
                <w:b/>
                <w:spacing w:val="-4"/>
                <w:szCs w:val="20"/>
                <w:lang w:eastAsia="en-US"/>
              </w:rPr>
              <w:t xml:space="preserve"> Алгебра</w:t>
            </w:r>
          </w:p>
        </w:tc>
        <w:tc>
          <w:tcPr>
            <w:tcW w:w="5648" w:type="dxa"/>
            <w:shd w:val="clear" w:color="auto" w:fill="DBDBDB" w:themeFill="accent3" w:themeFillTint="66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bookmarkEnd w:id="14"/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Числа и вычисления.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24/</w:t>
            </w:r>
            <w:r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6548" w:type="dxa"/>
            <w:gridSpan w:val="2"/>
            <w:shd w:val="clear" w:color="auto" w:fill="DBDBDB" w:themeFill="accent3" w:themeFillTint="66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53F">
        <w:trPr>
          <w:trHeight w:val="115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Рациональные числа. Проценты.</w:t>
            </w:r>
          </w:p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Натуральные и целые числа. Обыкновенные и десятичные дроби, бесконечные периодические дроби. Применение дробей и процентов для решения прикладных задач из различных отраслей знаний и реальной жизни.</w:t>
            </w:r>
          </w:p>
        </w:tc>
        <w:tc>
          <w:tcPr>
            <w:tcW w:w="5648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Оперировать понятиями: рациональное число, бесконечная </w:t>
            </w:r>
            <w:r>
              <w:rPr>
                <w:rFonts w:ascii="Times New Roman" w:hAnsi="Times New Roman" w:cs="Times New Roman"/>
              </w:rPr>
              <w:t>периодическая дробь, проценты;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553F">
        <w:trPr>
          <w:trHeight w:val="1104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Иррациональное и действительное число; модуль действительного </w:t>
            </w:r>
            <w:r>
              <w:rPr>
                <w:sz w:val="20"/>
                <w:szCs w:val="20"/>
              </w:rPr>
              <w:t>числа; использовать эти понятия при проведении рассуждений и доказательств, применять дроби и проценты для решения прикладных задач из различных отраслей знаний и реальной жизни.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2"/>
                <w:lang w:eastAsia="en-US"/>
              </w:rPr>
              <w:t>Свободно оперировать понятиями: рациональное число, бесконечная периодическая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дробь, проценты, иррациональное число, множества рациональных и действительных чисел, модуль действительного числа.</w:t>
            </w:r>
          </w:p>
        </w:tc>
      </w:tr>
      <w:tr w:rsidR="0040553F">
        <w:trPr>
          <w:trHeight w:val="702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Арифметический корень натуральной степени и его свойства.</w:t>
            </w:r>
          </w:p>
        </w:tc>
        <w:tc>
          <w:tcPr>
            <w:tcW w:w="5648" w:type="dxa"/>
          </w:tcPr>
          <w:p w:rsidR="0040553F" w:rsidRDefault="001F4A00">
            <w:pPr>
              <w:ind w:right="5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Формулировать, записывать в символической форме и использовать свойства </w:t>
            </w:r>
            <w:r>
              <w:rPr>
                <w:color w:val="000000"/>
                <w:sz w:val="20"/>
                <w:szCs w:val="20"/>
              </w:rPr>
              <w:t>корня n-ой степени для преобразования выражений.</w:t>
            </w:r>
          </w:p>
        </w:tc>
      </w:tr>
      <w:tr w:rsidR="0040553F">
        <w:trPr>
          <w:trHeight w:val="758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рациональным и действительным показателями. Степень с рациональным показателем и ее свойства, степень с действительным показателем.</w:t>
            </w:r>
          </w:p>
        </w:tc>
        <w:tc>
          <w:tcPr>
            <w:tcW w:w="5648" w:type="dxa"/>
          </w:tcPr>
          <w:p w:rsidR="0040553F" w:rsidRDefault="001F4A00">
            <w:pPr>
              <w:spacing w:line="27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Формулировать определение степени с рациональным </w:t>
            </w:r>
            <w:r>
              <w:rPr>
                <w:color w:val="000000"/>
                <w:sz w:val="20"/>
                <w:szCs w:val="20"/>
              </w:rPr>
              <w:t>показателем. Выполнять преобразования числовых выражений, содержащих степени с рациональным показателем.</w:t>
            </w:r>
          </w:p>
        </w:tc>
      </w:tr>
      <w:tr w:rsidR="0040553F">
        <w:trPr>
          <w:trHeight w:val="351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 числа. Свойства логарифма.</w:t>
            </w:r>
          </w:p>
        </w:tc>
        <w:tc>
          <w:tcPr>
            <w:tcW w:w="5648" w:type="dxa"/>
          </w:tcPr>
          <w:p w:rsidR="0040553F" w:rsidRDefault="001F4A00">
            <w:pPr>
              <w:spacing w:after="28" w:line="275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Давать определение логарифма числа. Использовать свойства логарифмов для преобразования логарифмических </w:t>
            </w:r>
            <w:r>
              <w:rPr>
                <w:color w:val="000000"/>
                <w:sz w:val="20"/>
                <w:szCs w:val="20"/>
              </w:rPr>
              <w:t>выражений.</w:t>
            </w:r>
          </w:p>
        </w:tc>
      </w:tr>
      <w:tr w:rsidR="0040553F">
        <w:trPr>
          <w:trHeight w:val="273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Десятичные и натуральные логарифмы.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Давать определение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десятичного и натурального логарифма.</w:t>
            </w:r>
          </w:p>
        </w:tc>
      </w:tr>
      <w:tr w:rsidR="0040553F">
        <w:trPr>
          <w:trHeight w:val="446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Профессионально ориентированное содержание: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синус, косинус, тангенс, котангенс числового аргумента.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Давать определения синуса, косинуса, </w:t>
            </w:r>
            <w:r>
              <w:rPr>
                <w:sz w:val="20"/>
                <w:szCs w:val="20"/>
              </w:rPr>
              <w:t>тангенса и котангенса числового аргумента;</w:t>
            </w:r>
          </w:p>
        </w:tc>
      </w:tr>
      <w:tr w:rsidR="0040553F">
        <w:trPr>
          <w:trHeight w:val="39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Синус, косинус, тангенс, котангенс числового аргумента.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определения синуса, косинуса, тангенса и котангенса числового аргумента;</w:t>
            </w:r>
          </w:p>
        </w:tc>
      </w:tr>
      <w:tr w:rsidR="0040553F">
        <w:trPr>
          <w:trHeight w:val="358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Арксинус, арккосинус и арктангенс числового аргумента.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Давать </w:t>
            </w:r>
            <w:r>
              <w:rPr>
                <w:sz w:val="20"/>
                <w:szCs w:val="20"/>
              </w:rPr>
              <w:t>определения арксинуса, арккосинуса и арктангенса числа.</w:t>
            </w:r>
          </w:p>
        </w:tc>
      </w:tr>
      <w:tr w:rsidR="0040553F">
        <w:trPr>
          <w:trHeight w:val="1104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Профессионально ориентированное содержание.</w:t>
            </w:r>
          </w:p>
          <w:p w:rsidR="0040553F" w:rsidRDefault="001F4A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Комплексные числа. Арифметические операции с комплексными числами. Алгебраическая и тригонометрическая формы записи комплексного числа. </w:t>
            </w:r>
          </w:p>
        </w:tc>
        <w:tc>
          <w:tcPr>
            <w:tcW w:w="5648" w:type="dxa"/>
          </w:tcPr>
          <w:p w:rsidR="0040553F" w:rsidRDefault="001F4A00">
            <w:pPr>
              <w:spacing w:after="34"/>
              <w:ind w:right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Оперировать </w:t>
            </w:r>
            <w:r>
              <w:rPr>
                <w:color w:val="000000"/>
                <w:sz w:val="20"/>
                <w:szCs w:val="20"/>
              </w:rPr>
              <w:t>понятиями: комплексное число и множество комплексных чисел. Представлять комплексные числа в алгебраической и тригонометрической форме. Выполнять арифметические операции с ними.</w:t>
            </w:r>
          </w:p>
        </w:tc>
      </w:tr>
      <w:tr w:rsidR="0040553F">
        <w:trPr>
          <w:trHeight w:val="752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Изображение комплексных чисел на координатной плоскости. Формула Муавра. </w:t>
            </w:r>
            <w:r>
              <w:rPr>
                <w:sz w:val="20"/>
                <w:szCs w:val="20"/>
              </w:rPr>
              <w:t>Корни n-ой степени из комплексного числа.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Изображать комплексные числа на координатной плоскости. Применять формулу Муавра и получать представление о корнях n-ой степени из комплексного числа. </w:t>
            </w:r>
          </w:p>
        </w:tc>
      </w:tr>
      <w:tr w:rsidR="0040553F">
        <w:trPr>
          <w:trHeight w:val="552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комплексных чисел для решения физических и </w:t>
            </w:r>
            <w:r>
              <w:rPr>
                <w:sz w:val="20"/>
                <w:szCs w:val="20"/>
              </w:rPr>
              <w:t>геометрических задач.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</w:rPr>
              <w:t>Знакомиться с примерами применения комплексных чисел для решения геометрических и физических задач.</w:t>
            </w:r>
          </w:p>
        </w:tc>
      </w:tr>
      <w:tr w:rsidR="0040553F">
        <w:trPr>
          <w:trHeight w:val="363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DBDBDB" w:themeFill="accent3" w:themeFillTint="66"/>
          </w:tcPr>
          <w:p w:rsidR="0040553F" w:rsidRDefault="001F4A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признаков делимости целых чисел, наибольший общий делитель (далее - НОД) и наименьшее общее </w:t>
            </w:r>
            <w:r>
              <w:rPr>
                <w:rFonts w:ascii="Times New Roman" w:hAnsi="Times New Roman" w:cs="Times New Roman"/>
              </w:rPr>
              <w:t>кратное (далее - НОК), остатков по модулю, алгоритма Евклида для решения задач в целых числах.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553F" w:rsidRDefault="001F4A00">
            <w:pPr>
              <w:spacing w:line="269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Оперировать понятиями: натуральное и целое число, множество натуральных и целых чисел. Использовать признаки делимости целых чисел; остатки по модулю; НОД и НОК натуральных чисел; алгоритм Евклида для решения </w:t>
            </w:r>
            <w:r>
              <w:rPr>
                <w:color w:val="000000"/>
                <w:sz w:val="20"/>
                <w:szCs w:val="20"/>
              </w:rPr>
              <w:t>задач. Записывать натуральные числа в различных</w:t>
            </w:r>
            <w:r>
              <w:rPr>
                <w:color w:val="000000"/>
                <w:sz w:val="20"/>
                <w:szCs w:val="20"/>
              </w:rPr>
              <w:t xml:space="preserve"> позиционных системах счисления.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Знать определение и свойства степени с целым показателем.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Приближенные вычисления. Правила округления, прикидка и оценка результата вычислений.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приближённые вычисления, правила округления, прикидку и оценку результата вычислений.</w:t>
            </w:r>
          </w:p>
        </w:tc>
      </w:tr>
      <w:tr w:rsidR="0040553F">
        <w:trPr>
          <w:trHeight w:val="285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Профессионально ориентированное содержание: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применить </w:t>
            </w:r>
            <w:r>
              <w:rPr>
                <w:rFonts w:ascii="Times New Roman" w:hAnsi="Times New Roman" w:cs="Times New Roman"/>
              </w:rPr>
              <w:t>комплексные числа для решения задач.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Знакомиться с примерами применения комплексных чисел для решения геометрических и физических задач.</w:t>
            </w: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Уравнения и неравенства.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6548" w:type="dxa"/>
            <w:gridSpan w:val="2"/>
            <w:shd w:val="clear" w:color="auto" w:fill="DBDBDB" w:themeFill="accent3" w:themeFillTint="66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Тождества и тождественные преобразования. Уравнение, корень уравнения. </w:t>
            </w:r>
            <w:r>
              <w:rPr>
                <w:rFonts w:ascii="Times New Roman" w:hAnsi="Times New Roman" w:cs="Times New Roman"/>
              </w:rPr>
              <w:t>Равносильные уравнения и уравнения-следствия. Неравенство, решение неравенства.</w:t>
            </w:r>
          </w:p>
        </w:tc>
        <w:tc>
          <w:tcPr>
            <w:tcW w:w="5648" w:type="dxa"/>
          </w:tcPr>
          <w:p w:rsidR="0040553F" w:rsidRDefault="001F4A00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Оперировать понятиями: тождество, уравнение, неравенство, равносильные уравнения и уравнения-следствия, равносильные неравенства;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методы решения целых и </w:t>
            </w:r>
            <w:r>
              <w:rPr>
                <w:rFonts w:ascii="Times New Roman" w:hAnsi="Times New Roman" w:cs="Times New Roman"/>
              </w:rPr>
              <w:t>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      </w:r>
          </w:p>
        </w:tc>
        <w:tc>
          <w:tcPr>
            <w:tcW w:w="5648" w:type="dxa"/>
          </w:tcPr>
          <w:p w:rsidR="0040553F" w:rsidRDefault="001F4A00">
            <w:pPr>
              <w:spacing w:line="270" w:lineRule="auto"/>
              <w:ind w:right="1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Оперировать понятиями многочлен от одной переменной, его корни; применя</w:t>
            </w:r>
            <w:r>
              <w:rPr>
                <w:color w:val="000000"/>
                <w:sz w:val="20"/>
                <w:szCs w:val="20"/>
              </w:rPr>
              <w:t>ть деление многочлена на многочлен с остатком, теорему. Безу и теорему Виета для решения задач.</w:t>
            </w:r>
          </w:p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957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систем линейных уравнений. Матрица системы линейных уравнений. Определитель матрицы 2 x 2, его геометрический смысл и свойства, вычисление его </w:t>
            </w:r>
            <w:r>
              <w:rPr>
                <w:rFonts w:ascii="Times New Roman" w:hAnsi="Times New Roman" w:cs="Times New Roman"/>
              </w:rPr>
              <w:t>значения, применение определителя для решения системы линейных уравнений.</w:t>
            </w:r>
          </w:p>
        </w:tc>
        <w:tc>
          <w:tcPr>
            <w:tcW w:w="5648" w:type="dxa"/>
          </w:tcPr>
          <w:p w:rsidR="0040553F" w:rsidRDefault="001F4A00">
            <w:pPr>
              <w:spacing w:after="1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Оперировать понятиями: система линейных уравнений, матрица, определитель матрицы. Использовать свойства</w:t>
            </w:r>
          </w:p>
          <w:p w:rsidR="0040553F" w:rsidRDefault="001F4A00">
            <w:pPr>
              <w:spacing w:after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определителя 2 × 2 для вычисления его значения, применять определители для реш</w:t>
            </w:r>
            <w:r>
              <w:rPr>
                <w:color w:val="000000"/>
                <w:sz w:val="20"/>
                <w:szCs w:val="20"/>
              </w:rPr>
              <w:t>ения системы линейных уравнений.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и совокупность уравнений и неравенств. Равносильные системы и системы-следствия. Равносильные неравенства.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Оперировать понятиями: система и совокупность уравнений и неравенств; решение системы или совокупности;</w:t>
            </w:r>
            <w:r>
              <w:rPr>
                <w:sz w:val="20"/>
                <w:szCs w:val="20"/>
              </w:rPr>
              <w:t xml:space="preserve"> равносильные системы и системы-следствия.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Уравнения, неравенства и системы с параметрами.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способ решения уравнений и неравенств, содержащих модули и параметры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Иррациональные уравнения.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решения иррациональных уравнений с </w:t>
            </w:r>
            <w:r>
              <w:rPr>
                <w:sz w:val="20"/>
                <w:szCs w:val="20"/>
              </w:rPr>
              <w:t>помощью равносильных переходов или осуществляя проверку корней.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методы решения иррациональных уравнений. </w:t>
            </w:r>
          </w:p>
        </w:tc>
        <w:tc>
          <w:tcPr>
            <w:tcW w:w="5648" w:type="dxa"/>
          </w:tcPr>
          <w:p w:rsidR="0040553F" w:rsidRDefault="001F4A00">
            <w:pPr>
              <w:pStyle w:val="18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Решать иррациональные и комбинированные уравнения, с помощью равносильных переходов.</w:t>
            </w:r>
          </w:p>
        </w:tc>
      </w:tr>
      <w:tr w:rsidR="0040553F">
        <w:trPr>
          <w:trHeight w:val="521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методы решения иррациональных </w:t>
            </w:r>
            <w:r>
              <w:rPr>
                <w:rFonts w:ascii="Times New Roman" w:hAnsi="Times New Roman" w:cs="Times New Roman"/>
              </w:rPr>
              <w:t>неравенств.</w:t>
            </w:r>
          </w:p>
        </w:tc>
        <w:tc>
          <w:tcPr>
            <w:tcW w:w="5648" w:type="dxa"/>
          </w:tcPr>
          <w:p w:rsidR="0040553F" w:rsidRDefault="001F4A00">
            <w:pPr>
              <w:spacing w:after="15" w:line="283" w:lineRule="auto"/>
              <w:ind w:right="40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Решать иррациональные и комбинированные неравенства, с помощью равносильных переходов.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Преобразования числовых выражений, содержащих степени и корни.</w:t>
            </w:r>
          </w:p>
        </w:tc>
        <w:tc>
          <w:tcPr>
            <w:tcW w:w="5648" w:type="dxa"/>
          </w:tcPr>
          <w:p w:rsidR="0040553F" w:rsidRDefault="001F4A00">
            <w:pPr>
              <w:spacing w:line="270" w:lineRule="auto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Выполнять преобразования числовых выражений, содержащих степени с рациональным показателем. 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Показательные уравнения. </w:t>
            </w:r>
          </w:p>
        </w:tc>
        <w:tc>
          <w:tcPr>
            <w:tcW w:w="5648" w:type="dxa"/>
          </w:tcPr>
          <w:p w:rsidR="0040553F" w:rsidRDefault="001F4A00">
            <w:pPr>
              <w:spacing w:line="275" w:lineRule="auto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Использовать цифровые ресурсы для построения графика показательной функции и изучения её свойств. Находить решения показательных </w:t>
            </w:r>
            <w:r>
              <w:rPr>
                <w:color w:val="000000"/>
                <w:sz w:val="20"/>
                <w:szCs w:val="22"/>
              </w:rPr>
              <w:t>уравнений.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методы решения показательных уравнений.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Применять свойства показательной функции к решению показательных уравнений.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Основные методы решения показательных неравенств.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52" w:lineRule="auto"/>
              <w:ind w:firstLine="0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</w:rPr>
              <w:t xml:space="preserve">Применять свойства показательной функции к решению </w:t>
            </w:r>
            <w:r>
              <w:rPr>
                <w:sz w:val="20"/>
              </w:rPr>
              <w:t>показательных неравенств.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5" w:name="bookmark38"/>
            <w:bookmarkEnd w:id="15"/>
            <w:r>
              <w:rPr>
                <w:sz w:val="20"/>
                <w:szCs w:val="20"/>
              </w:rPr>
              <w:t xml:space="preserve">Логарифмические уравнения. 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решения логарифмических уравнений 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методы решения логарифмических уравнений.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</w:rPr>
              <w:t xml:space="preserve">Находить решения логарифмических уравнений с помощью равносильных переходов или осуществляя </w:t>
            </w:r>
            <w:r>
              <w:rPr>
                <w:sz w:val="20"/>
              </w:rPr>
              <w:t>проверку корней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методы решения логарифмических неравенств.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284"/>
              </w:tabs>
              <w:spacing w:after="200" w:line="276" w:lineRule="auto"/>
              <w:contextualSpacing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Применять свойства логарифмической функций к решению логарифмических неравенств.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тригонометрические формулы.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Применять основные тригонометрические формулы для </w:t>
            </w:r>
            <w:r>
              <w:rPr>
                <w:sz w:val="20"/>
                <w:szCs w:val="20"/>
              </w:rPr>
              <w:t>преобразования тригонометрических выражений.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тригонометрические формулы.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основные тригонометрические формулы для преобразования тригонометрических выражений.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Профессионально ориентированное содержание: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методы решения </w:t>
            </w:r>
            <w:r>
              <w:rPr>
                <w:rFonts w:ascii="Times New Roman" w:hAnsi="Times New Roman" w:cs="Times New Roman"/>
              </w:rPr>
              <w:t>тригонометрических уравнений.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формулы тригонометрии для решения основных типов тригонометрических уравнений.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методы решения тригонометрических неравенств.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формулы тригонометрии для решения основных типов тригонометрических</w:t>
            </w:r>
            <w:r>
              <w:rPr>
                <w:sz w:val="20"/>
                <w:szCs w:val="20"/>
              </w:rPr>
              <w:t xml:space="preserve"> уравнений.</w:t>
            </w:r>
          </w:p>
        </w:tc>
      </w:tr>
      <w:tr w:rsidR="0040553F">
        <w:trPr>
          <w:trHeight w:val="559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корней тригонометрических уравнений с помощью тригонометрической окружности.</w:t>
            </w:r>
          </w:p>
        </w:tc>
        <w:tc>
          <w:tcPr>
            <w:tcW w:w="5648" w:type="dxa"/>
          </w:tcPr>
          <w:p w:rsidR="0040553F" w:rsidRDefault="001F4A00">
            <w:pPr>
              <w:spacing w:after="17" w:line="283" w:lineRule="auto"/>
              <w:ind w:right="32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тригонометрические</w:t>
            </w:r>
            <w:r>
              <w:rPr>
                <w:color w:val="000000"/>
                <w:sz w:val="20"/>
                <w:szCs w:val="20"/>
              </w:rPr>
              <w:t xml:space="preserve"> уравнения и осуществлять отбор корней с помощью тригонометрической окружности.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DBDBDB" w:themeFill="accent3" w:themeFillTint="66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t>показательных уравнений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решения показательных уравнений.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логарифмических уравнений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Преобразование тригонометрических выражений.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Применять формулы тригонометрии для решения основных типов тригонометрических уравнений</w:t>
            </w:r>
          </w:p>
        </w:tc>
      </w:tr>
      <w:tr w:rsidR="0040553F">
        <w:trPr>
          <w:trHeight w:val="876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Профессионально ориентированное содержание: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тригонометрических уравнений.</w:t>
            </w:r>
          </w:p>
        </w:tc>
        <w:tc>
          <w:tcPr>
            <w:tcW w:w="5648" w:type="dxa"/>
          </w:tcPr>
          <w:p w:rsidR="0040553F" w:rsidRDefault="001F4A00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t>тригонометрических неравенств.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методы решения систем комбинированных уравнений.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методы решения систем и совокупностей рациональных, иррациональных, показательных и логарифмических уравнений.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решения систем и совокупностей </w:t>
            </w:r>
            <w:r>
              <w:rPr>
                <w:sz w:val="20"/>
                <w:szCs w:val="20"/>
              </w:rPr>
              <w:t>целых рациональных, иррациональных, показательных и логарифмических уравнений и неравенств.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прикладных задач с помощью системы линейных уравнений. Исследование построенной модели с помощью матриц и определителей.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построение </w:t>
            </w:r>
            <w:r>
              <w:rPr>
                <w:rFonts w:ascii="Times New Roman" w:hAnsi="Times New Roman" w:cs="Times New Roman"/>
              </w:rPr>
              <w:t>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уравнений, систем и неравенств к решению </w:t>
            </w:r>
            <w:r>
              <w:rPr>
                <w:sz w:val="20"/>
                <w:szCs w:val="20"/>
              </w:rPr>
              <w:t>математических задач и задач из различных областей науки и реальной жизни, интерпретация полученных результатов.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системы уравнений к решению текстовых задач из различных областей знаний и реальной жизни; интерпретировать полученные решения.</w:t>
            </w: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Функции и графики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6548" w:type="dxa"/>
            <w:gridSpan w:val="2"/>
            <w:shd w:val="clear" w:color="auto" w:fill="DBDBDB" w:themeFill="accent3" w:themeFillTint="66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Функция, способы задания функции. Взаимно обратные функции. Композиция функций. График функции.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Оперировать понятиями: функция, способы задания функции; взаимно обратные функции, композиция функций, график функции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 w:cs="Times New Roman"/>
              </w:rPr>
              <w:t>знакопостоянства</w:t>
            </w:r>
            <w:proofErr w:type="spellEnd"/>
            <w:r>
              <w:rPr>
                <w:rFonts w:ascii="Times New Roman" w:hAnsi="Times New Roman" w:cs="Times New Roman"/>
              </w:rPr>
              <w:t>. Четные и нечетные функции. Периодические функции. Промежутки монотонности функции. Максимумы и минимумы функции. Наибольшее и наименьшее значения</w:t>
            </w:r>
            <w:r>
              <w:rPr>
                <w:rFonts w:ascii="Times New Roman" w:hAnsi="Times New Roman" w:cs="Times New Roman"/>
              </w:rPr>
              <w:t xml:space="preserve"> функции на промежутке.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Оперировать понятиями область определения и множество значений функции, нули функции, промежутки </w:t>
            </w:r>
            <w:proofErr w:type="spellStart"/>
            <w:r>
              <w:rPr>
                <w:sz w:val="20"/>
                <w:szCs w:val="20"/>
              </w:rPr>
              <w:t>знакопостоянства</w:t>
            </w:r>
            <w:proofErr w:type="spellEnd"/>
            <w:r>
              <w:rPr>
                <w:sz w:val="20"/>
                <w:szCs w:val="20"/>
              </w:rPr>
              <w:t>. Выполнять элементарные преобразования графиков функций. Знать и уметь доказывать чётность или нечётность функции, пер</w:t>
            </w:r>
            <w:r>
              <w:rPr>
                <w:sz w:val="20"/>
                <w:szCs w:val="20"/>
              </w:rPr>
              <w:t xml:space="preserve">иодичность функции находить промежутки монотонности функции, максимумы и минимумы </w:t>
            </w:r>
            <w:r>
              <w:rPr>
                <w:sz w:val="20"/>
                <w:szCs w:val="20"/>
              </w:rPr>
              <w:lastRenderedPageBreak/>
              <w:t>функции, наибольшее и наименьшее значение функции на промежутке.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Линейная, квадратичная и дробно-линейная функции. Элементарное исследование и построение их графиков.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Оперировать понятиями: линейная, квадратичная, дробно-линейная и степенная функции.</w:t>
            </w: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Степенная функция с натуральным и целым показателем. Ее свойства и график. Свойства и график корня n-ой степени как функции обратной степени с натуральным показателем.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и иллюстрировать графически свойства линейной, квадратичной, дробно-линейной и степенной функций. Знать определение и свойства степени с целым показателем.</w:t>
            </w:r>
          </w:p>
        </w:tc>
      </w:tr>
      <w:tr w:rsidR="0040553F">
        <w:trPr>
          <w:trHeight w:val="1807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Показательная и логарифмическая функции, их свойства и графики. Использование </w:t>
            </w:r>
            <w:r>
              <w:rPr>
                <w:rFonts w:ascii="Times New Roman" w:hAnsi="Times New Roman" w:cs="Times New Roman"/>
              </w:rPr>
              <w:t>графиков функций для решения уравнений.</w:t>
            </w:r>
          </w:p>
        </w:tc>
        <w:tc>
          <w:tcPr>
            <w:tcW w:w="5648" w:type="dxa"/>
          </w:tcPr>
          <w:p w:rsidR="0040553F" w:rsidRDefault="001F4A00">
            <w:pPr>
              <w:spacing w:line="275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цифровые ресурсы</w:t>
            </w:r>
            <w:r>
              <w:rPr>
                <w:color w:val="000000"/>
                <w:sz w:val="20"/>
                <w:szCs w:val="20"/>
              </w:rPr>
              <w:t xml:space="preserve"> для построения графика показательной функции и изучения её свойств. </w:t>
            </w:r>
            <w:r>
              <w:rPr>
                <w:sz w:val="20"/>
                <w:szCs w:val="20"/>
              </w:rPr>
              <w:t xml:space="preserve">Строить график логарифмической функции как обратной к показательной и использовать свойства логарифмической функции </w:t>
            </w:r>
            <w:r>
              <w:rPr>
                <w:sz w:val="20"/>
                <w:szCs w:val="20"/>
              </w:rPr>
              <w:t>для решения задач.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 свойства показательной и логарифмической функций к решению показательных и логарифмических неравенств.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spacing w:line="257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Тригонометрическая окружность, определение тригонометрических функций числового аргумента.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тригонометрические</w:t>
            </w:r>
            <w:r>
              <w:rPr>
                <w:color w:val="000000"/>
                <w:sz w:val="20"/>
                <w:szCs w:val="20"/>
              </w:rPr>
              <w:t xml:space="preserve"> уравнения и осуществлять отбор корней с помощью тригонометрической окружности.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spacing w:line="257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Профессионально ориентированное содержание:</w:t>
            </w:r>
          </w:p>
          <w:p w:rsidR="0040553F" w:rsidRDefault="001F4A00">
            <w:pPr>
              <w:pStyle w:val="aff9"/>
              <w:spacing w:line="257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функции, их свойства и графики.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цифровые ресурсы для построения графиков тригонометрических </w:t>
            </w:r>
            <w:r>
              <w:rPr>
                <w:sz w:val="20"/>
                <w:szCs w:val="20"/>
              </w:rPr>
              <w:t>функции и изучения их свойств.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spacing w:line="257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функции, их свойства и графики.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Использовать цифровые ресурсы для построения графиков тригонометрических функции и изучения их свойств.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Графические методы решения уравнений и неравенств. </w:t>
            </w:r>
          </w:p>
          <w:p w:rsidR="0040553F" w:rsidRDefault="001F4A00">
            <w:pPr>
              <w:pStyle w:val="aff9"/>
              <w:spacing w:line="257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Графические методы решения задач с параметрами.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40553F">
        <w:trPr>
          <w:trHeight w:val="42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:rsidR="0040553F" w:rsidRDefault="001F4A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708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tabs>
                <w:tab w:val="left" w:pos="274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Профессионально ориентированное содержание:</w:t>
            </w:r>
          </w:p>
          <w:p w:rsidR="0040553F" w:rsidRDefault="001F4A00">
            <w:pPr>
              <w:pStyle w:val="aff9"/>
              <w:tabs>
                <w:tab w:val="left" w:pos="27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элементарные преобразования графиков функций.</w:t>
            </w:r>
          </w:p>
        </w:tc>
        <w:tc>
          <w:tcPr>
            <w:tcW w:w="5648" w:type="dxa"/>
          </w:tcPr>
          <w:p w:rsidR="0040553F" w:rsidRDefault="0040553F">
            <w:pPr>
              <w:widowControl w:val="0"/>
              <w:autoSpaceDE w:val="0"/>
              <w:autoSpaceDN w:val="0"/>
              <w:spacing w:before="220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42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композиции функций. Геометрические образы уравнений и неравенств на </w:t>
            </w:r>
            <w:r>
              <w:rPr>
                <w:rFonts w:ascii="Times New Roman" w:hAnsi="Times New Roman" w:cs="Times New Roman"/>
              </w:rPr>
              <w:t>координатной плоскости.</w:t>
            </w:r>
          </w:p>
        </w:tc>
        <w:tc>
          <w:tcPr>
            <w:tcW w:w="5648" w:type="dxa"/>
          </w:tcPr>
          <w:p w:rsidR="0040553F" w:rsidRDefault="001F4A00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Строить графики композиции функций с помощью элементарного исследования и свойств композиции двух функций;</w:t>
            </w:r>
          </w:p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 Функциональные зависимости в реальных процессах и явлениях. Графики реальных зависимостей.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 прикладных задач. 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Начала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математическо</w:t>
            </w:r>
            <w:proofErr w:type="spellEnd"/>
          </w:p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го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анализа.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pStyle w:val="aff9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Последовательности, </w:t>
            </w:r>
            <w:r>
              <w:rPr>
                <w:rFonts w:ascii="Times New Roman" w:hAnsi="Times New Roman" w:cs="Times New Roman"/>
              </w:rPr>
              <w:t>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Оперировать понятиями: последовательность, способы задания последо</w:t>
            </w:r>
            <w:r>
              <w:rPr>
                <w:sz w:val="20"/>
                <w:szCs w:val="20"/>
              </w:rPr>
              <w:t>вательностей; монотонные и ограниченные последовательности; исследовать последовательности на монотонность и ограниченность.</w:t>
            </w:r>
          </w:p>
        </w:tc>
      </w:tr>
      <w:tr w:rsidR="0040553F">
        <w:trPr>
          <w:trHeight w:val="417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Арифметическая и геометрическая прогрессии. </w:t>
            </w:r>
          </w:p>
        </w:tc>
        <w:tc>
          <w:tcPr>
            <w:tcW w:w="5648" w:type="dxa"/>
          </w:tcPr>
          <w:p w:rsidR="0040553F" w:rsidRDefault="001F4A00">
            <w:pPr>
              <w:spacing w:line="272" w:lineRule="auto"/>
              <w:ind w:right="4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Давать определение арифметической и геометрической прогрессии.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Бесконечно </w:t>
            </w:r>
            <w:r>
              <w:rPr>
                <w:sz w:val="20"/>
                <w:szCs w:val="20"/>
              </w:rPr>
              <w:t>убывающая геометрическая прогрессия. Сумма бесконечно убывающей геометрической прогрессии. Линейный и экспоненциальный рост. Число e. Формула сложных процентов.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Доказывать свойства арифметической и геометрической прогрессии, находить сумму членов прогресси</w:t>
            </w:r>
            <w:r>
              <w:rPr>
                <w:sz w:val="20"/>
                <w:szCs w:val="20"/>
              </w:rPr>
              <w:t>и, а также сумму членов бесконечно убывающей геометрической прогрессии.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Непрерывные функции и их свойства. Точки разрыва. Свойства функций непрерывных на отрезке.</w:t>
            </w:r>
          </w:p>
        </w:tc>
        <w:tc>
          <w:tcPr>
            <w:tcW w:w="5648" w:type="dxa"/>
          </w:tcPr>
          <w:p w:rsidR="0040553F" w:rsidRDefault="001F4A00">
            <w:pPr>
              <w:spacing w:after="35" w:line="270" w:lineRule="auto"/>
              <w:ind w:right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Оперировать понятиями: функция непрерывная на отрезке, точка разрыва функции, асимптота </w:t>
            </w:r>
            <w:r>
              <w:rPr>
                <w:color w:val="000000"/>
                <w:sz w:val="20"/>
                <w:szCs w:val="20"/>
              </w:rPr>
              <w:t>графика функции. Применять свойства непрерывных функций для решения задач.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Асимптоты графиков функций. 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функции. Определение. Первая и вторая производные функции.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Оперировать понятиями: первая и вторая производные функции;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Геометрический и физический смысл производной. Уравнение касательной к графику функции.</w:t>
            </w:r>
          </w:p>
        </w:tc>
        <w:tc>
          <w:tcPr>
            <w:tcW w:w="5648" w:type="dxa"/>
          </w:tcPr>
          <w:p w:rsidR="0040553F" w:rsidRDefault="001F4A00">
            <w:pPr>
              <w:spacing w:line="26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Понимать физический и геометрический смысл производной; записывать уравнение касательной.</w:t>
            </w:r>
            <w:r>
              <w:rPr>
                <w:sz w:val="20"/>
                <w:szCs w:val="20"/>
              </w:rPr>
              <w:t xml:space="preserve"> Использовать геометрический и физический смысл производной для решения задач.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элементарных функций. Производная суммы, произведения и частного.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производные суммы, произведения, частного и сложной функции.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композиции функций.</w:t>
            </w:r>
          </w:p>
        </w:tc>
        <w:tc>
          <w:tcPr>
            <w:tcW w:w="5648" w:type="dxa"/>
          </w:tcPr>
          <w:p w:rsidR="0040553F" w:rsidRDefault="001F4A00">
            <w:pPr>
              <w:spacing w:after="2" w:line="294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Строить график композиции функций с помощью элементарного </w:t>
            </w:r>
            <w:r>
              <w:rPr>
                <w:sz w:val="20"/>
                <w:szCs w:val="20"/>
              </w:rPr>
              <w:t>исследования и свойств композиции.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производной к исследованию функций на монотонность и экстремумы.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производную для исследования функции на монотонность и экстремумы.</w:t>
            </w:r>
          </w:p>
        </w:tc>
      </w:tr>
      <w:tr w:rsidR="0040553F">
        <w:trPr>
          <w:trHeight w:val="666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наибольшего и наименьшего значений </w:t>
            </w:r>
            <w:r>
              <w:rPr>
                <w:rFonts w:ascii="Times New Roman" w:hAnsi="Times New Roman" w:cs="Times New Roman"/>
              </w:rPr>
              <w:t>непрерывной функции на отрезке.</w:t>
            </w:r>
          </w:p>
        </w:tc>
        <w:tc>
          <w:tcPr>
            <w:tcW w:w="5648" w:type="dxa"/>
          </w:tcPr>
          <w:p w:rsidR="0040553F" w:rsidRDefault="001F4A00">
            <w:pPr>
              <w:spacing w:after="14" w:line="284" w:lineRule="auto"/>
              <w:ind w:right="17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Находить наибольшее и наименьшее значения функции непрерывной на отрезке, строить графики функций на основании проведённого исследования.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Первообразная, основное свойство первообразных. </w:t>
            </w:r>
          </w:p>
        </w:tc>
        <w:tc>
          <w:tcPr>
            <w:tcW w:w="5648" w:type="dxa"/>
          </w:tcPr>
          <w:p w:rsidR="0040553F" w:rsidRDefault="001F4A00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Оперировать понятиями: </w:t>
            </w:r>
            <w:r>
              <w:rPr>
                <w:color w:val="000000"/>
                <w:sz w:val="20"/>
                <w:szCs w:val="20"/>
              </w:rPr>
              <w:t>первообразная и определённый интеграл.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Первообразные элементарных функций. Правила нахождения первообразных.</w:t>
            </w:r>
          </w:p>
        </w:tc>
        <w:tc>
          <w:tcPr>
            <w:tcW w:w="5648" w:type="dxa"/>
          </w:tcPr>
          <w:p w:rsidR="0040553F" w:rsidRDefault="001F4A00">
            <w:pPr>
              <w:spacing w:after="25" w:line="276" w:lineRule="auto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Находить первообразные элементарных функций и вычислять интеграл по формуле Ньютона– Лейбница. 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Профессионально ориентированное </w:t>
            </w:r>
            <w:r>
              <w:rPr>
                <w:rFonts w:ascii="Times New Roman" w:hAnsi="Times New Roman" w:cs="Times New Roman"/>
                <w:b/>
              </w:rPr>
              <w:t>содержание: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Интеграл. Геометрический смысл интеграла.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Получать представление о значении введения понятия </w:t>
            </w:r>
            <w:r>
              <w:rPr>
                <w:sz w:val="20"/>
                <w:szCs w:val="20"/>
              </w:rPr>
              <w:lastRenderedPageBreak/>
              <w:t>интеграла в развитии математики.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интеграла для нахождения площадей плоских фигур.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Находить площади плоских фигур с помощью </w:t>
            </w:r>
            <w:r>
              <w:rPr>
                <w:sz w:val="20"/>
              </w:rPr>
              <w:t>определённого интеграла.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интеграла для нахождения объемов геометрических тел.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площади плоских фигур и объёмы тел с помощью определённого интеграла.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Дифференциальные уравнения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Оперировать понятия дифференциальные уравнения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Математическое моделирование реальных процессов с помощью дифференциальных уравнений.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Знакомиться с математическим моделированием на примере дифференциальных уравнений.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:rsidR="0040553F" w:rsidRDefault="001F4A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629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Профессионально ориентированное содержание:</w:t>
            </w:r>
            <w:r>
              <w:rPr>
                <w:sz w:val="20"/>
                <w:szCs w:val="20"/>
              </w:rPr>
              <w:t xml:space="preserve"> использование прогрессии для решения реальных задач прикладного характера. 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40553F" w:rsidRDefault="001F4A00">
            <w:pPr>
              <w:pStyle w:val="aff9"/>
              <w:tabs>
                <w:tab w:val="left" w:pos="293"/>
              </w:tabs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 интервалов для решения неравенств. Применение свойств непрерывных функций для решения задач.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tabs>
                <w:tab w:val="left" w:pos="264"/>
              </w:tabs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Производные элементарных функций. Производная суммы, произведения и частного. 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производные суммы, произведения, частного и сложной функции.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40553F" w:rsidRDefault="001F4A00">
            <w:pPr>
              <w:pStyle w:val="aff9"/>
              <w:tabs>
                <w:tab w:val="left" w:pos="26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Производная суммы, произведения и частного.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производные суммы, произведения, частного и </w:t>
            </w:r>
            <w:r>
              <w:rPr>
                <w:sz w:val="20"/>
                <w:szCs w:val="20"/>
              </w:rPr>
              <w:t>сложной функции.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tabs>
                <w:tab w:val="left" w:pos="274"/>
              </w:tabs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производной к исследованию функций на монотонность и экстремумы. 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производную для исследования функции на монотонность и экстремумы.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40553F" w:rsidRDefault="001F4A00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Решение прикладных задач. Применение производной для нахождения </w:t>
            </w:r>
            <w:r>
              <w:rPr>
                <w:spacing w:val="-8"/>
                <w:sz w:val="20"/>
                <w:szCs w:val="20"/>
              </w:rPr>
              <w:t>наилучшего решения в прикладных задачах, для определения скорости и ускорения процесса, заданного формулой или графиком.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производную для нахождения наилучшего решения в прикладных, в том числе социально-экономических, задачах, для определения </w:t>
            </w:r>
            <w:r>
              <w:rPr>
                <w:sz w:val="20"/>
                <w:szCs w:val="20"/>
              </w:rPr>
              <w:t>скорости и ускорения процесса, заданного формулой или графиком.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40553F" w:rsidRDefault="001F4A00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Вычисление определенного интеграла по формуле Ньютона-Лейбница.</w:t>
            </w:r>
          </w:p>
        </w:tc>
        <w:tc>
          <w:tcPr>
            <w:tcW w:w="5648" w:type="dxa"/>
          </w:tcPr>
          <w:p w:rsidR="0040553F" w:rsidRDefault="001F4A00">
            <w:pPr>
              <w:spacing w:after="25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Находить первообразные элементарных функций и вычислять интеграл по формуле Ньютона– Лейбница.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решений дифференциальных уравнений. 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решений дифференциальных уравнений. 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Множества и логика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Множество, операции над множествами и их свойства. Диаграммы Эйлера-Венна.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2"/>
              </w:rPr>
              <w:t xml:space="preserve">Свободно оперировать понятиями: множество, </w:t>
            </w:r>
            <w:r>
              <w:rPr>
                <w:rFonts w:eastAsia="Calibri"/>
                <w:sz w:val="20"/>
                <w:szCs w:val="22"/>
              </w:rPr>
              <w:t>операции над множествами.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над множествами и их свойства.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2"/>
              </w:rPr>
              <w:t>Свободно оперировать операции над множествами.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Определение, теорема, свойство математического объекта, следствие, доказательство, равносильные уравнения.</w:t>
            </w:r>
          </w:p>
        </w:tc>
        <w:tc>
          <w:tcPr>
            <w:tcW w:w="5648" w:type="dxa"/>
          </w:tcPr>
          <w:p w:rsidR="0040553F" w:rsidRDefault="001F4A00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Свободно оперировать </w:t>
            </w:r>
            <w:r>
              <w:rPr>
                <w:sz w:val="20"/>
                <w:szCs w:val="22"/>
              </w:rPr>
              <w:t xml:space="preserve">понятиями: определение, теорема, уравнение - следствие, свойство математического объекта, </w:t>
            </w:r>
            <w:r>
              <w:rPr>
                <w:sz w:val="20"/>
                <w:szCs w:val="22"/>
              </w:rPr>
              <w:lastRenderedPageBreak/>
              <w:t>доказательство, равносильные уравнения и неравенства.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теоретико-множественного аппарата для описания реальных процессов и </w:t>
            </w:r>
            <w:r>
              <w:rPr>
                <w:rFonts w:ascii="Times New Roman" w:hAnsi="Times New Roman" w:cs="Times New Roman"/>
              </w:rPr>
              <w:t>явлений, при решении задач из других учебных предметов.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2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предметов.</w:t>
            </w:r>
          </w:p>
        </w:tc>
      </w:tr>
      <w:tr w:rsidR="0040553F">
        <w:trPr>
          <w:trHeight w:val="511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Множество, операции над множествами.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2"/>
              </w:rPr>
              <w:t xml:space="preserve">Свободно оперировать </w:t>
            </w:r>
            <w:r>
              <w:rPr>
                <w:rFonts w:eastAsia="Calibri"/>
                <w:sz w:val="20"/>
                <w:szCs w:val="22"/>
              </w:rPr>
              <w:t>операции над множествами.</w:t>
            </w:r>
          </w:p>
        </w:tc>
      </w:tr>
      <w:tr w:rsidR="0040553F">
        <w:trPr>
          <w:trHeight w:val="20"/>
        </w:trPr>
        <w:tc>
          <w:tcPr>
            <w:tcW w:w="9656" w:type="dxa"/>
            <w:gridSpan w:val="5"/>
            <w:shd w:val="clear" w:color="auto" w:fill="C9C9C9" w:themeFill="accent3" w:themeFillTint="99"/>
            <w:vAlign w:val="center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Cs/>
                <w:szCs w:val="20"/>
              </w:rPr>
              <w:t>Раздел 2. Геометрия</w:t>
            </w:r>
          </w:p>
        </w:tc>
        <w:tc>
          <w:tcPr>
            <w:tcW w:w="5648" w:type="dxa"/>
            <w:shd w:val="clear" w:color="auto" w:fill="C9C9C9" w:themeFill="accent3" w:themeFillTint="99"/>
            <w:vAlign w:val="center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Прямые и плоскости в пространстве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  <w:vMerge w:val="restart"/>
          </w:tcPr>
          <w:p w:rsidR="0040553F" w:rsidRDefault="001F4A00">
            <w:pPr>
              <w:spacing w:line="2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Определять плоскость как фигуру, в которой выполняется планиметрия. Делать простейшие логические выводы из аксиоматики плоскости. Приводить примеры реальных </w:t>
            </w:r>
            <w:r>
              <w:rPr>
                <w:color w:val="000000"/>
                <w:sz w:val="20"/>
                <w:szCs w:val="20"/>
              </w:rPr>
              <w:t>объектов, идеализацией которых являются аксиомы геометрии.</w:t>
            </w:r>
          </w:p>
        </w:tc>
      </w:tr>
      <w:tr w:rsidR="0040553F">
        <w:trPr>
          <w:trHeight w:val="1387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      </w:r>
          </w:p>
        </w:tc>
        <w:tc>
          <w:tcPr>
            <w:tcW w:w="5648" w:type="dxa"/>
            <w:vMerge/>
          </w:tcPr>
          <w:p w:rsidR="0040553F" w:rsidRDefault="0040553F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Взаимное расположение прямых в пространстве: пересекающиеся, параллельные и скрещивающиеся прямые. Признаки скрещивающихся прямых.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для построения сечений метод следов, метод внутреннего проектирования, метод переноса секущей плоскости. Класси</w:t>
            </w:r>
            <w:r>
              <w:rPr>
                <w:sz w:val="20"/>
                <w:szCs w:val="20"/>
              </w:rPr>
              <w:t>фицировать взаимное расположение прямых в пространстве, иллюстрируя рисунками и приводя примеры из реальной жизни.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Параллельность прямых и плоскостей в пространстве: параллельные прямые в пространстве, параллельность трех прямых, параллельность прямой и плоскости.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Доказывать признак о параллельности прямой и плоскости; свойства параллельности прямой и плоскости. Доказ</w:t>
            </w:r>
            <w:r>
              <w:rPr>
                <w:sz w:val="20"/>
                <w:szCs w:val="20"/>
              </w:rPr>
              <w:t>ывать теорему о существовании и единственности параллельной прямой, проходящей через точку пространства и не лежащей на другой прямой; лемму о пересечении плоскости двумя параллельными прямыми; теорему о трёх параллельных прямых.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Параллельное и центральное проектирование, изображение фигур. </w:t>
            </w:r>
          </w:p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свойства параллельного проектирования. Изображение фигур в параллельной проекции. Углы с </w:t>
            </w:r>
            <w:proofErr w:type="spellStart"/>
            <w:r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сторонами, угол между прямыми в пространстве.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что называется паралл</w:t>
            </w:r>
            <w:r>
              <w:rPr>
                <w:sz w:val="20"/>
                <w:szCs w:val="20"/>
              </w:rPr>
              <w:t>ельным и центральным проектированием и как выполняется проектирование фигур на плоскость. Доказывать свойства параллельного проектирования. Получать представление о центральном проектировании и об истории работ по теории перспективы.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Параллельность плоскостей: параллельные плоскости, свойства параллельных плоскостей.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Классифицировать взаимное расположение прямой и плоскости в пространстве, приводя соответствующие примеры из реальной жизни. Формулировать определение параллельных прямой</w:t>
            </w:r>
            <w:r>
              <w:rPr>
                <w:sz w:val="20"/>
                <w:szCs w:val="20"/>
              </w:rPr>
              <w:t xml:space="preserve"> и плоскости. Доказывать признак о параллельности прямой и плоскости; свойства параллельности прямой и </w:t>
            </w:r>
            <w:r>
              <w:rPr>
                <w:sz w:val="20"/>
                <w:szCs w:val="20"/>
              </w:rPr>
              <w:lastRenderedPageBreak/>
              <w:t>плоскости.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казывать: теорему, выражающую признак перпендикулярности прямой и плоскости; теорему о существовании и единственности прямой, проходящей через данную точку и перпендикулярной к данной плоскости. Получать представление об ортогональном проектировании.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Получать представление о значении перпендикуляра для д</w:t>
            </w:r>
            <w:r>
              <w:rPr>
                <w:sz w:val="20"/>
                <w:szCs w:val="20"/>
              </w:rPr>
              <w:t>ругих областей науки (физика, энергетика, лазерные технологии), в реальной жизни (техника, окружающая обстановка).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трех перпендикулярах.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Доказывать теорему о трёх перпендикулярах и теорему обратную теореме о трёх перпендикулярах.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Углы 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пространстве: угол между прямой и плоскостью, двугранный угол, линейный угол двугранного угла. Трехгранный и многогранные углы. Свойства плоских углов многогранного угла. Свойства плоских и двугранных углов трехгранного угла. Теоремы косинусов и синусов 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ля трехгранного угла.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факты и методы планиметрии, релевантные теме, проводить аналогии. Формулировать определение двугранного угла. Доказывать свойство равенства всех линейных углов двугранного угла. Классифицировать двугранные углы в завис</w:t>
            </w:r>
            <w:r>
              <w:rPr>
                <w:sz w:val="20"/>
                <w:szCs w:val="20"/>
              </w:rPr>
              <w:t>имости от их градусной меры.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:rsidR="0040553F" w:rsidRDefault="001F4A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Простейшие пространственные фигуры на плоскости: тетраэдр, параллелепипед, построение сечений.</w:t>
            </w:r>
          </w:p>
        </w:tc>
        <w:tc>
          <w:tcPr>
            <w:tcW w:w="5648" w:type="dxa"/>
          </w:tcPr>
          <w:p w:rsidR="0040553F" w:rsidRDefault="001F4A00">
            <w:pPr>
              <w:spacing w:after="6" w:line="261" w:lineRule="auto"/>
              <w:ind w:right="7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Решать стереометрические задачи: на определение вида сечения и нахождение его площади. </w:t>
            </w:r>
            <w:r>
              <w:rPr>
                <w:sz w:val="20"/>
                <w:szCs w:val="20"/>
              </w:rPr>
              <w:t xml:space="preserve">Проводить </w:t>
            </w:r>
            <w:r>
              <w:rPr>
                <w:sz w:val="20"/>
                <w:szCs w:val="20"/>
              </w:rPr>
              <w:t>доказательные рассуждения при решении геометрических задач, связанных со взаимным расположением прямых в пространстве.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Перпендикуляр и наклонные. 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Формулировать определения: перпендикулярных прямых в пространстве; определение прямой, перпендикулярной </w:t>
            </w:r>
            <w:r>
              <w:rPr>
                <w:sz w:val="20"/>
                <w:szCs w:val="20"/>
              </w:rPr>
              <w:t>к плоскости. Доказывать: лемму о перпендикулярности двух параллельных прямых к третьей прямой; теоремы о связи между параллельностью прямых и их перпендикулярностью к плоскости. Доказывать: теорему, выражающую признак перпендикулярности прямой и плоскости;</w:t>
            </w:r>
            <w:r>
              <w:rPr>
                <w:sz w:val="20"/>
                <w:szCs w:val="20"/>
              </w:rPr>
              <w:t xml:space="preserve"> теорему о существовании и единственности прямой, проходящей через данную точку и перпендикулярной к данной плоскости. Изображать взаимно перпендикулярные прямую и плоскость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Углы в пространстве: угол между прямой и плоскостью, двугранный угол, </w:t>
            </w:r>
            <w:r>
              <w:rPr>
                <w:rFonts w:eastAsia="Calibri"/>
                <w:sz w:val="20"/>
                <w:szCs w:val="20"/>
              </w:rPr>
              <w:t>линейный угол двугранного угла. Трехгранный и многогранные углы.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стереометрические задачи, используя планиметрические факты и методы.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Теоремы косинусов и синусов для трехгранного угла.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Решать прикладные задачи, связанные с нахождением </w:t>
            </w:r>
            <w:r>
              <w:rPr>
                <w:sz w:val="20"/>
                <w:szCs w:val="20"/>
              </w:rPr>
              <w:t>геометрических величин.</w:t>
            </w:r>
          </w:p>
        </w:tc>
      </w:tr>
      <w:tr w:rsidR="0040553F">
        <w:trPr>
          <w:trHeight w:val="42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Теорема о трех перпендикулярах.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стереометрические задачи, связанные с применением теоремы о трёх перпендикулярах, нахождением расстояний, построением проекций.</w:t>
            </w: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Многогранники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10/</w:t>
            </w:r>
            <w:r>
              <w:rPr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Виды многогранников,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развертка многогранника. Призма: n-угольная призма, прямая и наклонная призмы, боковая и полная поверхность призмы.</w:t>
            </w:r>
          </w:p>
        </w:tc>
        <w:tc>
          <w:tcPr>
            <w:tcW w:w="5648" w:type="dxa"/>
          </w:tcPr>
          <w:p w:rsidR="0040553F" w:rsidRDefault="001F4A0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Рисовать выпуклые многогранники с заданными свойствами; восстанавливать общий вид выпуклого многогранника по двум его проекциям. Доказывать </w:t>
            </w:r>
            <w:r>
              <w:rPr>
                <w:sz w:val="20"/>
                <w:szCs w:val="28"/>
              </w:rPr>
              <w:t xml:space="preserve">свойства выпуклого многогранника. </w:t>
            </w:r>
          </w:p>
          <w:p w:rsidR="0040553F" w:rsidRDefault="0040553F">
            <w:pPr>
              <w:pStyle w:val="18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</w:t>
            </w:r>
          </w:p>
        </w:tc>
        <w:tc>
          <w:tcPr>
            <w:tcW w:w="5648" w:type="dxa"/>
          </w:tcPr>
          <w:p w:rsidR="0040553F" w:rsidRDefault="001F4A00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Рисовать выпуклые многогранники с разной </w:t>
            </w:r>
            <w:proofErr w:type="spellStart"/>
            <w:r>
              <w:rPr>
                <w:sz w:val="22"/>
                <w:szCs w:val="28"/>
              </w:rPr>
              <w:t>Эйлеровой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характеристикой; исследовать возможности получения результата при варьировании данных. Планировать построение правильных многогранников на поверхностях других правильных многогранников</w:t>
            </w:r>
          </w:p>
          <w:p w:rsidR="0040553F" w:rsidRDefault="0040553F">
            <w:pPr>
              <w:pStyle w:val="18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widowControl w:val="0"/>
              <w:autoSpaceDE w:val="0"/>
              <w:autoSpaceDN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Пирамида: n-угольная пирамида, правильная и усеченная пирамиды. </w:t>
            </w:r>
            <w:r>
              <w:rPr>
                <w:sz w:val="20"/>
                <w:szCs w:val="20"/>
              </w:rPr>
              <w:t>Свойства ребер и боковых граней правильной пирамиды.</w:t>
            </w:r>
          </w:p>
        </w:tc>
        <w:tc>
          <w:tcPr>
            <w:tcW w:w="5648" w:type="dxa"/>
          </w:tcPr>
          <w:p w:rsidR="0040553F" w:rsidRDefault="0040553F">
            <w:pPr>
              <w:pStyle w:val="18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widowControl w:val="0"/>
              <w:autoSpaceDE w:val="0"/>
              <w:autoSpaceDN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Правильные многогранники: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</w:t>
            </w:r>
            <w:r>
              <w:rPr>
                <w:sz w:val="20"/>
                <w:szCs w:val="20"/>
              </w:rPr>
              <w:t>икосаэдр.</w:t>
            </w:r>
          </w:p>
        </w:tc>
        <w:tc>
          <w:tcPr>
            <w:tcW w:w="5648" w:type="dxa"/>
          </w:tcPr>
          <w:p w:rsidR="0040553F" w:rsidRDefault="0040553F">
            <w:pPr>
              <w:pStyle w:val="18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widowControl w:val="0"/>
              <w:autoSpaceDE w:val="0"/>
              <w:autoSpaceDN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      </w:r>
          </w:p>
        </w:tc>
        <w:tc>
          <w:tcPr>
            <w:tcW w:w="5648" w:type="dxa"/>
          </w:tcPr>
          <w:p w:rsidR="0040553F" w:rsidRDefault="0040553F">
            <w:pPr>
              <w:pStyle w:val="18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18"/>
              <w:ind w:left="38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Профессионально ориентированное содержание:</w:t>
            </w:r>
          </w:p>
          <w:p w:rsidR="0040553F" w:rsidRDefault="001F4A00">
            <w:pPr>
              <w:pStyle w:val="18"/>
              <w:ind w:left="3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вычисление элементов многогранников: ребра, диагонали, углы. </w:t>
            </w:r>
          </w:p>
        </w:tc>
        <w:tc>
          <w:tcPr>
            <w:tcW w:w="5648" w:type="dxa"/>
          </w:tcPr>
          <w:p w:rsidR="0040553F" w:rsidRDefault="0040553F">
            <w:pPr>
              <w:widowControl w:val="0"/>
              <w:autoSpaceDE w:val="0"/>
              <w:autoSpaceDN w:val="0"/>
              <w:spacing w:before="220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18"/>
              <w:ind w:left="38" w:firstLine="0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боковой поверхности призмы.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Вычислить боковой поверхности призмы.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18"/>
              <w:ind w:left="3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боковой поверхности и полной поверхности прямой призмы, </w:t>
            </w:r>
            <w:r>
              <w:rPr>
                <w:sz w:val="20"/>
                <w:szCs w:val="20"/>
              </w:rPr>
              <w:t>площадь оснований, теорема о боковой поверхности прямой призмы.</w:t>
            </w:r>
          </w:p>
        </w:tc>
        <w:tc>
          <w:tcPr>
            <w:tcW w:w="5648" w:type="dxa"/>
          </w:tcPr>
          <w:p w:rsidR="0040553F" w:rsidRDefault="001F4A00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Вычислять площади поверхностей многогранников (призма, пирамида), геометрических тел с применением формул.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18"/>
              <w:ind w:left="38" w:firstLine="0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Площадь боковой поверхности и поверхности правильной пирамиды, теорема о площади</w:t>
            </w:r>
            <w:r>
              <w:rPr>
                <w:spacing w:val="-8"/>
                <w:sz w:val="20"/>
                <w:szCs w:val="20"/>
              </w:rPr>
              <w:t xml:space="preserve"> усеченной пирамиды.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2"/>
              </w:rPr>
              <w:t>Вычислять площади поверхности правильной пирамиды, геометрических тел с применением формул.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Симметрия в правильном многограннике: симметрия параллелепипеда, симметрия правильных призм, симметрия правильной пирамиды.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Векторы </w:t>
            </w:r>
            <w:r>
              <w:rPr>
                <w:rFonts w:eastAsia="Calibri"/>
                <w:sz w:val="20"/>
                <w:szCs w:val="20"/>
                <w:lang w:eastAsia="en-US"/>
              </w:rPr>
              <w:t>и координаты в пространстве.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64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Понятия: вектор в пространстве, нулевой вектор, длина ненулевого вектора, векторы коллинеарные, </w:t>
            </w:r>
            <w:proofErr w:type="spellStart"/>
            <w:r>
              <w:rPr>
                <w:rFonts w:ascii="Times New Roman" w:hAnsi="Times New Roman" w:cs="Times New Roman"/>
              </w:rPr>
              <w:t>сонаправленные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</w:t>
            </w:r>
            <w:r>
              <w:rPr>
                <w:rFonts w:ascii="Times New Roman" w:hAnsi="Times New Roman" w:cs="Times New Roman"/>
              </w:rPr>
              <w:t xml:space="preserve">ние вектора на число. Свойства сложения векторов. Свойства умножения вектора на число. Понятие компланарные векторы. Признак </w:t>
            </w:r>
            <w:proofErr w:type="spellStart"/>
            <w:r>
              <w:rPr>
                <w:rFonts w:ascii="Times New Roman" w:hAnsi="Times New Roman" w:cs="Times New Roman"/>
              </w:rPr>
              <w:t>компланарности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трех векторов. Правило параллелепипеда. Теорема о разложении вектора по трем некомпланарным векторам. </w:t>
            </w:r>
          </w:p>
        </w:tc>
        <w:tc>
          <w:tcPr>
            <w:tcW w:w="5648" w:type="dxa"/>
          </w:tcPr>
          <w:p w:rsidR="0040553F" w:rsidRDefault="001F4A00">
            <w:pPr>
              <w:spacing w:line="266" w:lineRule="auto"/>
              <w:ind w:left="58" w:right="3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Оперировать п</w:t>
            </w:r>
            <w:r>
              <w:rPr>
                <w:color w:val="000000"/>
                <w:sz w:val="20"/>
                <w:szCs w:val="20"/>
              </w:rPr>
              <w:t xml:space="preserve">онятиями: вектор на плоскости и в пространстве; компланарные векторы. Приводить примеры физических векторных величин. Осваивать правила выполнения действий сложения и вычитания векторов, умножения вектора на число. Доказывать признак </w:t>
            </w:r>
            <w:proofErr w:type="spellStart"/>
            <w:r>
              <w:rPr>
                <w:color w:val="000000"/>
                <w:sz w:val="20"/>
                <w:szCs w:val="20"/>
              </w:rPr>
              <w:t>компланарности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трёх ве</w:t>
            </w:r>
            <w:r>
              <w:rPr>
                <w:color w:val="000000"/>
                <w:sz w:val="20"/>
                <w:szCs w:val="20"/>
              </w:rPr>
              <w:t xml:space="preserve">кторов. </w:t>
            </w:r>
            <w:r>
              <w:rPr>
                <w:sz w:val="20"/>
                <w:szCs w:val="20"/>
              </w:rPr>
              <w:t>Доказывать теорему о разложении любого вектора по трём данным некомпланарным векторам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</w:t>
            </w:r>
            <w:r>
              <w:rPr>
                <w:rFonts w:ascii="Times New Roman" w:hAnsi="Times New Roman" w:cs="Times New Roman"/>
              </w:rPr>
              <w:t>произведение векторов.</w:t>
            </w:r>
          </w:p>
        </w:tc>
        <w:tc>
          <w:tcPr>
            <w:tcW w:w="5648" w:type="dxa"/>
          </w:tcPr>
          <w:p w:rsidR="0040553F" w:rsidRDefault="001F4A00">
            <w:pPr>
              <w:pStyle w:val="aff9"/>
              <w:spacing w:line="264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Вспомнить определение скалярного умножения и его свойства. Вычислять с помощью скалярного умножения длины векторов, углы между ними, устанавливать перпендикулярность векторов.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Операции над векторами,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заданными в пространстве.</w:t>
            </w:r>
          </w:p>
          <w:p w:rsidR="0040553F" w:rsidRDefault="001F4A00">
            <w:pPr>
              <w:pStyle w:val="aff9"/>
              <w:spacing w:line="264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Векторы в пространстве. Операции над векторами. Векторное умножение векторов. Свойства векторного умножения.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spacing w:line="264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Прямоугольная система координат в пространстве. Координаты вектора. Разложение вектора по базису. </w:t>
            </w:r>
            <w:r>
              <w:rPr>
                <w:sz w:val="20"/>
                <w:szCs w:val="20"/>
              </w:rPr>
              <w:t>Координатно-векторный метод при решении геометрических задач.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Тела вращения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Понятия: цилиндрическая поверхность, коническая поверхность, образующие поверхностей. Тела вращения: цилиндр, конус, усеченный конус. </w:t>
            </w:r>
          </w:p>
        </w:tc>
        <w:tc>
          <w:tcPr>
            <w:tcW w:w="5648" w:type="dxa"/>
          </w:tcPr>
          <w:p w:rsidR="0040553F" w:rsidRDefault="001F4A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оперировать </w:t>
            </w:r>
            <w:r>
              <w:rPr>
                <w:sz w:val="20"/>
                <w:szCs w:val="20"/>
              </w:rPr>
              <w:t>понятиями: цилиндрическая поверхность, цилиндр. Изучать способы</w:t>
            </w:r>
            <w:r>
              <w:rPr>
                <w:color w:val="000000"/>
                <w:sz w:val="20"/>
                <w:szCs w:val="20"/>
              </w:rPr>
              <w:t xml:space="preserve"> получения цилиндрической поверхности, цилиндра. Изображать цилиндр и его сечения плоскостью.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Понятия: шар, сфера, сферическая поверхность.</w:t>
            </w:r>
          </w:p>
        </w:tc>
        <w:tc>
          <w:tcPr>
            <w:tcW w:w="5648" w:type="dxa"/>
          </w:tcPr>
          <w:p w:rsidR="0040553F" w:rsidRDefault="001F4A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Свободно оперировать понятиями: сфера и шар, </w:t>
            </w:r>
            <w:r>
              <w:rPr>
                <w:color w:val="000000"/>
                <w:sz w:val="20"/>
                <w:szCs w:val="20"/>
              </w:rPr>
              <w:t>центр, радиус, диаметр сферы и шара. Формулировать определение касательной плоскости к сфере. Доказывать теоремы о свойстве и признаке касательной плоскости. Выводить формулу для вычисления площади сферы через радиус сферы.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18"/>
              <w:spacing w:line="254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Взаимное расположение сферы</w:t>
            </w:r>
            <w:r>
              <w:rPr>
                <w:sz w:val="20"/>
                <w:szCs w:val="20"/>
              </w:rPr>
              <w:t xml:space="preserve"> и плоскости, касательная плоскость к сфере. Изображение тел вращения на плоскости. Развертка цилиндра и конуса. Симметрия сферы и шара.</w:t>
            </w:r>
          </w:p>
        </w:tc>
        <w:tc>
          <w:tcPr>
            <w:tcW w:w="5648" w:type="dxa"/>
          </w:tcPr>
          <w:p w:rsidR="0040553F" w:rsidRDefault="001F4A00">
            <w:pPr>
              <w:spacing w:after="1" w:line="295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Исследовать взаимное расположение сферы и плоскости.</w:t>
            </w:r>
          </w:p>
          <w:p w:rsidR="0040553F" w:rsidRDefault="0040553F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Объем. Объем призмы. Основные свойства объемов тел. Теорема </w:t>
            </w:r>
            <w:r>
              <w:rPr>
                <w:rFonts w:ascii="Times New Roman" w:hAnsi="Times New Roman" w:cs="Times New Roman"/>
              </w:rPr>
              <w:t>об объеме прямоугольного параллелепипеда и следствия из нее. Объем прямой и наклонной призмы.</w:t>
            </w:r>
          </w:p>
        </w:tc>
        <w:tc>
          <w:tcPr>
            <w:tcW w:w="5648" w:type="dxa"/>
          </w:tcPr>
          <w:p w:rsidR="0040553F" w:rsidRDefault="001F4A00">
            <w:pPr>
              <w:spacing w:line="278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Свободно оперировать понятиями: объём тела, объём прямоугольного параллелепипеда. Формулировать основные свойства объёмов. Доказывать теорему об объёме прямоуголь</w:t>
            </w:r>
            <w:r>
              <w:rPr>
                <w:color w:val="000000"/>
                <w:sz w:val="20"/>
                <w:szCs w:val="20"/>
              </w:rPr>
              <w:t>ного параллелепипеда, следствия из неё. Доказывать теорему об объёме наклонной призмы на примере треугольной призмы и для произвольной призмы.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18"/>
              <w:spacing w:line="254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Подобие в пространстве. Отношение объемов, площадей поверхностей подобных фигур. Преобразование подобия, </w:t>
            </w:r>
            <w:r>
              <w:rPr>
                <w:sz w:val="20"/>
                <w:szCs w:val="20"/>
              </w:rPr>
              <w:t>гомотетия.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сечений многогранников и тел вращения: </w:t>
            </w:r>
          </w:p>
          <w:p w:rsidR="0040553F" w:rsidRDefault="001F4A00">
            <w:pPr>
              <w:pStyle w:val="18"/>
              <w:spacing w:line="254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сечения цилиндра (параллельно и перпендикулярно оси), сечения конуса (параллельное основанию и проходящее через вершину), сечения шара, методы построения сечений: метод следов, метод </w:t>
            </w:r>
            <w:r>
              <w:rPr>
                <w:sz w:val="20"/>
                <w:szCs w:val="20"/>
              </w:rPr>
              <w:t>внутреннего проектирования, метод переноса секущей плоскости.</w:t>
            </w:r>
          </w:p>
        </w:tc>
        <w:tc>
          <w:tcPr>
            <w:tcW w:w="5648" w:type="dxa"/>
          </w:tcPr>
          <w:p w:rsidR="0040553F" w:rsidRDefault="001F4A00">
            <w:pPr>
              <w:spacing w:after="49" w:line="259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Строить сечения. Решать стереометрические задачи на доказательство математических отношений, нахождение геометрических величин (длин, углов, площадей, объёмов). Использовать при решении стереоме</w:t>
            </w:r>
            <w:r>
              <w:rPr>
                <w:color w:val="000000"/>
                <w:sz w:val="20"/>
                <w:szCs w:val="20"/>
              </w:rPr>
              <w:t>трических задач планиметрические факты и методы. Проводить логически корректные доказательные рассуждения при решении стереометрических задач.</w:t>
            </w:r>
          </w:p>
          <w:p w:rsidR="0040553F" w:rsidRDefault="0040553F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Объем. Объем пирамиды.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Доказывать теорему: об объёме пирамиды, формулировать </w:t>
            </w:r>
            <w:r>
              <w:rPr>
                <w:sz w:val="20"/>
                <w:szCs w:val="20"/>
              </w:rPr>
              <w:t>следствия из нее: объём усечённой пирамиды. Выводить формулу для вычисления объёмов усечённой пирамиды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Объем. Объем цилиндра и конуса.</w:t>
            </w:r>
          </w:p>
        </w:tc>
        <w:tc>
          <w:tcPr>
            <w:tcW w:w="5648" w:type="dxa"/>
          </w:tcPr>
          <w:p w:rsidR="0040553F" w:rsidRDefault="001F4A00">
            <w:pPr>
              <w:spacing w:line="296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Свободно оперировать понятиями: объём тела, площадь поверхности. Формулировать основные свойства объёмов.</w:t>
            </w:r>
          </w:p>
          <w:p w:rsidR="0040553F" w:rsidRDefault="001F4A00">
            <w:pPr>
              <w:spacing w:after="33" w:line="270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Доказывать</w:t>
            </w:r>
            <w:r>
              <w:rPr>
                <w:color w:val="000000"/>
                <w:sz w:val="20"/>
                <w:szCs w:val="20"/>
              </w:rPr>
              <w:t xml:space="preserve"> теоремы: об объёме цилиндра; об объёме конуса. Выводить формулы для вычисления объёма усечённого конуса.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left="3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шара и шарового сегмента.</w:t>
            </w:r>
          </w:p>
        </w:tc>
        <w:tc>
          <w:tcPr>
            <w:tcW w:w="5648" w:type="dxa"/>
          </w:tcPr>
          <w:p w:rsidR="0040553F" w:rsidRDefault="001F4A00">
            <w:pPr>
              <w:spacing w:after="40" w:line="266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Свободно оперировать понятиями: шаровой сегмент, шаровой слой, шаровой сектор, основание и высота сегмента, </w:t>
            </w:r>
            <w:r>
              <w:rPr>
                <w:color w:val="000000"/>
                <w:sz w:val="20"/>
                <w:szCs w:val="20"/>
              </w:rPr>
              <w:t>основание и высота шарового слоя. Выводить формулы для нахождения объёмов шарового сегмента, шарового сектора, площади сферы. Доказывать теорему об объёме шара.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Решать простые задачи, в которых фигурируют комбинации тел вращения и многогранников. </w:t>
            </w:r>
            <w:r>
              <w:rPr>
                <w:sz w:val="20"/>
                <w:szCs w:val="20"/>
              </w:rPr>
              <w:t>Использовать при решении задач, связанных со сферой и шаром, планиметрические факты и методы.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left="3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тел вращения и многогранников. Понятие многогранника, описанного около сферы, сферы, вписанной в многогранник или тело вращения.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Решать </w:t>
            </w:r>
            <w:r>
              <w:rPr>
                <w:sz w:val="20"/>
                <w:szCs w:val="20"/>
              </w:rPr>
              <w:t>стереометрические задачи, связанные с телами вращения, построением сечений тел вращения, с комбинациями тел вращения и многогранников.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поверхности цилиндра, конуса, площадь сферы и ее частей.</w:t>
            </w:r>
          </w:p>
        </w:tc>
        <w:tc>
          <w:tcPr>
            <w:tcW w:w="5648" w:type="dxa"/>
          </w:tcPr>
          <w:p w:rsidR="0040553F" w:rsidRDefault="001F4A00">
            <w:pPr>
              <w:spacing w:after="47" w:line="26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Свободно оперировать понятиями: коническая </w:t>
            </w:r>
            <w:r>
              <w:rPr>
                <w:color w:val="000000"/>
                <w:sz w:val="20"/>
                <w:szCs w:val="20"/>
              </w:rPr>
              <w:t>поверхность, конус, усечённый конус. Изучать способы получения конической поверхности, конуса. Изображать конус и его сечения плоскостью, проходящей через ось, и плоскостью, перпендикулярной к оси.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поверхности цилиндра, конуса, площадь сферы и</w:t>
            </w:r>
            <w:r>
              <w:rPr>
                <w:sz w:val="20"/>
                <w:szCs w:val="20"/>
              </w:rPr>
              <w:t xml:space="preserve"> ее частей.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left="3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плоскости с использованием стереометрических методов.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left="3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Сечения шара, методы построения сечений: метод следов, метод внутреннего проектирования, метод переноса секущей плоскости.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Решать стереометрические задачи, </w:t>
            </w:r>
            <w:r>
              <w:rPr>
                <w:sz w:val="20"/>
                <w:szCs w:val="20"/>
              </w:rPr>
              <w:t>связанные со сферой и шаром, нахождением площади сферы и её частей, построением сечений сферы и шара.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left="38" w:firstLine="0"/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плоскости с использованием стереометрических методов.</w:t>
            </w:r>
          </w:p>
        </w:tc>
        <w:tc>
          <w:tcPr>
            <w:tcW w:w="5648" w:type="dxa"/>
          </w:tcPr>
          <w:p w:rsidR="0040553F" w:rsidRDefault="001F4A00">
            <w:pPr>
              <w:spacing w:after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стереометрические задачи, связанные с объёмом шара, шарового</w:t>
            </w:r>
            <w:r>
              <w:rPr>
                <w:color w:val="000000"/>
                <w:sz w:val="20"/>
                <w:szCs w:val="20"/>
              </w:rPr>
              <w:t xml:space="preserve"> сегмента, шарового сектора, площадью сферы.</w:t>
            </w: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Движения в пространстве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 пространства. Отображения. Движения и равенство фигур. Общие свойства движений. Преобразования подобия. Прямая и сфера Эйлера.</w:t>
            </w:r>
          </w:p>
        </w:tc>
        <w:tc>
          <w:tcPr>
            <w:tcW w:w="5648" w:type="dxa"/>
          </w:tcPr>
          <w:p w:rsidR="0040553F" w:rsidRDefault="001F4A00">
            <w:pPr>
              <w:spacing w:line="273" w:lineRule="auto"/>
              <w:ind w:left="7" w:right="2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Свободно оперировать понятиями:</w:t>
            </w:r>
            <w:r>
              <w:rPr>
                <w:color w:val="000000"/>
                <w:sz w:val="20"/>
                <w:szCs w:val="20"/>
              </w:rPr>
              <w:t xml:space="preserve"> отображение пространства на себя, движение пространства; центральная, осевая и зеркальная симметрии, параллельный перенос; равенство и подобие фигур. Оперировать понятиями: прямая и сфера Эйлера. Выполнять преобразования подобия.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tabs>
                <w:tab w:val="left" w:pos="288"/>
              </w:tabs>
              <w:ind w:left="3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движений: </w:t>
            </w:r>
            <w:r>
              <w:rPr>
                <w:sz w:val="20"/>
                <w:szCs w:val="20"/>
              </w:rPr>
              <w:t>параллельный перенос, центральная симметрия, зеркальная симметрия, поворот вокруг прямой.</w:t>
            </w:r>
          </w:p>
        </w:tc>
        <w:tc>
          <w:tcPr>
            <w:tcW w:w="5648" w:type="dxa"/>
          </w:tcPr>
          <w:p w:rsidR="0040553F" w:rsidRDefault="001F4A00">
            <w:pPr>
              <w:spacing w:line="277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Доказывать утверждения о том, что центральная, осевая и зеркальная симметрии, параллельный перенос являются движениями.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Преобразования </w:t>
            </w:r>
            <w:r>
              <w:rPr>
                <w:sz w:val="20"/>
                <w:szCs w:val="20"/>
              </w:rPr>
              <w:t>подобия. Прямая и сфера Эйлера.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геометрические задачи с использованием движений. Использовать при решении задач движения пространства и их свойства.</w:t>
            </w:r>
          </w:p>
        </w:tc>
      </w:tr>
      <w:tr w:rsidR="0040553F">
        <w:trPr>
          <w:trHeight w:val="20"/>
        </w:trPr>
        <w:tc>
          <w:tcPr>
            <w:tcW w:w="9656" w:type="dxa"/>
            <w:gridSpan w:val="5"/>
            <w:shd w:val="clear" w:color="auto" w:fill="C9C9C9" w:themeFill="accent3" w:themeFillTint="99"/>
            <w:vAlign w:val="center"/>
          </w:tcPr>
          <w:p w:rsidR="0040553F" w:rsidRDefault="001F4A00">
            <w:pPr>
              <w:pStyle w:val="aff9"/>
              <w:ind w:firstLine="0"/>
              <w:rPr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 xml:space="preserve">Раздел 3. </w:t>
            </w:r>
            <w:r>
              <w:rPr>
                <w:rFonts w:eastAsia="Calibri"/>
                <w:b/>
                <w:sz w:val="22"/>
                <w:szCs w:val="20"/>
              </w:rPr>
              <w:t>Вероятность и статистика</w:t>
            </w:r>
            <w:r>
              <w:rPr>
                <w:b/>
                <w:bCs/>
                <w:iCs/>
                <w:sz w:val="22"/>
                <w:szCs w:val="20"/>
              </w:rPr>
              <w:t xml:space="preserve"> </w:t>
            </w:r>
          </w:p>
        </w:tc>
        <w:tc>
          <w:tcPr>
            <w:tcW w:w="5648" w:type="dxa"/>
            <w:shd w:val="clear" w:color="auto" w:fill="C9C9C9" w:themeFill="accent3" w:themeFillTint="99"/>
            <w:vAlign w:val="center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97" w:type="dxa"/>
            <w:vMerge w:val="restart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Элементы теории вероятностей.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Граф, </w:t>
            </w:r>
            <w:r>
              <w:rPr>
                <w:rFonts w:ascii="Times New Roman" w:hAnsi="Times New Roman" w:cs="Times New Roman"/>
              </w:rPr>
              <w:t>связный граф, пути в графе: циклы и цепи. Степень (валентность) вершины. Графы на плоскости. Деревья.</w:t>
            </w:r>
          </w:p>
        </w:tc>
        <w:tc>
          <w:tcPr>
            <w:tcW w:w="5648" w:type="dxa"/>
          </w:tcPr>
          <w:p w:rsidR="0040553F" w:rsidRDefault="001F4A00">
            <w:pPr>
              <w:spacing w:after="35" w:line="269" w:lineRule="auto"/>
              <w:ind w:left="86" w:righ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Представлять объекты и связи между ними с помощью графа, находить пути между вершинами графа. Выделять в графе цепи и циклы. Строить дерево по описанию </w:t>
            </w:r>
            <w:r>
              <w:rPr>
                <w:color w:val="000000"/>
                <w:sz w:val="20"/>
                <w:szCs w:val="20"/>
              </w:rPr>
              <w:lastRenderedPageBreak/>
              <w:t>сл</w:t>
            </w:r>
            <w:r>
              <w:rPr>
                <w:color w:val="000000"/>
                <w:sz w:val="20"/>
                <w:szCs w:val="20"/>
              </w:rPr>
              <w:t xml:space="preserve">учайного опыта, описывать случайные события в терминах дерева. </w:t>
            </w:r>
            <w:r>
              <w:rPr>
                <w:sz w:val="20"/>
                <w:szCs w:val="20"/>
              </w:rPr>
              <w:t>Решать задачи с помощью графов.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Элементарные события. Вероятность случайного события. Случайные эксперименты (опыты) и случайные события. Элементарные события (исходы). Вероятность </w:t>
            </w:r>
            <w:r>
              <w:rPr>
                <w:sz w:val="20"/>
                <w:szCs w:val="20"/>
              </w:rPr>
              <w:t>случайного события. Близость частоты и вероятности событий. Случайные опыты с равновозможными элементарными событиями.</w:t>
            </w:r>
          </w:p>
        </w:tc>
        <w:tc>
          <w:tcPr>
            <w:tcW w:w="5648" w:type="dxa"/>
          </w:tcPr>
          <w:p w:rsidR="0040553F" w:rsidRDefault="001F4A00">
            <w:pPr>
              <w:ind w:left="86" w:right="72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Выделять и описывать случайные события в случайном опыте. Формулировать условия проведения случайного опыта. Находить вероятности событий</w:t>
            </w:r>
            <w:r>
              <w:rPr>
                <w:color w:val="000000"/>
                <w:sz w:val="20"/>
                <w:szCs w:val="20"/>
              </w:rPr>
              <w:t xml:space="preserve"> в опытах с равновозможными элементарными исходами.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Операции над событиями: пересечение, объединение, противоположные события. Диаграммы Эйлера. Формула сложения вероятностей.</w:t>
            </w:r>
          </w:p>
        </w:tc>
        <w:tc>
          <w:tcPr>
            <w:tcW w:w="5648" w:type="dxa"/>
          </w:tcPr>
          <w:p w:rsidR="0040553F" w:rsidRDefault="001F4A00">
            <w:pPr>
              <w:ind w:right="5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Использовать диаграммы Эйлера и вербальное описание событий при выполнении операций над событиями. </w:t>
            </w:r>
            <w:r>
              <w:rPr>
                <w:sz w:val="20"/>
                <w:szCs w:val="20"/>
              </w:rPr>
              <w:t>Решать задачи, в том числе с использованием дерева случайного опыта, формул сложения и умножения вероятностей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Условная вероятность.  Умножение </w:t>
            </w:r>
            <w:r>
              <w:rPr>
                <w:sz w:val="20"/>
                <w:szCs w:val="20"/>
              </w:rPr>
              <w:t>вероятностей. Дерево случайного эксперимента.</w:t>
            </w:r>
          </w:p>
        </w:tc>
        <w:tc>
          <w:tcPr>
            <w:tcW w:w="5648" w:type="dxa"/>
          </w:tcPr>
          <w:p w:rsidR="0040553F" w:rsidRDefault="001F4A00">
            <w:pPr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задачи, в том числе с использованием дерева случайного опыта и умножения вероятностей.</w:t>
            </w:r>
            <w:r>
              <w:rPr>
                <w:color w:val="000000"/>
                <w:sz w:val="20"/>
                <w:szCs w:val="20"/>
              </w:rPr>
              <w:t xml:space="preserve"> Использовать правило умножения, изученные комбинаторные формулы для перечисления элементов различных множеств, в том</w:t>
            </w:r>
            <w:r>
              <w:rPr>
                <w:color w:val="000000"/>
                <w:sz w:val="20"/>
                <w:szCs w:val="20"/>
              </w:rPr>
              <w:t xml:space="preserve"> числе элементарных событий в случайном опыте.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</w:t>
            </w:r>
            <w:r>
              <w:rPr>
                <w:rFonts w:ascii="Times New Roman" w:hAnsi="Times New Roman" w:cs="Times New Roman"/>
              </w:rPr>
              <w:t>Ньютона.</w:t>
            </w:r>
          </w:p>
        </w:tc>
        <w:tc>
          <w:tcPr>
            <w:tcW w:w="5648" w:type="dxa"/>
          </w:tcPr>
          <w:p w:rsidR="0040553F" w:rsidRDefault="001F4A00">
            <w:pPr>
              <w:spacing w:line="297" w:lineRule="auto"/>
              <w:ind w:right="41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Пользоваться формулой и треугольником Паскаля для определения числа сочетаний. Применять формулу бинома Ньютона для преобразования выражений. </w:t>
            </w:r>
            <w:r>
              <w:rPr>
                <w:sz w:val="20"/>
                <w:szCs w:val="20"/>
              </w:rPr>
              <w:t>Разбивать сложные эксперименты на отдельные испытания. Решать задачи на поиск вероятностей событий в сери</w:t>
            </w:r>
            <w:r>
              <w:rPr>
                <w:sz w:val="20"/>
                <w:szCs w:val="20"/>
              </w:rPr>
              <w:t>и испытаний до первого успеха и в сериях испытаний Бернулли.</w:t>
            </w: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tabs>
                <w:tab w:val="left" w:pos="32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вероятностей. Дерево случайного эксперимента.2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505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aff9"/>
              <w:tabs>
                <w:tab w:val="left" w:pos="32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независимых испытаний Бернулли. Случайный выбор из конечной совокупности.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Разбивать сложные </w:t>
            </w:r>
            <w:r>
              <w:rPr>
                <w:sz w:val="20"/>
                <w:szCs w:val="20"/>
              </w:rPr>
              <w:t>эксперименты на отдельные испытания. Решать задачи на поиск вероятностей событий в серии испытаний до первого успеха и в сериях испытаний Бернулли, а также в опытах со случайным выбором из конечной совокупности с использованием комбинаторных фактов и форму</w:t>
            </w:r>
            <w:r>
              <w:rPr>
                <w:sz w:val="20"/>
                <w:szCs w:val="20"/>
              </w:rPr>
              <w:t>л, в том числе в ходе практической работы с применением стандартных функций.</w:t>
            </w:r>
          </w:p>
        </w:tc>
      </w:tr>
      <w:tr w:rsidR="0040553F">
        <w:trPr>
          <w:trHeight w:val="484"/>
        </w:trPr>
        <w:tc>
          <w:tcPr>
            <w:tcW w:w="505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897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Дискретные случайные величины</w:t>
            </w:r>
          </w:p>
        </w:tc>
        <w:tc>
          <w:tcPr>
            <w:tcW w:w="706" w:type="dxa"/>
            <w:vMerge w:val="restart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pStyle w:val="aff9"/>
              <w:tabs>
                <w:tab w:val="left" w:pos="32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 w:val="restart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Случайная величина. Распределение вероятностей. Диаграмма распределения. Операции над случайными величинами. Бинарная случайная </w:t>
            </w:r>
            <w:r>
              <w:rPr>
                <w:rFonts w:eastAsia="Calibri"/>
                <w:sz w:val="20"/>
                <w:szCs w:val="20"/>
              </w:rPr>
              <w:t>величина.</w:t>
            </w:r>
          </w:p>
        </w:tc>
        <w:tc>
          <w:tcPr>
            <w:tcW w:w="5648" w:type="dxa"/>
          </w:tcPr>
          <w:p w:rsidR="0040553F" w:rsidRDefault="001F4A00">
            <w:pPr>
              <w:spacing w:after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Осваивать понятия: случайная величина, распределение, таблица распределения, диаграмма распределения.</w:t>
            </w: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Совместное распределение двух случайных величин. Независимые случайные величины.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Дисперсия и стандартное отклонение случайной величины </w:t>
            </w:r>
            <w:r>
              <w:rPr>
                <w:sz w:val="20"/>
                <w:szCs w:val="20"/>
              </w:rPr>
              <w:t>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</w:t>
            </w:r>
            <w:r>
              <w:rPr>
                <w:sz w:val="20"/>
                <w:szCs w:val="20"/>
              </w:rPr>
              <w:t xml:space="preserve"> распределения.</w:t>
            </w:r>
          </w:p>
        </w:tc>
        <w:tc>
          <w:tcPr>
            <w:tcW w:w="5648" w:type="dxa"/>
          </w:tcPr>
          <w:p w:rsidR="0040553F" w:rsidRDefault="001F4A00">
            <w:pPr>
              <w:spacing w:after="34"/>
              <w:ind w:right="2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Осваивать понятия: дисперсия, стандартное отклонение случайной величины. Находить дисперсию по распределению. Изучать свойства дисперсии. По изученным формулам находить дисперсию биномиального распределения, в том числе в ходе практической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больших чисел. Неравенство Чебышева. Теорема Чебышева. Теорема Бернулли.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</w:t>
            </w:r>
            <w:r>
              <w:rPr>
                <w:rFonts w:ascii="Times New Roman" w:hAnsi="Times New Roman" w:cs="Times New Roman"/>
              </w:rPr>
              <w:t>распределений.</w:t>
            </w:r>
          </w:p>
        </w:tc>
        <w:tc>
          <w:tcPr>
            <w:tcW w:w="5648" w:type="dxa"/>
          </w:tcPr>
          <w:p w:rsidR="0040553F" w:rsidRDefault="001F4A00">
            <w:pPr>
              <w:spacing w:after="54" w:line="260" w:lineRule="auto"/>
              <w:ind w:right="61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Разбирать доказательства теорем. Осваивать выборочный метод исследований, в том числе в ходе практической работы. Осваивать понятия: генеральная совокупность, выборка, выборочное среднее и выборочная дисперсия. Вычислять выборочные характери</w:t>
            </w:r>
            <w:r>
              <w:rPr>
                <w:color w:val="000000"/>
                <w:sz w:val="20"/>
                <w:szCs w:val="20"/>
              </w:rPr>
              <w:t>стики и на их основе оценивать характеристики генеральной совокупности.</w:t>
            </w: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Непрерывные случайные величины. Функция плотности вероятности распределения. Равномерное распределение и его свойства. </w:t>
            </w:r>
          </w:p>
        </w:tc>
        <w:tc>
          <w:tcPr>
            <w:tcW w:w="5648" w:type="dxa"/>
          </w:tcPr>
          <w:p w:rsidR="0040553F" w:rsidRDefault="001F4A00">
            <w:pPr>
              <w:spacing w:after="16" w:line="288" w:lineRule="auto"/>
              <w:ind w:right="41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Знакомиться понятиями: непрерывная случайная величина, </w:t>
            </w:r>
            <w:r>
              <w:rPr>
                <w:color w:val="000000"/>
                <w:sz w:val="20"/>
                <w:szCs w:val="20"/>
              </w:rPr>
              <w:t>непрерывное распределение, функция плотности вероятности. Находить вероятности событий по данной функции плотности.</w:t>
            </w:r>
          </w:p>
        </w:tc>
      </w:tr>
      <w:tr w:rsidR="0040553F">
        <w:trPr>
          <w:trHeight w:val="1044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Функция плотности вероятности показательного и нормального распределений. Функция плотности вероятности показательного распределения, </w:t>
            </w:r>
            <w:r>
              <w:rPr>
                <w:rFonts w:ascii="Times New Roman" w:hAnsi="Times New Roman" w:cs="Times New Roman"/>
              </w:rPr>
              <w:t>функция плотности вероятности нормального распределения. Функция плотности и свойства нормального распределения.</w:t>
            </w:r>
          </w:p>
        </w:tc>
        <w:tc>
          <w:tcPr>
            <w:tcW w:w="5648" w:type="dxa"/>
          </w:tcPr>
          <w:p w:rsidR="0040553F" w:rsidRDefault="001F4A00">
            <w:pPr>
              <w:spacing w:after="9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Знакомиться с понятиями: показательное распределение, нормальное распределение. Выделять по описанию случайные величины, распределенные по пока</w:t>
            </w:r>
            <w:r>
              <w:rPr>
                <w:color w:val="000000"/>
                <w:sz w:val="20"/>
                <w:szCs w:val="20"/>
              </w:rPr>
              <w:t>зательному закону, по нормальному закону.</w:t>
            </w: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Последовательность одиночных независимых событий. Задачи, приводящие к распределению Пуассона.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Выделять по описанию случайного опыта величины, распределенные по закону Пуассона.</w:t>
            </w: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Ковариация двух случайных </w:t>
            </w:r>
            <w:r>
              <w:rPr>
                <w:sz w:val="20"/>
                <w:szCs w:val="20"/>
              </w:rPr>
              <w:t>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      </w:r>
          </w:p>
        </w:tc>
        <w:tc>
          <w:tcPr>
            <w:tcW w:w="5648" w:type="dxa"/>
          </w:tcPr>
          <w:p w:rsidR="0040553F" w:rsidRDefault="001F4A00">
            <w:pPr>
              <w:spacing w:after="24" w:line="283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Осваивать понятия: ковариация, к</w:t>
            </w:r>
            <w:r>
              <w:rPr>
                <w:color w:val="000000"/>
                <w:sz w:val="20"/>
                <w:szCs w:val="20"/>
              </w:rPr>
              <w:t>оэффициент корреляции, линейная зависимость. Оценивать характер связи между случайными величинами, исходя из природы данных и вычисленных характеристик.  Использовать диаграммы рассеивания для изображения совместного рассеивания данных. Находить коэффициен</w:t>
            </w:r>
            <w:r>
              <w:rPr>
                <w:color w:val="000000"/>
                <w:sz w:val="20"/>
                <w:szCs w:val="20"/>
              </w:rPr>
              <w:t>ты оси диаграммы, в том числе в ходе практической работы с применением стандартных функций.</w:t>
            </w: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Примеры распределений, в том числе геометрическое и биномиальное.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Математическое ожидание случайной величины (распределения). </w:t>
            </w:r>
            <w:r>
              <w:rPr>
                <w:sz w:val="20"/>
                <w:szCs w:val="20"/>
              </w:rPr>
              <w:t>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Задачи, </w:t>
            </w:r>
            <w:r>
              <w:rPr>
                <w:sz w:val="20"/>
                <w:szCs w:val="20"/>
              </w:rPr>
              <w:t>приводящие к показательному распределению.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Разбирать примеры задач, приводящих к показательному распределению и к нормальному распределению.</w:t>
            </w: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40553F" w:rsidRDefault="004055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Задачи, приводящие к нормальному распределению.</w:t>
            </w:r>
          </w:p>
        </w:tc>
        <w:tc>
          <w:tcPr>
            <w:tcW w:w="5648" w:type="dxa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Разбирать примеры задач, приводящих к показательному </w:t>
            </w:r>
            <w:r>
              <w:rPr>
                <w:sz w:val="20"/>
                <w:szCs w:val="20"/>
              </w:rPr>
              <w:t>распределению и к нормальному распределению.</w:t>
            </w:r>
          </w:p>
        </w:tc>
      </w:tr>
      <w:tr w:rsidR="0040553F">
        <w:trPr>
          <w:trHeight w:val="20"/>
        </w:trPr>
        <w:tc>
          <w:tcPr>
            <w:tcW w:w="2402" w:type="dxa"/>
            <w:gridSpan w:val="2"/>
          </w:tcPr>
          <w:p w:rsidR="0040553F" w:rsidRDefault="001F4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Консультация </w:t>
            </w:r>
          </w:p>
        </w:tc>
        <w:tc>
          <w:tcPr>
            <w:tcW w:w="706" w:type="dxa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73" w:type="dxa"/>
          </w:tcPr>
          <w:p w:rsidR="0040553F" w:rsidRDefault="0040553F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Консультация перед экзаменом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 w:val="restart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706" w:type="dxa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73" w:type="dxa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75" w:type="dxa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экзамену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40553F">
        <w:trPr>
          <w:trHeight w:val="20"/>
        </w:trPr>
        <w:tc>
          <w:tcPr>
            <w:tcW w:w="2402" w:type="dxa"/>
            <w:gridSpan w:val="2"/>
            <w:vMerge/>
          </w:tcPr>
          <w:p w:rsidR="0040553F" w:rsidRDefault="00405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40553F" w:rsidRDefault="001F4A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975" w:type="dxa"/>
          </w:tcPr>
          <w:p w:rsidR="0040553F" w:rsidRDefault="001F4A00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Работа с конспектами, учебной и специальной экономической литературой (по параграфам, главам учебных </w:t>
            </w:r>
            <w:r>
              <w:rPr>
                <w:bCs/>
                <w:sz w:val="20"/>
                <w:szCs w:val="20"/>
              </w:rPr>
              <w:t>пособий, указанным преподавателем).</w:t>
            </w:r>
          </w:p>
          <w:p w:rsidR="0040553F" w:rsidRDefault="001F4A00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к практическим занятиям с использованием методических рекомендаций преподавателя, выполнение и оформление практических работ.</w:t>
            </w:r>
          </w:p>
          <w:p w:rsidR="0040553F" w:rsidRDefault="001F4A00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домашних заданий по разделу.</w:t>
            </w:r>
          </w:p>
          <w:p w:rsidR="0040553F" w:rsidRDefault="001F4A00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Примерная тематика домашних заданий по разд</w:t>
            </w:r>
            <w:r>
              <w:rPr>
                <w:bCs/>
                <w:sz w:val="20"/>
                <w:szCs w:val="20"/>
              </w:rPr>
              <w:t>елу:</w:t>
            </w:r>
          </w:p>
          <w:p w:rsidR="0040553F" w:rsidRDefault="001F4A0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на нахождение производных функций используя правила дифференцирования. Решение задач на нахождение производных элементарных функций. Решение задач на нахождение углового коэффициента касательной к графику функции. Решение задач на состав</w:t>
            </w:r>
            <w:r>
              <w:rPr>
                <w:bCs/>
                <w:sz w:val="20"/>
                <w:szCs w:val="20"/>
              </w:rPr>
              <w:t>ление уравнения касательной к графику функции. Решение задач на нахождение промежутков монотонности функций.</w:t>
            </w:r>
          </w:p>
          <w:p w:rsidR="0040553F" w:rsidRDefault="001F4A0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на нахождение экстремумов функций. Решение задач на нахождение наибольшего и наименьшего значений функции. Исследование функций при п</w:t>
            </w:r>
            <w:r>
              <w:rPr>
                <w:bCs/>
                <w:sz w:val="20"/>
                <w:szCs w:val="20"/>
              </w:rPr>
              <w:t>омощи производной и построение их графиков. Решение задач на нахождение первообразных функций. Вычисление интегралов. Решение задач на нахождение площадей криволинейных трапеций.</w:t>
            </w:r>
          </w:p>
          <w:p w:rsidR="0040553F" w:rsidRDefault="001F4A00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Поиск информации по теме с использованием различных технологий поиска;</w:t>
            </w:r>
          </w:p>
          <w:p w:rsidR="0040553F" w:rsidRDefault="001F4A0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Сбор, </w:t>
            </w:r>
            <w:r>
              <w:rPr>
                <w:bCs/>
                <w:sz w:val="20"/>
                <w:szCs w:val="20"/>
              </w:rPr>
              <w:t>систематизация, изучение и оформление материала;</w:t>
            </w:r>
          </w:p>
          <w:p w:rsidR="0040553F" w:rsidRDefault="001F4A0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Выбор формы представления материала: конспект, доклад, реферат, газета, эссе, презентация, буклет, плакат, схема, таблица, сайт и т.д.</w:t>
            </w: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40553F">
        <w:trPr>
          <w:trHeight w:val="20"/>
        </w:trPr>
        <w:tc>
          <w:tcPr>
            <w:tcW w:w="2402" w:type="dxa"/>
            <w:gridSpan w:val="2"/>
          </w:tcPr>
          <w:p w:rsidR="0040553F" w:rsidRDefault="001F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 в форме экзамена</w:t>
            </w:r>
          </w:p>
        </w:tc>
        <w:tc>
          <w:tcPr>
            <w:tcW w:w="706" w:type="dxa"/>
          </w:tcPr>
          <w:p w:rsidR="0040553F" w:rsidRDefault="001F4A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8" w:type="dxa"/>
            <w:gridSpan w:val="2"/>
          </w:tcPr>
          <w:p w:rsidR="0040553F" w:rsidRDefault="0040553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0553F">
        <w:trPr>
          <w:trHeight w:val="20"/>
        </w:trPr>
        <w:tc>
          <w:tcPr>
            <w:tcW w:w="2402" w:type="dxa"/>
            <w:gridSpan w:val="2"/>
          </w:tcPr>
          <w:p w:rsidR="0040553F" w:rsidRDefault="001F4A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:rsidR="0040553F" w:rsidRDefault="001F4A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369</w:t>
            </w:r>
          </w:p>
        </w:tc>
        <w:tc>
          <w:tcPr>
            <w:tcW w:w="12196" w:type="dxa"/>
            <w:gridSpan w:val="3"/>
          </w:tcPr>
          <w:p w:rsidR="0040553F" w:rsidRDefault="004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bookmarkEnd w:id="13"/>
    </w:tbl>
    <w:p w:rsidR="0040553F" w:rsidRDefault="00405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:rsidR="0040553F" w:rsidRDefault="00405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:rsidR="0040553F" w:rsidRDefault="00405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40553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40553F" w:rsidRDefault="001F4A00">
      <w:pPr>
        <w:pStyle w:val="41"/>
        <w:numPr>
          <w:ilvl w:val="0"/>
          <w:numId w:val="4"/>
        </w:numPr>
      </w:pPr>
      <w:bookmarkStart w:id="16" w:name="_Toc151642817"/>
      <w:bookmarkStart w:id="17" w:name="_Toc425152394"/>
      <w:bookmarkStart w:id="18" w:name="_Toc425262355"/>
      <w:bookmarkStart w:id="19" w:name="_Toc425262663"/>
      <w:bookmarkStart w:id="20" w:name="_Toc425262253"/>
      <w:bookmarkStart w:id="21" w:name="_Toc424395927"/>
      <w:r>
        <w:lastRenderedPageBreak/>
        <w:t>условия реализации УЧЕБНОго предмета</w:t>
      </w:r>
      <w:bookmarkEnd w:id="16"/>
      <w:r>
        <w:t xml:space="preserve"> </w:t>
      </w:r>
    </w:p>
    <w:p w:rsidR="0040553F" w:rsidRDefault="001F4A00">
      <w:pPr>
        <w:pStyle w:val="41"/>
        <w:ind w:left="720"/>
      </w:pPr>
      <w:bookmarkStart w:id="22" w:name="_Toc151642818"/>
      <w:r>
        <w:t>Математика</w:t>
      </w:r>
      <w:bookmarkEnd w:id="22"/>
    </w:p>
    <w:p w:rsidR="0040553F" w:rsidRDefault="001F4A00">
      <w:pPr>
        <w:pStyle w:val="36"/>
        <w:spacing w:before="240" w:after="120"/>
      </w:pPr>
      <w:bookmarkStart w:id="23" w:name="_Toc151642819"/>
      <w:r>
        <w:t>6.1 Материально-техническое обеспечение</w:t>
      </w:r>
      <w:bookmarkEnd w:id="23"/>
    </w:p>
    <w:p w:rsidR="0040553F" w:rsidRDefault="001F4A00">
      <w:pPr>
        <w:ind w:firstLine="709"/>
        <w:jc w:val="both"/>
        <w:rPr>
          <w:bCs/>
        </w:rPr>
      </w:pPr>
      <w:bookmarkStart w:id="24" w:name="_Hlk125317642"/>
      <w:r>
        <w:rPr>
          <w:bCs/>
        </w:rPr>
        <w:t xml:space="preserve">В соответствии с требованиями </w:t>
      </w:r>
      <w:hyperlink r:id="rId13">
        <w:r>
          <w:rPr>
            <w:rStyle w:val="a6"/>
            <w:bCs/>
          </w:rPr>
          <w:t>ФГОС СОО</w:t>
        </w:r>
      </w:hyperlink>
      <w:r>
        <w:rPr>
          <w:bCs/>
        </w:rPr>
        <w:t xml:space="preserve"> к материально-техническому обеспечению учебного процесса углубленный уровень курса математи</w:t>
      </w:r>
      <w:r>
        <w:rPr>
          <w:bCs/>
        </w:rPr>
        <w:t>ки изучается в условиях предметного кабинета математики.</w:t>
      </w:r>
    </w:p>
    <w:p w:rsidR="0040553F" w:rsidRDefault="001F4A00">
      <w:pPr>
        <w:ind w:firstLine="709"/>
        <w:jc w:val="both"/>
        <w:rPr>
          <w:bCs/>
        </w:rPr>
      </w:pPr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 xml:space="preserve">а </w:t>
      </w:r>
      <w:r>
        <w:t xml:space="preserve">ОУПп.03 Математика </w:t>
      </w:r>
      <w:r>
        <w:rPr>
          <w:bCs/>
        </w:rPr>
        <w:t>реализуется в</w:t>
      </w:r>
      <w:bookmarkEnd w:id="24"/>
      <w:r>
        <w:rPr>
          <w:bCs/>
        </w:rPr>
        <w:t xml:space="preserve"> углубленном уровне, в которой имеется возможность обеспечить свободный доступ в Интернет во время учебного занятия и в период </w:t>
      </w:r>
      <w:proofErr w:type="spellStart"/>
      <w:r>
        <w:rPr>
          <w:bCs/>
        </w:rPr>
        <w:t>внеучебной</w:t>
      </w:r>
      <w:proofErr w:type="spellEnd"/>
      <w:r>
        <w:rPr>
          <w:bCs/>
        </w:rPr>
        <w:t xml:space="preserve"> д</w:t>
      </w:r>
      <w:r>
        <w:rPr>
          <w:bCs/>
        </w:rPr>
        <w:t>еятельности обучающихся.</w:t>
      </w:r>
    </w:p>
    <w:bookmarkEnd w:id="17"/>
    <w:bookmarkEnd w:id="18"/>
    <w:bookmarkEnd w:id="19"/>
    <w:bookmarkEnd w:id="20"/>
    <w:bookmarkEnd w:id="21"/>
    <w:p w:rsidR="0040553F" w:rsidRDefault="00405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40553F" w:rsidRDefault="001F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 xml:space="preserve">Оборудование учебного кабинета: 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Рабочие места на 25 обучающихся 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Автоматизированное рабочее место преподавателя;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Интерактивная доска, проектор, кронштейн; 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Лицензионное программное обеспечение общего назначения;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Выход в </w:t>
      </w:r>
      <w:r>
        <w:rPr>
          <w:bCs/>
        </w:rPr>
        <w:t>глобальную сеть;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Магнитно-маркерная доска;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Статические, динамические, демонстрационные и раздаточные модели;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 технической документации, в том числе паспорта на средства     обучения, инструкции по их использованию и технике безопасности;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 у</w:t>
      </w:r>
      <w:r>
        <w:rPr>
          <w:bCs/>
        </w:rPr>
        <w:t>чебно-методической документации;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Фонд оценочных средств по предмету;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Коллекция цифровых образовательных ресурсов;</w:t>
      </w:r>
    </w:p>
    <w:p w:rsidR="0040553F" w:rsidRDefault="001F4A00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Электронные методические пособия по математике;</w:t>
      </w:r>
    </w:p>
    <w:p w:rsidR="0040553F" w:rsidRDefault="001F4A00">
      <w:pPr>
        <w:pStyle w:val="36"/>
        <w:spacing w:before="240" w:after="120"/>
      </w:pPr>
      <w:bookmarkStart w:id="25" w:name="_Toc151642820"/>
      <w:r>
        <w:t>6.2 Информационное обеспечение реализации программы</w:t>
      </w:r>
      <w:bookmarkEnd w:id="25"/>
    </w:p>
    <w:p w:rsidR="0040553F" w:rsidRDefault="001F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В библиотечный фонд входят учебники из фед</w:t>
      </w:r>
      <w:r>
        <w:rPr>
          <w:bCs/>
        </w:rPr>
        <w:t>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</w:t>
      </w:r>
      <w:r>
        <w:rPr>
          <w:bCs/>
        </w:rPr>
        <w:t xml:space="preserve">ь и установления предельного срока использования исключенных учебников, утвержденного приказом </w:t>
      </w:r>
      <w:proofErr w:type="spellStart"/>
      <w:r>
        <w:rPr>
          <w:bCs/>
        </w:rPr>
        <w:t>Минпросвещения</w:t>
      </w:r>
      <w:proofErr w:type="spellEnd"/>
      <w:r>
        <w:rPr>
          <w:bCs/>
        </w:rPr>
        <w:t xml:space="preserve"> России от 21.09.2022 N 858. (Зарегистрировано в Минюсте России 01.11.2022 N 70799).</w:t>
      </w:r>
    </w:p>
    <w:p w:rsidR="0040553F" w:rsidRDefault="001F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Студентам Колледжа обеспечен доступа к учебникам ЭБС Лань (htt</w:t>
      </w:r>
      <w:r>
        <w:rPr>
          <w:bCs/>
        </w:rPr>
        <w:t xml:space="preserve">ps://e.lanbook.com/) (коллекции "ФПУ. 10-11 </w:t>
      </w:r>
      <w:proofErr w:type="spellStart"/>
      <w:r>
        <w:rPr>
          <w:bCs/>
        </w:rPr>
        <w:t>кл</w:t>
      </w:r>
      <w:proofErr w:type="spellEnd"/>
      <w:r>
        <w:rPr>
          <w:bCs/>
        </w:rPr>
        <w:t xml:space="preserve">. Изд-во «Просвещение». Общеобразовательные предметы). </w:t>
      </w:r>
    </w:p>
    <w:p w:rsidR="0040553F" w:rsidRDefault="001F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В образовательном процессе используются электронные образовательные ресурсы из федерального перечня электронных образовательных ресурсов, допущенных к исп</w:t>
      </w:r>
      <w:r>
        <w:rPr>
          <w:bCs/>
        </w:rPr>
        <w:t xml:space="preserve">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proofErr w:type="spellStart"/>
      <w:r>
        <w:rPr>
          <w:bCs/>
        </w:rPr>
        <w:t>Минпросвещения</w:t>
      </w:r>
      <w:proofErr w:type="spellEnd"/>
      <w:r>
        <w:rPr>
          <w:bCs/>
        </w:rPr>
        <w:t xml:space="preserve"> России </w:t>
      </w:r>
      <w:r>
        <w:rPr>
          <w:bCs/>
        </w:rPr>
        <w:t>18.07.2024 N 499. (Зарегистрировано в Минюсте России 16.0</w:t>
      </w:r>
      <w:r>
        <w:rPr>
          <w:bCs/>
        </w:rPr>
        <w:t>8.2024 N 79172).</w:t>
      </w:r>
    </w:p>
    <w:p w:rsidR="0040553F" w:rsidRDefault="00405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40553F" w:rsidRDefault="001F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 xml:space="preserve">Основные источники: </w:t>
      </w:r>
    </w:p>
    <w:p w:rsidR="0040553F" w:rsidRDefault="00405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40553F" w:rsidRDefault="001F4A00">
      <w:pPr>
        <w:numPr>
          <w:ilvl w:val="0"/>
          <w:numId w:val="41"/>
        </w:numPr>
        <w:tabs>
          <w:tab w:val="clear" w:pos="4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</w:rPr>
        <w:t>Башмаков М.И. Математика: учебник для студентов учреждений среднего профессионального образования, 1-е издание: Общество с ограниченной ответственностью Образовательно-издательский центр «Академия», 2022г.</w:t>
      </w:r>
    </w:p>
    <w:p w:rsidR="0040553F" w:rsidRDefault="001F4A00">
      <w:pPr>
        <w:numPr>
          <w:ilvl w:val="0"/>
          <w:numId w:val="41"/>
        </w:numPr>
        <w:tabs>
          <w:tab w:val="clear" w:pos="4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lastRenderedPageBreak/>
        <w:t xml:space="preserve">Башмаков </w:t>
      </w:r>
      <w:r>
        <w:rPr>
          <w:bCs/>
        </w:rPr>
        <w:t>М.И. Математика. Задачник: учебное пособие для студентов среднего профессионального образования. 1-е издание: Общество с ограниченной ответственностью Образовательно-издательский центр «Академия», 2022г.</w:t>
      </w:r>
    </w:p>
    <w:p w:rsidR="0040553F" w:rsidRDefault="00405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/>
        <w:jc w:val="both"/>
        <w:rPr>
          <w:bCs/>
        </w:rPr>
      </w:pPr>
    </w:p>
    <w:p w:rsidR="0040553F" w:rsidRDefault="001F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bookmarkStart w:id="26" w:name="_Hlk150376835"/>
      <w:r>
        <w:rPr>
          <w:b/>
        </w:rPr>
        <w:t>Электронные образовательные ресурсы</w:t>
      </w:r>
      <w:bookmarkEnd w:id="26"/>
    </w:p>
    <w:p w:rsidR="0040553F" w:rsidRDefault="001F4A00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16"/>
          <w:szCs w:val="16"/>
        </w:rPr>
      </w:pPr>
      <w:r>
        <w:t>Вероятность и с</w:t>
      </w:r>
      <w:r>
        <w:t>татистика 10. В ЭОР В10 представлено 8 модулей на 34 академических часа. Общий перечень модулей: Представление данных и описательная статистика; Случайные опыты и случайные события, опыты с равновозможными элементарными исходами; Операции над событиями, сл</w:t>
      </w:r>
      <w:r>
        <w:t>ожение вероятностей; Условная вероятность, дерево случайного опыта, формула полной вероятности и независимость событий; Элементы комбинаторики; Серии последовательных испытаний; Случайные величины и распределения; Обобщение и систематизация курса вероятнос</w:t>
      </w:r>
      <w:r>
        <w:t>ти и статистики 10 класса. ООО "СБЕРОБРАЗОВАНИЕ".</w:t>
      </w:r>
    </w:p>
    <w:p w:rsidR="0040553F" w:rsidRDefault="001F4A00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16"/>
          <w:szCs w:val="16"/>
        </w:rPr>
      </w:pPr>
      <w:r>
        <w:t>Вероятность и статистика 11. В ЭОР В11 представлено 8 модулей на 34 академических часа. Общий перечень модулей: Математическое ожидание случайной величины; Дисперсия и стандартное отклонение случайной велич</w:t>
      </w:r>
      <w:r>
        <w:t>ины; Закон больших чисел; Непрерывные случайные величины (распределения). Нормальное распределение; Обобщение и систематизация: представление данных и статистика; Обобщение и систематизация: множества, комбинаторика, графы; Обобщение и систематизация: собы</w:t>
      </w:r>
      <w:r>
        <w:t>тия и их вероятности; Обобщение и систематизация: случайные величины и распределения.  ООО "СБЕРОБРАЗОВАНИЕ".</w:t>
      </w:r>
    </w:p>
    <w:p w:rsidR="0040553F" w:rsidRDefault="0040553F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40553F" w:rsidRDefault="0040553F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40553F" w:rsidRDefault="0040553F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40553F" w:rsidRDefault="0040553F">
      <w:pPr>
        <w:shd w:val="clear" w:color="auto" w:fill="FFFFFF"/>
        <w:spacing w:before="120" w:after="120"/>
        <w:jc w:val="both"/>
        <w:rPr>
          <w:bCs/>
        </w:rPr>
      </w:pPr>
    </w:p>
    <w:p w:rsidR="0040553F" w:rsidRDefault="0040553F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40553F" w:rsidRDefault="0040553F">
      <w:pPr>
        <w:shd w:val="clear" w:color="auto" w:fill="FFFFFF"/>
        <w:spacing w:before="120" w:after="120"/>
        <w:jc w:val="both"/>
        <w:rPr>
          <w:bCs/>
        </w:rPr>
      </w:pPr>
    </w:p>
    <w:p w:rsidR="0040553F" w:rsidRDefault="0040553F">
      <w:pPr>
        <w:pStyle w:val="41"/>
        <w:jc w:val="left"/>
        <w:rPr>
          <w:bCs/>
          <w:szCs w:val="28"/>
        </w:rPr>
      </w:pPr>
    </w:p>
    <w:sectPr w:rsidR="0040553F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3F" w:rsidRDefault="001F4A00">
      <w:r>
        <w:separator/>
      </w:r>
    </w:p>
  </w:endnote>
  <w:endnote w:type="continuationSeparator" w:id="0">
    <w:p w:rsidR="0040553F" w:rsidRDefault="001F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F" w:rsidRDefault="001F4A00">
    <w:pPr>
      <w:pStyle w:val="af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4</w:t>
    </w:r>
    <w:r>
      <w:rPr>
        <w:rStyle w:val="a7"/>
      </w:rPr>
      <w:fldChar w:fldCharType="end"/>
    </w:r>
  </w:p>
  <w:p w:rsidR="0040553F" w:rsidRDefault="0040553F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:rsidR="0040553F" w:rsidRDefault="001F4A00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0553F" w:rsidRDefault="001F4A00">
    <w:pPr>
      <w:pStyle w:val="af8"/>
      <w:tabs>
        <w:tab w:val="clear" w:pos="4677"/>
        <w:tab w:val="left" w:pos="935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F" w:rsidRDefault="001F4A00">
    <w:pPr>
      <w:pStyle w:val="af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553F" w:rsidRDefault="0040553F">
    <w:pPr>
      <w:pStyle w:val="af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F" w:rsidRDefault="001F4A00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51</w:t>
    </w:r>
    <w:r>
      <w:fldChar w:fldCharType="end"/>
    </w:r>
  </w:p>
  <w:p w:rsidR="0040553F" w:rsidRDefault="0040553F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3F" w:rsidRDefault="001F4A00">
      <w:r>
        <w:separator/>
      </w:r>
    </w:p>
  </w:footnote>
  <w:footnote w:type="continuationSeparator" w:id="0">
    <w:p w:rsidR="0040553F" w:rsidRDefault="001F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F" w:rsidRDefault="0040553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C8E"/>
    <w:multiLevelType w:val="multilevel"/>
    <w:tmpl w:val="01C17C8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69FC"/>
    <w:multiLevelType w:val="multilevel"/>
    <w:tmpl w:val="04AF69F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5373115"/>
    <w:multiLevelType w:val="multilevel"/>
    <w:tmpl w:val="05373115"/>
    <w:lvl w:ilvl="0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96C1B31"/>
    <w:multiLevelType w:val="multilevel"/>
    <w:tmpl w:val="096C1B31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F22AC8"/>
    <w:multiLevelType w:val="multilevel"/>
    <w:tmpl w:val="0DF22A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A516F"/>
    <w:multiLevelType w:val="multilevel"/>
    <w:tmpl w:val="10BA516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03CD1"/>
    <w:multiLevelType w:val="multilevel"/>
    <w:tmpl w:val="13403CD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D3D65"/>
    <w:multiLevelType w:val="multilevel"/>
    <w:tmpl w:val="172D3D6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975A5"/>
    <w:multiLevelType w:val="multilevel"/>
    <w:tmpl w:val="183975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B5279"/>
    <w:multiLevelType w:val="multilevel"/>
    <w:tmpl w:val="1B9B52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85CE7"/>
    <w:multiLevelType w:val="multilevel"/>
    <w:tmpl w:val="20685CE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34CF0"/>
    <w:multiLevelType w:val="multilevel"/>
    <w:tmpl w:val="21434CF0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4106C"/>
    <w:multiLevelType w:val="multilevel"/>
    <w:tmpl w:val="2664106C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6B064C3"/>
    <w:multiLevelType w:val="multilevel"/>
    <w:tmpl w:val="26B064C3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D44597"/>
    <w:multiLevelType w:val="multilevel"/>
    <w:tmpl w:val="26D4459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162E1"/>
    <w:multiLevelType w:val="multilevel"/>
    <w:tmpl w:val="2A8162E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B0E62"/>
    <w:multiLevelType w:val="multilevel"/>
    <w:tmpl w:val="2E1B0E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64083"/>
    <w:multiLevelType w:val="multilevel"/>
    <w:tmpl w:val="33464083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4154224"/>
    <w:multiLevelType w:val="multilevel"/>
    <w:tmpl w:val="341542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2799F"/>
    <w:multiLevelType w:val="multilevel"/>
    <w:tmpl w:val="3662799F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05442"/>
    <w:multiLevelType w:val="multilevel"/>
    <w:tmpl w:val="3C2054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67419"/>
    <w:multiLevelType w:val="multilevel"/>
    <w:tmpl w:val="3D867419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AD3B80"/>
    <w:multiLevelType w:val="multilevel"/>
    <w:tmpl w:val="41AD3B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8108D"/>
    <w:multiLevelType w:val="multilevel"/>
    <w:tmpl w:val="48F8108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5EC6E"/>
    <w:multiLevelType w:val="singleLevel"/>
    <w:tmpl w:val="4E35EC6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4E7F1DCA"/>
    <w:multiLevelType w:val="multilevel"/>
    <w:tmpl w:val="4E7F1D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A6F10"/>
    <w:multiLevelType w:val="singleLevel"/>
    <w:tmpl w:val="523A6F1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8" w15:restartNumberingAfterBreak="0">
    <w:nsid w:val="5BCD14B1"/>
    <w:multiLevelType w:val="multilevel"/>
    <w:tmpl w:val="5BCD14B1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6502B"/>
    <w:multiLevelType w:val="multilevel"/>
    <w:tmpl w:val="5D16502B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D1E1E13"/>
    <w:multiLevelType w:val="multilevel"/>
    <w:tmpl w:val="5D1E1E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72D99"/>
    <w:multiLevelType w:val="multilevel"/>
    <w:tmpl w:val="5F272D99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1803EC4"/>
    <w:multiLevelType w:val="multilevel"/>
    <w:tmpl w:val="61803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C26F3"/>
    <w:multiLevelType w:val="multilevel"/>
    <w:tmpl w:val="656C26F3"/>
    <w:lvl w:ilvl="0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4" w15:restartNumberingAfterBreak="0">
    <w:nsid w:val="65E37FC4"/>
    <w:multiLevelType w:val="multilevel"/>
    <w:tmpl w:val="65E37FC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AC2D4E"/>
    <w:multiLevelType w:val="multilevel"/>
    <w:tmpl w:val="6DAC2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226C8"/>
    <w:multiLevelType w:val="multilevel"/>
    <w:tmpl w:val="6EE226C8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F100344"/>
    <w:multiLevelType w:val="multilevel"/>
    <w:tmpl w:val="6F10034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302C8"/>
    <w:multiLevelType w:val="multilevel"/>
    <w:tmpl w:val="76630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B0F1E"/>
    <w:multiLevelType w:val="multilevel"/>
    <w:tmpl w:val="767B0F1E"/>
    <w:lvl w:ilvl="0">
      <w:start w:val="1"/>
      <w:numFmt w:val="decimal"/>
      <w:lvlText w:val="%1."/>
      <w:lvlJc w:val="left"/>
      <w:pPr>
        <w:ind w:left="7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F6CB9"/>
    <w:multiLevelType w:val="multilevel"/>
    <w:tmpl w:val="7AAF6CB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8"/>
  </w:num>
  <w:num w:numId="4">
    <w:abstractNumId w:val="39"/>
  </w:num>
  <w:num w:numId="5">
    <w:abstractNumId w:val="8"/>
  </w:num>
  <w:num w:numId="6">
    <w:abstractNumId w:val="32"/>
  </w:num>
  <w:num w:numId="7">
    <w:abstractNumId w:val="21"/>
  </w:num>
  <w:num w:numId="8">
    <w:abstractNumId w:val="36"/>
  </w:num>
  <w:num w:numId="9">
    <w:abstractNumId w:val="17"/>
  </w:num>
  <w:num w:numId="10">
    <w:abstractNumId w:val="0"/>
  </w:num>
  <w:num w:numId="11">
    <w:abstractNumId w:val="23"/>
  </w:num>
  <w:num w:numId="12">
    <w:abstractNumId w:val="24"/>
  </w:num>
  <w:num w:numId="13">
    <w:abstractNumId w:val="18"/>
  </w:num>
  <w:num w:numId="14">
    <w:abstractNumId w:val="4"/>
  </w:num>
  <w:num w:numId="15">
    <w:abstractNumId w:val="2"/>
  </w:num>
  <w:num w:numId="16">
    <w:abstractNumId w:val="7"/>
  </w:num>
  <w:num w:numId="17">
    <w:abstractNumId w:val="41"/>
  </w:num>
  <w:num w:numId="18">
    <w:abstractNumId w:val="30"/>
  </w:num>
  <w:num w:numId="19">
    <w:abstractNumId w:val="16"/>
  </w:num>
  <w:num w:numId="20">
    <w:abstractNumId w:val="5"/>
  </w:num>
  <w:num w:numId="21">
    <w:abstractNumId w:val="11"/>
  </w:num>
  <w:num w:numId="22">
    <w:abstractNumId w:val="22"/>
  </w:num>
  <w:num w:numId="23">
    <w:abstractNumId w:val="1"/>
  </w:num>
  <w:num w:numId="24">
    <w:abstractNumId w:val="34"/>
  </w:num>
  <w:num w:numId="25">
    <w:abstractNumId w:val="15"/>
  </w:num>
  <w:num w:numId="26">
    <w:abstractNumId w:val="37"/>
  </w:num>
  <w:num w:numId="27">
    <w:abstractNumId w:val="20"/>
  </w:num>
  <w:num w:numId="28">
    <w:abstractNumId w:val="31"/>
  </w:num>
  <w:num w:numId="29">
    <w:abstractNumId w:val="19"/>
  </w:num>
  <w:num w:numId="30">
    <w:abstractNumId w:val="29"/>
  </w:num>
  <w:num w:numId="31">
    <w:abstractNumId w:val="26"/>
  </w:num>
  <w:num w:numId="32">
    <w:abstractNumId w:val="35"/>
  </w:num>
  <w:num w:numId="33">
    <w:abstractNumId w:val="14"/>
  </w:num>
  <w:num w:numId="34">
    <w:abstractNumId w:val="12"/>
  </w:num>
  <w:num w:numId="35">
    <w:abstractNumId w:val="10"/>
  </w:num>
  <w:num w:numId="36">
    <w:abstractNumId w:val="33"/>
  </w:num>
  <w:num w:numId="37">
    <w:abstractNumId w:val="40"/>
  </w:num>
  <w:num w:numId="38">
    <w:abstractNumId w:val="9"/>
  </w:num>
  <w:num w:numId="39">
    <w:abstractNumId w:val="28"/>
  </w:num>
  <w:num w:numId="40">
    <w:abstractNumId w:val="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D0D"/>
    <w:rsid w:val="000141DB"/>
    <w:rsid w:val="00014A08"/>
    <w:rsid w:val="00016FFE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217"/>
    <w:rsid w:val="00041399"/>
    <w:rsid w:val="000415F9"/>
    <w:rsid w:val="00041735"/>
    <w:rsid w:val="00042B69"/>
    <w:rsid w:val="00043001"/>
    <w:rsid w:val="0004495B"/>
    <w:rsid w:val="000457AD"/>
    <w:rsid w:val="00045F3A"/>
    <w:rsid w:val="0004649A"/>
    <w:rsid w:val="000477EB"/>
    <w:rsid w:val="00047D5D"/>
    <w:rsid w:val="00050FE8"/>
    <w:rsid w:val="000515BC"/>
    <w:rsid w:val="0005180C"/>
    <w:rsid w:val="00054821"/>
    <w:rsid w:val="000574C9"/>
    <w:rsid w:val="000576CA"/>
    <w:rsid w:val="000618D9"/>
    <w:rsid w:val="00063C8C"/>
    <w:rsid w:val="0006636F"/>
    <w:rsid w:val="000664AD"/>
    <w:rsid w:val="00072189"/>
    <w:rsid w:val="00075827"/>
    <w:rsid w:val="0008243C"/>
    <w:rsid w:val="00082E20"/>
    <w:rsid w:val="00086D51"/>
    <w:rsid w:val="000874F8"/>
    <w:rsid w:val="000910B1"/>
    <w:rsid w:val="00091ADD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A5E14"/>
    <w:rsid w:val="000B2416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03D7"/>
    <w:rsid w:val="000E116F"/>
    <w:rsid w:val="000E31C0"/>
    <w:rsid w:val="000E3E08"/>
    <w:rsid w:val="000E4D7B"/>
    <w:rsid w:val="000E50ED"/>
    <w:rsid w:val="000E6E96"/>
    <w:rsid w:val="000E714B"/>
    <w:rsid w:val="000F079E"/>
    <w:rsid w:val="000F1821"/>
    <w:rsid w:val="000F350E"/>
    <w:rsid w:val="000F391C"/>
    <w:rsid w:val="000F4A75"/>
    <w:rsid w:val="000F5452"/>
    <w:rsid w:val="000F68D1"/>
    <w:rsid w:val="000F6F29"/>
    <w:rsid w:val="00100B2D"/>
    <w:rsid w:val="00103CBD"/>
    <w:rsid w:val="00105531"/>
    <w:rsid w:val="00106DE5"/>
    <w:rsid w:val="00106F7E"/>
    <w:rsid w:val="00107224"/>
    <w:rsid w:val="001134FB"/>
    <w:rsid w:val="001167CF"/>
    <w:rsid w:val="00120FDC"/>
    <w:rsid w:val="0012174D"/>
    <w:rsid w:val="0012213C"/>
    <w:rsid w:val="001226B8"/>
    <w:rsid w:val="00125BD5"/>
    <w:rsid w:val="00125F5D"/>
    <w:rsid w:val="00126626"/>
    <w:rsid w:val="001274CC"/>
    <w:rsid w:val="001310B1"/>
    <w:rsid w:val="001311AB"/>
    <w:rsid w:val="001345EF"/>
    <w:rsid w:val="0013760B"/>
    <w:rsid w:val="0014211C"/>
    <w:rsid w:val="00143AD2"/>
    <w:rsid w:val="0014408A"/>
    <w:rsid w:val="001440C6"/>
    <w:rsid w:val="001443F3"/>
    <w:rsid w:val="001479C1"/>
    <w:rsid w:val="00150006"/>
    <w:rsid w:val="0015164B"/>
    <w:rsid w:val="0015192D"/>
    <w:rsid w:val="00152A24"/>
    <w:rsid w:val="0015455F"/>
    <w:rsid w:val="0015538A"/>
    <w:rsid w:val="00156015"/>
    <w:rsid w:val="00157D4F"/>
    <w:rsid w:val="00163042"/>
    <w:rsid w:val="00165B7D"/>
    <w:rsid w:val="001660BF"/>
    <w:rsid w:val="00166455"/>
    <w:rsid w:val="00167541"/>
    <w:rsid w:val="00167945"/>
    <w:rsid w:val="00170915"/>
    <w:rsid w:val="0017453E"/>
    <w:rsid w:val="00175ADC"/>
    <w:rsid w:val="001850F9"/>
    <w:rsid w:val="001858A1"/>
    <w:rsid w:val="00186BFD"/>
    <w:rsid w:val="00187787"/>
    <w:rsid w:val="0019270D"/>
    <w:rsid w:val="00192CDC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7E8"/>
    <w:rsid w:val="001A598F"/>
    <w:rsid w:val="001A5F14"/>
    <w:rsid w:val="001A7277"/>
    <w:rsid w:val="001A72A1"/>
    <w:rsid w:val="001B039D"/>
    <w:rsid w:val="001B060E"/>
    <w:rsid w:val="001B243C"/>
    <w:rsid w:val="001B325C"/>
    <w:rsid w:val="001B4030"/>
    <w:rsid w:val="001B541C"/>
    <w:rsid w:val="001B57EF"/>
    <w:rsid w:val="001B663F"/>
    <w:rsid w:val="001B68B2"/>
    <w:rsid w:val="001C1C4C"/>
    <w:rsid w:val="001C3F06"/>
    <w:rsid w:val="001C3F3A"/>
    <w:rsid w:val="001C4099"/>
    <w:rsid w:val="001C42C9"/>
    <w:rsid w:val="001C4425"/>
    <w:rsid w:val="001C48D4"/>
    <w:rsid w:val="001C58E9"/>
    <w:rsid w:val="001C7199"/>
    <w:rsid w:val="001C71C0"/>
    <w:rsid w:val="001C71F1"/>
    <w:rsid w:val="001D0238"/>
    <w:rsid w:val="001D0658"/>
    <w:rsid w:val="001D1C60"/>
    <w:rsid w:val="001D2DB6"/>
    <w:rsid w:val="001D2EB5"/>
    <w:rsid w:val="001D52B8"/>
    <w:rsid w:val="001D5864"/>
    <w:rsid w:val="001E0348"/>
    <w:rsid w:val="001E08AB"/>
    <w:rsid w:val="001E1814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4A00"/>
    <w:rsid w:val="001F532A"/>
    <w:rsid w:val="001F662B"/>
    <w:rsid w:val="00201673"/>
    <w:rsid w:val="0020401B"/>
    <w:rsid w:val="002058D4"/>
    <w:rsid w:val="00206C61"/>
    <w:rsid w:val="00207DCF"/>
    <w:rsid w:val="00211CEA"/>
    <w:rsid w:val="002120BE"/>
    <w:rsid w:val="00212452"/>
    <w:rsid w:val="00212663"/>
    <w:rsid w:val="00213DAD"/>
    <w:rsid w:val="002169A9"/>
    <w:rsid w:val="00220098"/>
    <w:rsid w:val="00220EBE"/>
    <w:rsid w:val="00221419"/>
    <w:rsid w:val="00221E7A"/>
    <w:rsid w:val="00223A38"/>
    <w:rsid w:val="00224D71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37F01"/>
    <w:rsid w:val="00240205"/>
    <w:rsid w:val="002408F7"/>
    <w:rsid w:val="0024194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1BE7"/>
    <w:rsid w:val="002524B8"/>
    <w:rsid w:val="002534D8"/>
    <w:rsid w:val="00253527"/>
    <w:rsid w:val="002535D7"/>
    <w:rsid w:val="00253A75"/>
    <w:rsid w:val="00255BD5"/>
    <w:rsid w:val="0025610C"/>
    <w:rsid w:val="00257357"/>
    <w:rsid w:val="002600EC"/>
    <w:rsid w:val="0026281B"/>
    <w:rsid w:val="0026304F"/>
    <w:rsid w:val="00263874"/>
    <w:rsid w:val="00264ED4"/>
    <w:rsid w:val="002665A0"/>
    <w:rsid w:val="00266905"/>
    <w:rsid w:val="00272A61"/>
    <w:rsid w:val="002741CC"/>
    <w:rsid w:val="00275954"/>
    <w:rsid w:val="002809E1"/>
    <w:rsid w:val="00281318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4D0"/>
    <w:rsid w:val="00287FA3"/>
    <w:rsid w:val="0029021A"/>
    <w:rsid w:val="002904B8"/>
    <w:rsid w:val="00294A16"/>
    <w:rsid w:val="002951CB"/>
    <w:rsid w:val="00295AB7"/>
    <w:rsid w:val="00296ED8"/>
    <w:rsid w:val="002A2B28"/>
    <w:rsid w:val="002A3121"/>
    <w:rsid w:val="002A42FA"/>
    <w:rsid w:val="002A56EC"/>
    <w:rsid w:val="002A6658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C4F25"/>
    <w:rsid w:val="002D06CD"/>
    <w:rsid w:val="002D0996"/>
    <w:rsid w:val="002D0FE1"/>
    <w:rsid w:val="002D3CEF"/>
    <w:rsid w:val="002D542E"/>
    <w:rsid w:val="002D63B4"/>
    <w:rsid w:val="002D68BD"/>
    <w:rsid w:val="002D6C0C"/>
    <w:rsid w:val="002E16AC"/>
    <w:rsid w:val="002E3720"/>
    <w:rsid w:val="002E59A9"/>
    <w:rsid w:val="002E632E"/>
    <w:rsid w:val="002E7F8F"/>
    <w:rsid w:val="002F180E"/>
    <w:rsid w:val="002F797D"/>
    <w:rsid w:val="002F7D17"/>
    <w:rsid w:val="00300393"/>
    <w:rsid w:val="00301168"/>
    <w:rsid w:val="00301745"/>
    <w:rsid w:val="00302AFF"/>
    <w:rsid w:val="00303BC8"/>
    <w:rsid w:val="003047DD"/>
    <w:rsid w:val="00306761"/>
    <w:rsid w:val="00307608"/>
    <w:rsid w:val="00310DD3"/>
    <w:rsid w:val="00312CF9"/>
    <w:rsid w:val="00312F3E"/>
    <w:rsid w:val="00313600"/>
    <w:rsid w:val="003154BA"/>
    <w:rsid w:val="0031732D"/>
    <w:rsid w:val="003173A9"/>
    <w:rsid w:val="003175A7"/>
    <w:rsid w:val="00317F18"/>
    <w:rsid w:val="00322127"/>
    <w:rsid w:val="00323FF2"/>
    <w:rsid w:val="00324725"/>
    <w:rsid w:val="00332D9F"/>
    <w:rsid w:val="00334A0F"/>
    <w:rsid w:val="00334D2F"/>
    <w:rsid w:val="00334E67"/>
    <w:rsid w:val="003350A2"/>
    <w:rsid w:val="0033590C"/>
    <w:rsid w:val="00337204"/>
    <w:rsid w:val="003461A8"/>
    <w:rsid w:val="00346ECD"/>
    <w:rsid w:val="00351416"/>
    <w:rsid w:val="00352BF1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46BE"/>
    <w:rsid w:val="003773EF"/>
    <w:rsid w:val="00380501"/>
    <w:rsid w:val="00380614"/>
    <w:rsid w:val="003806A7"/>
    <w:rsid w:val="00380E82"/>
    <w:rsid w:val="00381586"/>
    <w:rsid w:val="00381CD7"/>
    <w:rsid w:val="00382934"/>
    <w:rsid w:val="00383F1A"/>
    <w:rsid w:val="0038433F"/>
    <w:rsid w:val="003857B7"/>
    <w:rsid w:val="00385DDC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3ED6"/>
    <w:rsid w:val="003A4B13"/>
    <w:rsid w:val="003A4CA6"/>
    <w:rsid w:val="003A4E76"/>
    <w:rsid w:val="003A5F08"/>
    <w:rsid w:val="003A6785"/>
    <w:rsid w:val="003A6F82"/>
    <w:rsid w:val="003A7098"/>
    <w:rsid w:val="003B0A75"/>
    <w:rsid w:val="003B3D18"/>
    <w:rsid w:val="003B4624"/>
    <w:rsid w:val="003B7762"/>
    <w:rsid w:val="003C020B"/>
    <w:rsid w:val="003C1168"/>
    <w:rsid w:val="003C147A"/>
    <w:rsid w:val="003C17D5"/>
    <w:rsid w:val="003C36CF"/>
    <w:rsid w:val="003C6940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0F0"/>
    <w:rsid w:val="003E4B2B"/>
    <w:rsid w:val="003E503F"/>
    <w:rsid w:val="003E59E8"/>
    <w:rsid w:val="003E5BB6"/>
    <w:rsid w:val="003E631C"/>
    <w:rsid w:val="003E7A51"/>
    <w:rsid w:val="003F0F18"/>
    <w:rsid w:val="003F12E8"/>
    <w:rsid w:val="003F3333"/>
    <w:rsid w:val="003F3D9A"/>
    <w:rsid w:val="003F3ECD"/>
    <w:rsid w:val="003F70FC"/>
    <w:rsid w:val="00400662"/>
    <w:rsid w:val="0040133E"/>
    <w:rsid w:val="00404913"/>
    <w:rsid w:val="0040553F"/>
    <w:rsid w:val="00407C1C"/>
    <w:rsid w:val="0041116E"/>
    <w:rsid w:val="00411D42"/>
    <w:rsid w:val="004133B7"/>
    <w:rsid w:val="004155D4"/>
    <w:rsid w:val="0042036B"/>
    <w:rsid w:val="00420DCF"/>
    <w:rsid w:val="00422272"/>
    <w:rsid w:val="00424B60"/>
    <w:rsid w:val="00424C48"/>
    <w:rsid w:val="00430077"/>
    <w:rsid w:val="0043110D"/>
    <w:rsid w:val="0043267D"/>
    <w:rsid w:val="00435613"/>
    <w:rsid w:val="00437968"/>
    <w:rsid w:val="0044188F"/>
    <w:rsid w:val="00444190"/>
    <w:rsid w:val="00444A07"/>
    <w:rsid w:val="00444ADE"/>
    <w:rsid w:val="0044646C"/>
    <w:rsid w:val="00447B57"/>
    <w:rsid w:val="004511F0"/>
    <w:rsid w:val="004521C3"/>
    <w:rsid w:val="00452BBA"/>
    <w:rsid w:val="00452F3A"/>
    <w:rsid w:val="00455076"/>
    <w:rsid w:val="0045529B"/>
    <w:rsid w:val="004567E7"/>
    <w:rsid w:val="00456A0C"/>
    <w:rsid w:val="0045755C"/>
    <w:rsid w:val="004611D0"/>
    <w:rsid w:val="00463583"/>
    <w:rsid w:val="00463BD7"/>
    <w:rsid w:val="0046494B"/>
    <w:rsid w:val="004659D8"/>
    <w:rsid w:val="00470F1F"/>
    <w:rsid w:val="00471499"/>
    <w:rsid w:val="00472121"/>
    <w:rsid w:val="00473228"/>
    <w:rsid w:val="004737CA"/>
    <w:rsid w:val="004748FC"/>
    <w:rsid w:val="00474DA2"/>
    <w:rsid w:val="0047743C"/>
    <w:rsid w:val="004774F9"/>
    <w:rsid w:val="00480D7E"/>
    <w:rsid w:val="0048459A"/>
    <w:rsid w:val="0048473E"/>
    <w:rsid w:val="0048533D"/>
    <w:rsid w:val="004864B3"/>
    <w:rsid w:val="00486B5D"/>
    <w:rsid w:val="00487700"/>
    <w:rsid w:val="00487E2C"/>
    <w:rsid w:val="004900A3"/>
    <w:rsid w:val="00490434"/>
    <w:rsid w:val="00490F0D"/>
    <w:rsid w:val="004910EF"/>
    <w:rsid w:val="004936E6"/>
    <w:rsid w:val="00495DAD"/>
    <w:rsid w:val="0049667A"/>
    <w:rsid w:val="00496D7B"/>
    <w:rsid w:val="0049746C"/>
    <w:rsid w:val="004977C9"/>
    <w:rsid w:val="004A054B"/>
    <w:rsid w:val="004A0BA6"/>
    <w:rsid w:val="004A1006"/>
    <w:rsid w:val="004A2EEB"/>
    <w:rsid w:val="004A5CCD"/>
    <w:rsid w:val="004B1B37"/>
    <w:rsid w:val="004B378C"/>
    <w:rsid w:val="004B3AF5"/>
    <w:rsid w:val="004B53E7"/>
    <w:rsid w:val="004C0D45"/>
    <w:rsid w:val="004C1A4A"/>
    <w:rsid w:val="004C3776"/>
    <w:rsid w:val="004D05A0"/>
    <w:rsid w:val="004D1E67"/>
    <w:rsid w:val="004D2BBF"/>
    <w:rsid w:val="004D36A5"/>
    <w:rsid w:val="004D405F"/>
    <w:rsid w:val="004D5278"/>
    <w:rsid w:val="004D67A5"/>
    <w:rsid w:val="004E284D"/>
    <w:rsid w:val="004E3C8C"/>
    <w:rsid w:val="004E484E"/>
    <w:rsid w:val="004E57CD"/>
    <w:rsid w:val="004E5D65"/>
    <w:rsid w:val="004E6138"/>
    <w:rsid w:val="004E645E"/>
    <w:rsid w:val="004F01C0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0BE3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2DD0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582"/>
    <w:rsid w:val="00554A6D"/>
    <w:rsid w:val="0055568A"/>
    <w:rsid w:val="00560E26"/>
    <w:rsid w:val="005613DC"/>
    <w:rsid w:val="0056190A"/>
    <w:rsid w:val="00561C60"/>
    <w:rsid w:val="00561D79"/>
    <w:rsid w:val="005651C7"/>
    <w:rsid w:val="00565F5A"/>
    <w:rsid w:val="00566A94"/>
    <w:rsid w:val="00571341"/>
    <w:rsid w:val="00571BAF"/>
    <w:rsid w:val="00572203"/>
    <w:rsid w:val="00572FB7"/>
    <w:rsid w:val="00573574"/>
    <w:rsid w:val="00573986"/>
    <w:rsid w:val="005763C0"/>
    <w:rsid w:val="005805EB"/>
    <w:rsid w:val="00580AA4"/>
    <w:rsid w:val="00580CB8"/>
    <w:rsid w:val="00581069"/>
    <w:rsid w:val="00582849"/>
    <w:rsid w:val="00583885"/>
    <w:rsid w:val="00584CBA"/>
    <w:rsid w:val="00590898"/>
    <w:rsid w:val="005911A8"/>
    <w:rsid w:val="00591F6A"/>
    <w:rsid w:val="00592558"/>
    <w:rsid w:val="00592711"/>
    <w:rsid w:val="0059370D"/>
    <w:rsid w:val="00593B6E"/>
    <w:rsid w:val="00594092"/>
    <w:rsid w:val="0059472D"/>
    <w:rsid w:val="00594E0E"/>
    <w:rsid w:val="005962B5"/>
    <w:rsid w:val="00596B05"/>
    <w:rsid w:val="005A0B2B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24BF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C7548"/>
    <w:rsid w:val="005D0F10"/>
    <w:rsid w:val="005D3E9C"/>
    <w:rsid w:val="005D4424"/>
    <w:rsid w:val="005D4D83"/>
    <w:rsid w:val="005E0CD6"/>
    <w:rsid w:val="005E1055"/>
    <w:rsid w:val="005E18CB"/>
    <w:rsid w:val="005E1CE0"/>
    <w:rsid w:val="005E6054"/>
    <w:rsid w:val="005E60E7"/>
    <w:rsid w:val="005F1FC1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3A5"/>
    <w:rsid w:val="006067F5"/>
    <w:rsid w:val="00606B2D"/>
    <w:rsid w:val="00607AA9"/>
    <w:rsid w:val="00610839"/>
    <w:rsid w:val="00611585"/>
    <w:rsid w:val="00614C6A"/>
    <w:rsid w:val="00614FB1"/>
    <w:rsid w:val="00615B8D"/>
    <w:rsid w:val="00617526"/>
    <w:rsid w:val="00622C92"/>
    <w:rsid w:val="00622D1A"/>
    <w:rsid w:val="00625D43"/>
    <w:rsid w:val="006276DF"/>
    <w:rsid w:val="006307B5"/>
    <w:rsid w:val="00631DFA"/>
    <w:rsid w:val="006321DD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0D74"/>
    <w:rsid w:val="00653916"/>
    <w:rsid w:val="00654208"/>
    <w:rsid w:val="00657315"/>
    <w:rsid w:val="00660595"/>
    <w:rsid w:val="00661CA8"/>
    <w:rsid w:val="00662136"/>
    <w:rsid w:val="00662882"/>
    <w:rsid w:val="00663543"/>
    <w:rsid w:val="00663C04"/>
    <w:rsid w:val="0066539A"/>
    <w:rsid w:val="0066564A"/>
    <w:rsid w:val="00675ADD"/>
    <w:rsid w:val="006760FE"/>
    <w:rsid w:val="0067751B"/>
    <w:rsid w:val="00680CC5"/>
    <w:rsid w:val="006817B5"/>
    <w:rsid w:val="0068192A"/>
    <w:rsid w:val="00683E48"/>
    <w:rsid w:val="00690EAE"/>
    <w:rsid w:val="0069120E"/>
    <w:rsid w:val="00691D2B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25C1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7DD"/>
    <w:rsid w:val="006D29CB"/>
    <w:rsid w:val="006D2F1F"/>
    <w:rsid w:val="006D399E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67F"/>
    <w:rsid w:val="006F7CF0"/>
    <w:rsid w:val="007022E5"/>
    <w:rsid w:val="007025C6"/>
    <w:rsid w:val="007032BC"/>
    <w:rsid w:val="00704367"/>
    <w:rsid w:val="00706BBE"/>
    <w:rsid w:val="00706E60"/>
    <w:rsid w:val="00710498"/>
    <w:rsid w:val="00715F1F"/>
    <w:rsid w:val="00716226"/>
    <w:rsid w:val="00717AC1"/>
    <w:rsid w:val="00722547"/>
    <w:rsid w:val="00723165"/>
    <w:rsid w:val="007247BD"/>
    <w:rsid w:val="00727333"/>
    <w:rsid w:val="007274CC"/>
    <w:rsid w:val="0072767C"/>
    <w:rsid w:val="00727B2D"/>
    <w:rsid w:val="00727CB9"/>
    <w:rsid w:val="00731BE6"/>
    <w:rsid w:val="00732891"/>
    <w:rsid w:val="00732F92"/>
    <w:rsid w:val="00733833"/>
    <w:rsid w:val="00734945"/>
    <w:rsid w:val="00737D54"/>
    <w:rsid w:val="007421B2"/>
    <w:rsid w:val="00743D47"/>
    <w:rsid w:val="007440F0"/>
    <w:rsid w:val="00744A93"/>
    <w:rsid w:val="007465CB"/>
    <w:rsid w:val="007467E7"/>
    <w:rsid w:val="00747351"/>
    <w:rsid w:val="0075081D"/>
    <w:rsid w:val="00752077"/>
    <w:rsid w:val="00752261"/>
    <w:rsid w:val="00753CD1"/>
    <w:rsid w:val="00756486"/>
    <w:rsid w:val="00756EF4"/>
    <w:rsid w:val="007644FE"/>
    <w:rsid w:val="007662DD"/>
    <w:rsid w:val="007702AE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27E4"/>
    <w:rsid w:val="007838A5"/>
    <w:rsid w:val="00786839"/>
    <w:rsid w:val="00786A9B"/>
    <w:rsid w:val="00791976"/>
    <w:rsid w:val="00791C7C"/>
    <w:rsid w:val="00792033"/>
    <w:rsid w:val="0079391F"/>
    <w:rsid w:val="00794E73"/>
    <w:rsid w:val="00795AA8"/>
    <w:rsid w:val="00797910"/>
    <w:rsid w:val="007A12FA"/>
    <w:rsid w:val="007A4775"/>
    <w:rsid w:val="007A7F93"/>
    <w:rsid w:val="007B1F2C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3D2B"/>
    <w:rsid w:val="007D4C7A"/>
    <w:rsid w:val="007D5045"/>
    <w:rsid w:val="007D6148"/>
    <w:rsid w:val="007D6AAA"/>
    <w:rsid w:val="007D6C98"/>
    <w:rsid w:val="007D737B"/>
    <w:rsid w:val="007D73E8"/>
    <w:rsid w:val="007D75A0"/>
    <w:rsid w:val="007D76E7"/>
    <w:rsid w:val="007E0162"/>
    <w:rsid w:val="007E0B13"/>
    <w:rsid w:val="007E0FDD"/>
    <w:rsid w:val="007E15BB"/>
    <w:rsid w:val="007E3F68"/>
    <w:rsid w:val="007E5EFF"/>
    <w:rsid w:val="007E61B9"/>
    <w:rsid w:val="007E64F2"/>
    <w:rsid w:val="007F0C52"/>
    <w:rsid w:val="007F11BB"/>
    <w:rsid w:val="007F2323"/>
    <w:rsid w:val="007F2E9A"/>
    <w:rsid w:val="007F3648"/>
    <w:rsid w:val="007F717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7F6"/>
    <w:rsid w:val="00823C4E"/>
    <w:rsid w:val="00827B5D"/>
    <w:rsid w:val="00827DF1"/>
    <w:rsid w:val="00827FBF"/>
    <w:rsid w:val="00831E00"/>
    <w:rsid w:val="00834BC7"/>
    <w:rsid w:val="00836A6A"/>
    <w:rsid w:val="00840FDE"/>
    <w:rsid w:val="00842897"/>
    <w:rsid w:val="00843A80"/>
    <w:rsid w:val="0084486D"/>
    <w:rsid w:val="00844F53"/>
    <w:rsid w:val="00845383"/>
    <w:rsid w:val="008454F5"/>
    <w:rsid w:val="008455AF"/>
    <w:rsid w:val="00845A0F"/>
    <w:rsid w:val="00847947"/>
    <w:rsid w:val="00850D57"/>
    <w:rsid w:val="00851C3A"/>
    <w:rsid w:val="00852958"/>
    <w:rsid w:val="00853EBF"/>
    <w:rsid w:val="00855C78"/>
    <w:rsid w:val="00855FF1"/>
    <w:rsid w:val="00862E19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718E"/>
    <w:rsid w:val="00881B9E"/>
    <w:rsid w:val="008840B1"/>
    <w:rsid w:val="00884CB2"/>
    <w:rsid w:val="00885B5D"/>
    <w:rsid w:val="00886D4B"/>
    <w:rsid w:val="008878C3"/>
    <w:rsid w:val="00890AC0"/>
    <w:rsid w:val="00891830"/>
    <w:rsid w:val="00892C55"/>
    <w:rsid w:val="00895F7C"/>
    <w:rsid w:val="008962E2"/>
    <w:rsid w:val="008A17B8"/>
    <w:rsid w:val="008A1E33"/>
    <w:rsid w:val="008A3EA4"/>
    <w:rsid w:val="008B0801"/>
    <w:rsid w:val="008B15CF"/>
    <w:rsid w:val="008B350C"/>
    <w:rsid w:val="008B5BE0"/>
    <w:rsid w:val="008B6297"/>
    <w:rsid w:val="008B714C"/>
    <w:rsid w:val="008B762F"/>
    <w:rsid w:val="008B79DC"/>
    <w:rsid w:val="008C1B9D"/>
    <w:rsid w:val="008C6B6A"/>
    <w:rsid w:val="008D28DA"/>
    <w:rsid w:val="008D2E21"/>
    <w:rsid w:val="008D39A8"/>
    <w:rsid w:val="008D3D6C"/>
    <w:rsid w:val="008D4A41"/>
    <w:rsid w:val="008D5AC8"/>
    <w:rsid w:val="008D6EDD"/>
    <w:rsid w:val="008D7102"/>
    <w:rsid w:val="008E1339"/>
    <w:rsid w:val="008E27BA"/>
    <w:rsid w:val="008E2969"/>
    <w:rsid w:val="008E3ACB"/>
    <w:rsid w:val="008E4BEB"/>
    <w:rsid w:val="008E5F98"/>
    <w:rsid w:val="008E7DAE"/>
    <w:rsid w:val="008F1AFE"/>
    <w:rsid w:val="008F3DB1"/>
    <w:rsid w:val="008F3E06"/>
    <w:rsid w:val="008F4180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D95"/>
    <w:rsid w:val="009412C6"/>
    <w:rsid w:val="009412E3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11F0"/>
    <w:rsid w:val="00963D18"/>
    <w:rsid w:val="00964088"/>
    <w:rsid w:val="009649C0"/>
    <w:rsid w:val="0096627A"/>
    <w:rsid w:val="00966759"/>
    <w:rsid w:val="00970387"/>
    <w:rsid w:val="00970433"/>
    <w:rsid w:val="00972236"/>
    <w:rsid w:val="00972F49"/>
    <w:rsid w:val="00974328"/>
    <w:rsid w:val="00974B05"/>
    <w:rsid w:val="00974E39"/>
    <w:rsid w:val="009756D7"/>
    <w:rsid w:val="009801FB"/>
    <w:rsid w:val="009839F2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97B14"/>
    <w:rsid w:val="009A38E9"/>
    <w:rsid w:val="009A3FA7"/>
    <w:rsid w:val="009A4B8C"/>
    <w:rsid w:val="009A5069"/>
    <w:rsid w:val="009A5BA8"/>
    <w:rsid w:val="009A6451"/>
    <w:rsid w:val="009A738A"/>
    <w:rsid w:val="009B0F1D"/>
    <w:rsid w:val="009B4905"/>
    <w:rsid w:val="009B56AF"/>
    <w:rsid w:val="009B75D3"/>
    <w:rsid w:val="009C1DA4"/>
    <w:rsid w:val="009C3A13"/>
    <w:rsid w:val="009C4EFF"/>
    <w:rsid w:val="009C4F9F"/>
    <w:rsid w:val="009C7BEF"/>
    <w:rsid w:val="009D13FB"/>
    <w:rsid w:val="009D152D"/>
    <w:rsid w:val="009D1721"/>
    <w:rsid w:val="009D1A1A"/>
    <w:rsid w:val="009D2DA3"/>
    <w:rsid w:val="009D4AAC"/>
    <w:rsid w:val="009D568F"/>
    <w:rsid w:val="009D5765"/>
    <w:rsid w:val="009D5DE4"/>
    <w:rsid w:val="009D72AA"/>
    <w:rsid w:val="009E6480"/>
    <w:rsid w:val="009E6B86"/>
    <w:rsid w:val="009F10E3"/>
    <w:rsid w:val="009F1C6A"/>
    <w:rsid w:val="009F418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52BE"/>
    <w:rsid w:val="00A25E47"/>
    <w:rsid w:val="00A267E8"/>
    <w:rsid w:val="00A271C4"/>
    <w:rsid w:val="00A300F1"/>
    <w:rsid w:val="00A307A4"/>
    <w:rsid w:val="00A323A8"/>
    <w:rsid w:val="00A332BF"/>
    <w:rsid w:val="00A35B7F"/>
    <w:rsid w:val="00A41E0C"/>
    <w:rsid w:val="00A43F29"/>
    <w:rsid w:val="00A46351"/>
    <w:rsid w:val="00A46A16"/>
    <w:rsid w:val="00A46DD1"/>
    <w:rsid w:val="00A46FBB"/>
    <w:rsid w:val="00A47475"/>
    <w:rsid w:val="00A50BAB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0"/>
    <w:rsid w:val="00A76FE8"/>
    <w:rsid w:val="00A8174F"/>
    <w:rsid w:val="00A81CE3"/>
    <w:rsid w:val="00A91A4D"/>
    <w:rsid w:val="00A9273B"/>
    <w:rsid w:val="00A92833"/>
    <w:rsid w:val="00A93A8A"/>
    <w:rsid w:val="00A940D4"/>
    <w:rsid w:val="00A94451"/>
    <w:rsid w:val="00A95A66"/>
    <w:rsid w:val="00AA2550"/>
    <w:rsid w:val="00AA5D9B"/>
    <w:rsid w:val="00AA6994"/>
    <w:rsid w:val="00AB1C71"/>
    <w:rsid w:val="00AB3487"/>
    <w:rsid w:val="00AB3D9F"/>
    <w:rsid w:val="00AB4B30"/>
    <w:rsid w:val="00AB5BD6"/>
    <w:rsid w:val="00AB5CF8"/>
    <w:rsid w:val="00AB611A"/>
    <w:rsid w:val="00AB6457"/>
    <w:rsid w:val="00AB7278"/>
    <w:rsid w:val="00AC1246"/>
    <w:rsid w:val="00AC14B0"/>
    <w:rsid w:val="00AC22A2"/>
    <w:rsid w:val="00AC2ED0"/>
    <w:rsid w:val="00AC35F9"/>
    <w:rsid w:val="00AC3766"/>
    <w:rsid w:val="00AC4433"/>
    <w:rsid w:val="00AC58E4"/>
    <w:rsid w:val="00AD1B5F"/>
    <w:rsid w:val="00AD1C2B"/>
    <w:rsid w:val="00AD2625"/>
    <w:rsid w:val="00AD39E6"/>
    <w:rsid w:val="00AD3B80"/>
    <w:rsid w:val="00AD513B"/>
    <w:rsid w:val="00AD5B9F"/>
    <w:rsid w:val="00AD67F4"/>
    <w:rsid w:val="00AE2D5B"/>
    <w:rsid w:val="00AE6C6B"/>
    <w:rsid w:val="00AF0436"/>
    <w:rsid w:val="00AF1BE4"/>
    <w:rsid w:val="00AF45BA"/>
    <w:rsid w:val="00AF4D70"/>
    <w:rsid w:val="00AF5643"/>
    <w:rsid w:val="00AF765D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AEB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6774"/>
    <w:rsid w:val="00B27743"/>
    <w:rsid w:val="00B278AA"/>
    <w:rsid w:val="00B3291D"/>
    <w:rsid w:val="00B32C46"/>
    <w:rsid w:val="00B34EBE"/>
    <w:rsid w:val="00B37BD7"/>
    <w:rsid w:val="00B459D9"/>
    <w:rsid w:val="00B50F64"/>
    <w:rsid w:val="00B52260"/>
    <w:rsid w:val="00B52CA9"/>
    <w:rsid w:val="00B53A4A"/>
    <w:rsid w:val="00B54789"/>
    <w:rsid w:val="00B54967"/>
    <w:rsid w:val="00B556EF"/>
    <w:rsid w:val="00B6033C"/>
    <w:rsid w:val="00B613EC"/>
    <w:rsid w:val="00B6173C"/>
    <w:rsid w:val="00B61F48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919D5"/>
    <w:rsid w:val="00B963A6"/>
    <w:rsid w:val="00B965FB"/>
    <w:rsid w:val="00B96CFB"/>
    <w:rsid w:val="00B96F56"/>
    <w:rsid w:val="00B9760D"/>
    <w:rsid w:val="00BA04AC"/>
    <w:rsid w:val="00BA2113"/>
    <w:rsid w:val="00BA6790"/>
    <w:rsid w:val="00BA7AE5"/>
    <w:rsid w:val="00BB06AF"/>
    <w:rsid w:val="00BB0B24"/>
    <w:rsid w:val="00BB0E18"/>
    <w:rsid w:val="00BB16AC"/>
    <w:rsid w:val="00BB375F"/>
    <w:rsid w:val="00BB4843"/>
    <w:rsid w:val="00BB5282"/>
    <w:rsid w:val="00BB5817"/>
    <w:rsid w:val="00BB79F5"/>
    <w:rsid w:val="00BC267F"/>
    <w:rsid w:val="00BC2F0F"/>
    <w:rsid w:val="00BC4361"/>
    <w:rsid w:val="00BC56EC"/>
    <w:rsid w:val="00BC6C64"/>
    <w:rsid w:val="00BD0D00"/>
    <w:rsid w:val="00BD0E23"/>
    <w:rsid w:val="00BD506C"/>
    <w:rsid w:val="00BD63EB"/>
    <w:rsid w:val="00BD6DAB"/>
    <w:rsid w:val="00BD7406"/>
    <w:rsid w:val="00BE0081"/>
    <w:rsid w:val="00BE10F3"/>
    <w:rsid w:val="00BE1164"/>
    <w:rsid w:val="00BE2B76"/>
    <w:rsid w:val="00BE3356"/>
    <w:rsid w:val="00BE44EE"/>
    <w:rsid w:val="00BE47A6"/>
    <w:rsid w:val="00BE4C14"/>
    <w:rsid w:val="00BE6C9F"/>
    <w:rsid w:val="00BF4A72"/>
    <w:rsid w:val="00BF4BBC"/>
    <w:rsid w:val="00BF5CF7"/>
    <w:rsid w:val="00BF69D5"/>
    <w:rsid w:val="00BF6D15"/>
    <w:rsid w:val="00C02C58"/>
    <w:rsid w:val="00C02EA8"/>
    <w:rsid w:val="00C02EB0"/>
    <w:rsid w:val="00C063A6"/>
    <w:rsid w:val="00C070B5"/>
    <w:rsid w:val="00C07674"/>
    <w:rsid w:val="00C0793C"/>
    <w:rsid w:val="00C07EB9"/>
    <w:rsid w:val="00C100EF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1A45"/>
    <w:rsid w:val="00C326A1"/>
    <w:rsid w:val="00C33116"/>
    <w:rsid w:val="00C34073"/>
    <w:rsid w:val="00C35305"/>
    <w:rsid w:val="00C3628D"/>
    <w:rsid w:val="00C4058A"/>
    <w:rsid w:val="00C41111"/>
    <w:rsid w:val="00C41E7E"/>
    <w:rsid w:val="00C43C5D"/>
    <w:rsid w:val="00C43F53"/>
    <w:rsid w:val="00C443AF"/>
    <w:rsid w:val="00C50F35"/>
    <w:rsid w:val="00C52616"/>
    <w:rsid w:val="00C52F8E"/>
    <w:rsid w:val="00C53A14"/>
    <w:rsid w:val="00C547EA"/>
    <w:rsid w:val="00C55E5F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2E81"/>
    <w:rsid w:val="00C760F4"/>
    <w:rsid w:val="00C7615C"/>
    <w:rsid w:val="00C76299"/>
    <w:rsid w:val="00C76676"/>
    <w:rsid w:val="00C767CD"/>
    <w:rsid w:val="00C77E49"/>
    <w:rsid w:val="00C82121"/>
    <w:rsid w:val="00C83A81"/>
    <w:rsid w:val="00C8463B"/>
    <w:rsid w:val="00C84C43"/>
    <w:rsid w:val="00C85F39"/>
    <w:rsid w:val="00C91C55"/>
    <w:rsid w:val="00C91F21"/>
    <w:rsid w:val="00C9292B"/>
    <w:rsid w:val="00C92C46"/>
    <w:rsid w:val="00C945C0"/>
    <w:rsid w:val="00CA0BAD"/>
    <w:rsid w:val="00CA146F"/>
    <w:rsid w:val="00CA14A4"/>
    <w:rsid w:val="00CA3660"/>
    <w:rsid w:val="00CA4381"/>
    <w:rsid w:val="00CA4D9B"/>
    <w:rsid w:val="00CA55D0"/>
    <w:rsid w:val="00CA576E"/>
    <w:rsid w:val="00CA68A5"/>
    <w:rsid w:val="00CA730C"/>
    <w:rsid w:val="00CB119A"/>
    <w:rsid w:val="00CB4796"/>
    <w:rsid w:val="00CB755E"/>
    <w:rsid w:val="00CB7FC3"/>
    <w:rsid w:val="00CC0213"/>
    <w:rsid w:val="00CC0A25"/>
    <w:rsid w:val="00CC104B"/>
    <w:rsid w:val="00CC64AF"/>
    <w:rsid w:val="00CC7BE6"/>
    <w:rsid w:val="00CD076D"/>
    <w:rsid w:val="00CD43D8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4B3"/>
    <w:rsid w:val="00D03527"/>
    <w:rsid w:val="00D04138"/>
    <w:rsid w:val="00D04378"/>
    <w:rsid w:val="00D103FD"/>
    <w:rsid w:val="00D1270D"/>
    <w:rsid w:val="00D12CCD"/>
    <w:rsid w:val="00D12F26"/>
    <w:rsid w:val="00D133EB"/>
    <w:rsid w:val="00D20A87"/>
    <w:rsid w:val="00D23DFF"/>
    <w:rsid w:val="00D2432A"/>
    <w:rsid w:val="00D246F2"/>
    <w:rsid w:val="00D24A62"/>
    <w:rsid w:val="00D24B64"/>
    <w:rsid w:val="00D34FB0"/>
    <w:rsid w:val="00D35689"/>
    <w:rsid w:val="00D3634B"/>
    <w:rsid w:val="00D3634C"/>
    <w:rsid w:val="00D3759D"/>
    <w:rsid w:val="00D378B2"/>
    <w:rsid w:val="00D4000B"/>
    <w:rsid w:val="00D40241"/>
    <w:rsid w:val="00D462AB"/>
    <w:rsid w:val="00D4762E"/>
    <w:rsid w:val="00D5125E"/>
    <w:rsid w:val="00D51819"/>
    <w:rsid w:val="00D524AB"/>
    <w:rsid w:val="00D52CCB"/>
    <w:rsid w:val="00D54F82"/>
    <w:rsid w:val="00D55D9E"/>
    <w:rsid w:val="00D56580"/>
    <w:rsid w:val="00D60708"/>
    <w:rsid w:val="00D61A73"/>
    <w:rsid w:val="00D64124"/>
    <w:rsid w:val="00D6739D"/>
    <w:rsid w:val="00D71F41"/>
    <w:rsid w:val="00D72008"/>
    <w:rsid w:val="00D72BF4"/>
    <w:rsid w:val="00D72F8C"/>
    <w:rsid w:val="00D74682"/>
    <w:rsid w:val="00D8170E"/>
    <w:rsid w:val="00D8178F"/>
    <w:rsid w:val="00D8380E"/>
    <w:rsid w:val="00D85519"/>
    <w:rsid w:val="00D85771"/>
    <w:rsid w:val="00D87849"/>
    <w:rsid w:val="00D9060D"/>
    <w:rsid w:val="00D91222"/>
    <w:rsid w:val="00D91943"/>
    <w:rsid w:val="00D91A52"/>
    <w:rsid w:val="00D9263A"/>
    <w:rsid w:val="00D9375B"/>
    <w:rsid w:val="00D971A7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6EC2"/>
    <w:rsid w:val="00DB714A"/>
    <w:rsid w:val="00DB737C"/>
    <w:rsid w:val="00DB79F4"/>
    <w:rsid w:val="00DB7EB9"/>
    <w:rsid w:val="00DC1983"/>
    <w:rsid w:val="00DC29FC"/>
    <w:rsid w:val="00DC3679"/>
    <w:rsid w:val="00DC52F5"/>
    <w:rsid w:val="00DC5585"/>
    <w:rsid w:val="00DC7446"/>
    <w:rsid w:val="00DD631E"/>
    <w:rsid w:val="00DD7ABE"/>
    <w:rsid w:val="00DE04F6"/>
    <w:rsid w:val="00DE0E2B"/>
    <w:rsid w:val="00DE2A30"/>
    <w:rsid w:val="00DE354A"/>
    <w:rsid w:val="00DE3B28"/>
    <w:rsid w:val="00DE477C"/>
    <w:rsid w:val="00DE59DA"/>
    <w:rsid w:val="00DE6DBA"/>
    <w:rsid w:val="00DE7A1D"/>
    <w:rsid w:val="00DF0872"/>
    <w:rsid w:val="00DF1F1E"/>
    <w:rsid w:val="00DF38F7"/>
    <w:rsid w:val="00DF4C32"/>
    <w:rsid w:val="00DF576B"/>
    <w:rsid w:val="00DF718C"/>
    <w:rsid w:val="00E01124"/>
    <w:rsid w:val="00E03A96"/>
    <w:rsid w:val="00E03B4E"/>
    <w:rsid w:val="00E03F9D"/>
    <w:rsid w:val="00E0427A"/>
    <w:rsid w:val="00E05655"/>
    <w:rsid w:val="00E0704C"/>
    <w:rsid w:val="00E120A6"/>
    <w:rsid w:val="00E12796"/>
    <w:rsid w:val="00E13DC4"/>
    <w:rsid w:val="00E14265"/>
    <w:rsid w:val="00E15576"/>
    <w:rsid w:val="00E159FB"/>
    <w:rsid w:val="00E15EFC"/>
    <w:rsid w:val="00E16589"/>
    <w:rsid w:val="00E23FE7"/>
    <w:rsid w:val="00E24561"/>
    <w:rsid w:val="00E25654"/>
    <w:rsid w:val="00E25670"/>
    <w:rsid w:val="00E27135"/>
    <w:rsid w:val="00E2757A"/>
    <w:rsid w:val="00E278F1"/>
    <w:rsid w:val="00E37044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4327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4E4D"/>
    <w:rsid w:val="00E7790A"/>
    <w:rsid w:val="00E77925"/>
    <w:rsid w:val="00E77B00"/>
    <w:rsid w:val="00E80897"/>
    <w:rsid w:val="00E80C17"/>
    <w:rsid w:val="00E80D92"/>
    <w:rsid w:val="00E82A74"/>
    <w:rsid w:val="00E82FDE"/>
    <w:rsid w:val="00E836EC"/>
    <w:rsid w:val="00E859FB"/>
    <w:rsid w:val="00E86DD0"/>
    <w:rsid w:val="00E91819"/>
    <w:rsid w:val="00E93F2D"/>
    <w:rsid w:val="00E94B7A"/>
    <w:rsid w:val="00E95F62"/>
    <w:rsid w:val="00E9740C"/>
    <w:rsid w:val="00EA05AB"/>
    <w:rsid w:val="00EA22A5"/>
    <w:rsid w:val="00EA2F56"/>
    <w:rsid w:val="00EA5032"/>
    <w:rsid w:val="00EA7006"/>
    <w:rsid w:val="00EB1715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332F"/>
    <w:rsid w:val="00EC46BC"/>
    <w:rsid w:val="00EC6659"/>
    <w:rsid w:val="00EC7980"/>
    <w:rsid w:val="00EC7D7D"/>
    <w:rsid w:val="00ED082F"/>
    <w:rsid w:val="00ED0CE8"/>
    <w:rsid w:val="00ED1541"/>
    <w:rsid w:val="00ED189A"/>
    <w:rsid w:val="00ED32A2"/>
    <w:rsid w:val="00EE0665"/>
    <w:rsid w:val="00EE0EED"/>
    <w:rsid w:val="00EE1831"/>
    <w:rsid w:val="00EE39DE"/>
    <w:rsid w:val="00EE61FC"/>
    <w:rsid w:val="00EE7359"/>
    <w:rsid w:val="00EE775B"/>
    <w:rsid w:val="00EE7A3A"/>
    <w:rsid w:val="00EF2419"/>
    <w:rsid w:val="00EF4702"/>
    <w:rsid w:val="00EF4C8E"/>
    <w:rsid w:val="00EF606B"/>
    <w:rsid w:val="00EF78EF"/>
    <w:rsid w:val="00F0097E"/>
    <w:rsid w:val="00F01EBB"/>
    <w:rsid w:val="00F030B7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14F05"/>
    <w:rsid w:val="00F206F9"/>
    <w:rsid w:val="00F25267"/>
    <w:rsid w:val="00F25499"/>
    <w:rsid w:val="00F25694"/>
    <w:rsid w:val="00F25A5A"/>
    <w:rsid w:val="00F25CE2"/>
    <w:rsid w:val="00F26390"/>
    <w:rsid w:val="00F2642B"/>
    <w:rsid w:val="00F26E9E"/>
    <w:rsid w:val="00F31D8D"/>
    <w:rsid w:val="00F332F0"/>
    <w:rsid w:val="00F34160"/>
    <w:rsid w:val="00F35F75"/>
    <w:rsid w:val="00F364D0"/>
    <w:rsid w:val="00F365EB"/>
    <w:rsid w:val="00F40B7C"/>
    <w:rsid w:val="00F4305F"/>
    <w:rsid w:val="00F4308F"/>
    <w:rsid w:val="00F45116"/>
    <w:rsid w:val="00F45E92"/>
    <w:rsid w:val="00F466D8"/>
    <w:rsid w:val="00F46E72"/>
    <w:rsid w:val="00F473DE"/>
    <w:rsid w:val="00F50B36"/>
    <w:rsid w:val="00F51ED9"/>
    <w:rsid w:val="00F5285B"/>
    <w:rsid w:val="00F532DD"/>
    <w:rsid w:val="00F545CE"/>
    <w:rsid w:val="00F555BE"/>
    <w:rsid w:val="00F577FE"/>
    <w:rsid w:val="00F57CD6"/>
    <w:rsid w:val="00F61839"/>
    <w:rsid w:val="00F6409C"/>
    <w:rsid w:val="00F64483"/>
    <w:rsid w:val="00F64A88"/>
    <w:rsid w:val="00F65178"/>
    <w:rsid w:val="00F65354"/>
    <w:rsid w:val="00F66579"/>
    <w:rsid w:val="00F673ED"/>
    <w:rsid w:val="00F6785C"/>
    <w:rsid w:val="00F7196D"/>
    <w:rsid w:val="00F72913"/>
    <w:rsid w:val="00F75C44"/>
    <w:rsid w:val="00F77BC5"/>
    <w:rsid w:val="00F800FF"/>
    <w:rsid w:val="00F910F4"/>
    <w:rsid w:val="00F91F05"/>
    <w:rsid w:val="00FA07C4"/>
    <w:rsid w:val="00FA0DA6"/>
    <w:rsid w:val="00FA29DE"/>
    <w:rsid w:val="00FA2CC7"/>
    <w:rsid w:val="00FA3083"/>
    <w:rsid w:val="00FA3A91"/>
    <w:rsid w:val="00FA4233"/>
    <w:rsid w:val="00FA50E2"/>
    <w:rsid w:val="00FA5D59"/>
    <w:rsid w:val="00FA6B62"/>
    <w:rsid w:val="00FA74BA"/>
    <w:rsid w:val="00FB15D1"/>
    <w:rsid w:val="00FB16E1"/>
    <w:rsid w:val="00FB31AF"/>
    <w:rsid w:val="00FB35EA"/>
    <w:rsid w:val="00FB5100"/>
    <w:rsid w:val="00FC4878"/>
    <w:rsid w:val="00FC5E3C"/>
    <w:rsid w:val="00FC78D4"/>
    <w:rsid w:val="00FD0D95"/>
    <w:rsid w:val="00FD23C2"/>
    <w:rsid w:val="00FD3952"/>
    <w:rsid w:val="00FD3AB7"/>
    <w:rsid w:val="00FD4584"/>
    <w:rsid w:val="00FD45B0"/>
    <w:rsid w:val="00FD4A2F"/>
    <w:rsid w:val="00FD71FA"/>
    <w:rsid w:val="00FE16E3"/>
    <w:rsid w:val="00FE1BD9"/>
    <w:rsid w:val="00FE2588"/>
    <w:rsid w:val="00FE4690"/>
    <w:rsid w:val="00FE5866"/>
    <w:rsid w:val="00FE59A3"/>
    <w:rsid w:val="00FF008E"/>
    <w:rsid w:val="00FF2765"/>
    <w:rsid w:val="00FF3A4F"/>
    <w:rsid w:val="00FF46CA"/>
    <w:rsid w:val="00FF6244"/>
    <w:rsid w:val="00FF650C"/>
    <w:rsid w:val="00FF6749"/>
    <w:rsid w:val="00FF7392"/>
    <w:rsid w:val="3C3B1BBA"/>
    <w:rsid w:val="7FA9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61B606"/>
  <w15:docId w15:val="{BF959B93-16A5-45B2-B479-D0AC28A9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uiPriority="0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qFormat/>
    <w:rPr>
      <w:vertAlign w:val="superscript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1"/>
    <w:qFormat/>
  </w:style>
  <w:style w:type="character" w:styleId="a8">
    <w:name w:val="line number"/>
    <w:basedOn w:val="a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0"/>
    <w:link w:val="ab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qFormat/>
    <w:pPr>
      <w:spacing w:after="120" w:line="480" w:lineRule="auto"/>
    </w:pPr>
  </w:style>
  <w:style w:type="paragraph" w:styleId="ac">
    <w:name w:val="Plain Text"/>
    <w:basedOn w:val="a0"/>
    <w:link w:val="ad"/>
    <w:qFormat/>
    <w:rPr>
      <w:rFonts w:ascii="Courier New" w:hAnsi="Courier New"/>
      <w:sz w:val="20"/>
    </w:rPr>
  </w:style>
  <w:style w:type="paragraph" w:styleId="31">
    <w:name w:val="Body Text Indent 3"/>
    <w:basedOn w:val="a0"/>
    <w:link w:val="32"/>
    <w:qFormat/>
    <w:pPr>
      <w:spacing w:after="120"/>
      <w:ind w:left="283"/>
    </w:pPr>
    <w:rPr>
      <w:sz w:val="16"/>
      <w:szCs w:val="16"/>
    </w:rPr>
  </w:style>
  <w:style w:type="paragraph" w:styleId="ae">
    <w:name w:val="footnote text"/>
    <w:basedOn w:val="a0"/>
    <w:link w:val="af"/>
    <w:semiHidden/>
    <w:qFormat/>
    <w:rPr>
      <w:color w:val="000000"/>
      <w:position w:val="2"/>
      <w:sz w:val="20"/>
      <w:szCs w:val="20"/>
    </w:rPr>
  </w:style>
  <w:style w:type="paragraph" w:styleId="af0">
    <w:name w:val="header"/>
    <w:basedOn w:val="a0"/>
    <w:link w:val="af1"/>
    <w:qFormat/>
    <w:pPr>
      <w:tabs>
        <w:tab w:val="center" w:pos="4677"/>
        <w:tab w:val="right" w:pos="9355"/>
      </w:tabs>
    </w:pPr>
  </w:style>
  <w:style w:type="paragraph" w:styleId="af2">
    <w:name w:val="Body Text"/>
    <w:basedOn w:val="a0"/>
    <w:link w:val="af3"/>
    <w:qFormat/>
    <w:pPr>
      <w:spacing w:after="120"/>
    </w:pPr>
  </w:style>
  <w:style w:type="paragraph" w:styleId="11">
    <w:name w:val="toc 1"/>
    <w:basedOn w:val="a0"/>
    <w:next w:val="a0"/>
    <w:autoRedefine/>
    <w:uiPriority w:val="39"/>
    <w:unhideWhenUsed/>
    <w:qFormat/>
    <w:pPr>
      <w:tabs>
        <w:tab w:val="right" w:leader="dot" w:pos="9344"/>
      </w:tabs>
      <w:spacing w:after="100"/>
      <w:jc w:val="both"/>
    </w:pPr>
    <w:rPr>
      <w:b/>
    </w:rPr>
  </w:style>
  <w:style w:type="paragraph" w:styleId="33">
    <w:name w:val="toc 3"/>
    <w:basedOn w:val="a0"/>
    <w:next w:val="a0"/>
    <w:autoRedefine/>
    <w:uiPriority w:val="39"/>
    <w:unhideWhenUsed/>
    <w:qFormat/>
    <w:pPr>
      <w:spacing w:after="100"/>
      <w:ind w:left="480"/>
    </w:pPr>
  </w:style>
  <w:style w:type="paragraph" w:styleId="23">
    <w:name w:val="toc 2"/>
    <w:basedOn w:val="a0"/>
    <w:next w:val="a0"/>
    <w:autoRedefine/>
    <w:uiPriority w:val="39"/>
    <w:unhideWhenUsed/>
    <w:qFormat/>
    <w:pPr>
      <w:tabs>
        <w:tab w:val="right" w:leader="dot" w:pos="9344"/>
      </w:tabs>
      <w:spacing w:after="100"/>
      <w:ind w:left="240"/>
      <w:jc w:val="both"/>
    </w:pPr>
  </w:style>
  <w:style w:type="paragraph" w:styleId="af4">
    <w:name w:val="Body Text Indent"/>
    <w:basedOn w:val="a0"/>
    <w:link w:val="af5"/>
    <w:qFormat/>
    <w:pPr>
      <w:ind w:firstLine="708"/>
      <w:jc w:val="both"/>
    </w:pPr>
    <w:rPr>
      <w:color w:val="000000"/>
      <w:position w:val="2"/>
      <w:sz w:val="28"/>
    </w:rPr>
  </w:style>
  <w:style w:type="paragraph" w:styleId="af6">
    <w:name w:val="Title"/>
    <w:basedOn w:val="a0"/>
    <w:link w:val="af7"/>
    <w:uiPriority w:val="99"/>
    <w:qFormat/>
    <w:pPr>
      <w:jc w:val="center"/>
    </w:pPr>
    <w:rPr>
      <w:b/>
      <w:bCs/>
      <w:sz w:val="28"/>
    </w:rPr>
  </w:style>
  <w:style w:type="paragraph" w:styleId="af8">
    <w:name w:val="footer"/>
    <w:basedOn w:val="a0"/>
    <w:link w:val="af9"/>
    <w:uiPriority w:val="99"/>
    <w:qFormat/>
    <w:pPr>
      <w:tabs>
        <w:tab w:val="center" w:pos="4677"/>
        <w:tab w:val="right" w:pos="9355"/>
      </w:tabs>
    </w:pPr>
  </w:style>
  <w:style w:type="paragraph" w:styleId="afa">
    <w:name w:val="List"/>
    <w:basedOn w:val="a0"/>
    <w:qFormat/>
    <w:pPr>
      <w:ind w:left="283" w:hanging="283"/>
      <w:contextualSpacing/>
    </w:pPr>
  </w:style>
  <w:style w:type="paragraph" w:styleId="afb">
    <w:name w:val="Normal (Web)"/>
    <w:basedOn w:val="a0"/>
    <w:uiPriority w:val="99"/>
    <w:qFormat/>
    <w:pPr>
      <w:spacing w:before="100" w:beforeAutospacing="1" w:after="100" w:afterAutospacing="1"/>
    </w:pPr>
  </w:style>
  <w:style w:type="paragraph" w:styleId="34">
    <w:name w:val="Body Text 3"/>
    <w:basedOn w:val="a0"/>
    <w:link w:val="35"/>
    <w:qFormat/>
    <w:pPr>
      <w:spacing w:after="120"/>
    </w:pPr>
    <w:rPr>
      <w:sz w:val="16"/>
      <w:szCs w:val="16"/>
    </w:rPr>
  </w:style>
  <w:style w:type="paragraph" w:styleId="24">
    <w:name w:val="Body Text Indent 2"/>
    <w:basedOn w:val="a0"/>
    <w:link w:val="25"/>
    <w:qFormat/>
    <w:pPr>
      <w:ind w:firstLine="708"/>
      <w:jc w:val="both"/>
    </w:pPr>
    <w:rPr>
      <w:color w:val="000000"/>
      <w:position w:val="2"/>
    </w:rPr>
  </w:style>
  <w:style w:type="paragraph" w:styleId="afc">
    <w:name w:val="Subtitle"/>
    <w:basedOn w:val="a0"/>
    <w:link w:val="afd"/>
    <w:qFormat/>
    <w:pPr>
      <w:jc w:val="center"/>
    </w:pPr>
    <w:rPr>
      <w:szCs w:val="20"/>
    </w:rPr>
  </w:style>
  <w:style w:type="paragraph" w:styleId="26">
    <w:name w:val="List 2"/>
    <w:basedOn w:val="a0"/>
    <w:qFormat/>
    <w:pPr>
      <w:ind w:left="566" w:hanging="283"/>
    </w:pPr>
  </w:style>
  <w:style w:type="paragraph" w:styleId="HTML">
    <w:name w:val="HTML Preformatted"/>
    <w:basedOn w:val="a0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12">
    <w:name w:val="Table Grid 1"/>
    <w:basedOn w:val="a2"/>
    <w:qFormat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e">
    <w:name w:val="Table Grid"/>
    <w:basedOn w:val="a2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qFormat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qFormat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qFormat/>
    <w:rPr>
      <w:rFonts w:ascii="Arial" w:eastAsia="Times New Roman" w:hAnsi="Arial" w:cs="Times New Roman"/>
    </w:rPr>
  </w:style>
  <w:style w:type="paragraph" w:customStyle="1" w:styleId="aff">
    <w:name w:val="Содержимое таблицы"/>
    <w:basedOn w:val="a0"/>
    <w:qFormat/>
    <w:pPr>
      <w:suppressLineNumbers/>
    </w:pPr>
    <w:rPr>
      <w:lang w:eastAsia="ar-SA"/>
    </w:rPr>
  </w:style>
  <w:style w:type="character" w:customStyle="1" w:styleId="ad">
    <w:name w:val="Текст Знак"/>
    <w:basedOn w:val="a1"/>
    <w:link w:val="ac"/>
    <w:qFormat/>
    <w:rPr>
      <w:rFonts w:ascii="Courier New" w:eastAsia="Times New Roman" w:hAnsi="Courier New" w:cs="Times New Roman"/>
      <w:sz w:val="20"/>
      <w:szCs w:val="24"/>
    </w:rPr>
  </w:style>
  <w:style w:type="character" w:customStyle="1" w:styleId="af5">
    <w:name w:val="Основной текст с отступом Знак"/>
    <w:basedOn w:val="a1"/>
    <w:link w:val="af4"/>
    <w:qFormat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qFormat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character" w:customStyle="1" w:styleId="af">
    <w:name w:val="Текст сноски Знак"/>
    <w:basedOn w:val="a1"/>
    <w:link w:val="ae"/>
    <w:semiHidden/>
    <w:qFormat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3 Знак"/>
    <w:basedOn w:val="a1"/>
    <w:link w:val="34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Верхний колонтитул Знак"/>
    <w:basedOn w:val="a1"/>
    <w:link w:val="a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1"/>
    <w:link w:val="aa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имвол сноски"/>
    <w:qFormat/>
    <w:rPr>
      <w:vertAlign w:val="superscript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paragraph" w:customStyle="1" w:styleId="western">
    <w:name w:val="western"/>
    <w:basedOn w:val="a0"/>
    <w:qFormat/>
    <w:pPr>
      <w:spacing w:before="100" w:beforeAutospacing="1" w:after="115"/>
    </w:pPr>
    <w:rPr>
      <w:color w:val="000000"/>
    </w:rPr>
  </w:style>
  <w:style w:type="character" w:customStyle="1" w:styleId="af7">
    <w:name w:val="Заголовок Знак"/>
    <w:basedOn w:val="a1"/>
    <w:link w:val="af6"/>
    <w:uiPriority w:val="9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7">
    <w:name w:val="Знак2 Знак Знак Знак"/>
    <w:basedOn w:val="a0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Текст1"/>
    <w:basedOn w:val="a0"/>
    <w:qFormat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TML0">
    <w:name w:val="Стандартный HTML Знак"/>
    <w:basedOn w:val="a1"/>
    <w:link w:val="HTML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28">
    <w:name w:val="Знак2"/>
    <w:basedOn w:val="a0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uiPriority w:val="1"/>
    <w:qFormat/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ff2">
    <w:name w:val="List Paragraph"/>
    <w:basedOn w:val="a0"/>
    <w:link w:val="aff3"/>
    <w:uiPriority w:val="34"/>
    <w:qFormat/>
    <w:pPr>
      <w:ind w:left="720"/>
      <w:contextualSpacing/>
    </w:pPr>
  </w:style>
  <w:style w:type="paragraph" w:customStyle="1" w:styleId="14">
    <w:name w:val="Заголовок оглавления1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9">
    <w:name w:val="Стиль2"/>
    <w:basedOn w:val="a0"/>
    <w:link w:val="2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qFormat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qFormat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3">
    <w:name w:val="Абзац списка Знак"/>
    <w:basedOn w:val="a1"/>
    <w:link w:val="aff2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Подзаголовок Знак"/>
    <w:basedOn w:val="a1"/>
    <w:link w:val="afc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36">
    <w:name w:val="Стиль3"/>
    <w:basedOn w:val="a0"/>
    <w:link w:val="37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qFormat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qFormat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10">
    <w:name w:val="1Стиль1"/>
    <w:basedOn w:val="a0"/>
    <w:qFormat/>
    <w:pPr>
      <w:ind w:firstLine="709"/>
      <w:jc w:val="both"/>
    </w:pPr>
    <w:rPr>
      <w:rFonts w:ascii="Arial" w:hAnsi="Arial"/>
      <w:szCs w:val="20"/>
    </w:rPr>
  </w:style>
  <w:style w:type="character" w:customStyle="1" w:styleId="aff4">
    <w:name w:val="А_основной Знак"/>
    <w:link w:val="aff5"/>
    <w:qFormat/>
    <w:locked/>
    <w:rPr>
      <w:rFonts w:ascii="Calibri" w:eastAsia="Calibri" w:hAnsi="Calibri"/>
      <w:sz w:val="28"/>
      <w:szCs w:val="28"/>
    </w:rPr>
  </w:style>
  <w:style w:type="paragraph" w:customStyle="1" w:styleId="aff5">
    <w:name w:val="А_основной"/>
    <w:basedOn w:val="a0"/>
    <w:link w:val="aff4"/>
    <w:qFormat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paragraph" w:customStyle="1" w:styleId="Style35">
    <w:name w:val="Style35"/>
    <w:basedOn w:val="a0"/>
    <w:uiPriority w:val="99"/>
    <w:qFormat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6">
    <w:name w:val="Перечень Знак"/>
    <w:link w:val="a"/>
    <w:qFormat/>
    <w:locked/>
    <w:rPr>
      <w:rFonts w:ascii="Times New Roman" w:hAnsi="Times New Roman" w:cs="Times New Roman"/>
      <w:sz w:val="28"/>
      <w:u w:color="000000"/>
    </w:rPr>
  </w:style>
  <w:style w:type="paragraph" w:customStyle="1" w:styleId="a">
    <w:name w:val="Перечень"/>
    <w:basedOn w:val="a0"/>
    <w:next w:val="a0"/>
    <w:link w:val="aff6"/>
    <w:qFormat/>
    <w:pPr>
      <w:numPr>
        <w:numId w:val="1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lang w:eastAsia="en-US"/>
    </w:rPr>
  </w:style>
  <w:style w:type="character" w:customStyle="1" w:styleId="bold-text">
    <w:name w:val="bold-text"/>
    <w:basedOn w:val="a1"/>
    <w:qFormat/>
  </w:style>
  <w:style w:type="character" w:customStyle="1" w:styleId="status-sale">
    <w:name w:val="status-sale"/>
    <w:basedOn w:val="a1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f7">
    <w:name w:val="Основной текст_"/>
    <w:basedOn w:val="a1"/>
    <w:link w:val="18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7"/>
    <w:qFormat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8">
    <w:name w:val="Другое_"/>
    <w:basedOn w:val="a1"/>
    <w:link w:val="aff9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aff9">
    <w:name w:val="Другое"/>
    <w:basedOn w:val="a0"/>
    <w:link w:val="aff8"/>
    <w:qFormat/>
    <w:pPr>
      <w:widowControl w:val="0"/>
      <w:spacing w:line="259" w:lineRule="auto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F9B59543773FDEF0A732C3519FF6FA7052B0A67429ECDAC179F67F9DA9A938D479D6F9E728FD0BC8B5CC0D750A819A9F9AD6Ec5LC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DF9B59543773FDEF0A732C3519FF6FA7052B0A67429ECDAC179F67F9DA9A938D479D6F9E728FD0BC8B5CC0D750A819A9F9AD6Ec5L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B026-C5A7-4553-A803-C1D63D6A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19724</Words>
  <Characters>112431</Characters>
  <Application>Microsoft Office Word</Application>
  <DocSecurity>0</DocSecurity>
  <Lines>936</Lines>
  <Paragraphs>263</Paragraphs>
  <ScaleCrop>false</ScaleCrop>
  <Company>SPecialiST RePack</Company>
  <LinksUpToDate>false</LinksUpToDate>
  <CharactersWithSpaces>131892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Мусаева</dc:creator>
  <cp:lastModifiedBy>Admin</cp:lastModifiedBy>
  <cp:revision>114</cp:revision>
  <cp:lastPrinted>2023-12-12T11:52:00Z</cp:lastPrinted>
  <dcterms:created xsi:type="dcterms:W3CDTF">2023-10-29T21:32:00Z</dcterms:created>
  <dcterms:modified xsi:type="dcterms:W3CDTF">2025-09-25T11:58:00Z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DD8173A68137448A95FCDBC33DE65695_12</vt:lpwstr>
  </property>
</Properties>
</file>