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B79" w:rsidRDefault="001E5B79" w:rsidP="001E5B79">
      <w:pPr>
        <w:keepNext/>
        <w:keepLines/>
        <w:spacing w:after="120"/>
        <w:jc w:val="right"/>
        <w:outlineLvl w:val="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Приложение к Основной профессиональной образовательной программе</w:t>
      </w:r>
    </w:p>
    <w:p w:rsidR="005A65E3" w:rsidRDefault="005A65E3" w:rsidP="005A65E3">
      <w:pPr>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МИНИСТЕРСТВО ОБРАЗОВАНИЯ И НАУКИ РЕСПУБЛИКИ ДАГЕСТАН</w:t>
      </w:r>
    </w:p>
    <w:p w:rsidR="005A65E3" w:rsidRDefault="005A65E3" w:rsidP="005A65E3">
      <w:pPr>
        <w:keepNext/>
        <w:keepLines/>
        <w:jc w:val="center"/>
        <w:outlineLvl w:val="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Государственное бюджетное профессиональное образовательное учреждение РД</w:t>
      </w:r>
      <w:r>
        <w:rPr>
          <w:rFonts w:ascii="Times New Roman" w:eastAsia="Arial Unicode MS" w:hAnsi="Times New Roman" w:cs="Times New Roman"/>
          <w:color w:val="000000"/>
          <w:sz w:val="24"/>
          <w:szCs w:val="24"/>
        </w:rPr>
        <w:br/>
        <w:t>«Технический колледж им. Р. Н. Ашуралиева»</w:t>
      </w:r>
    </w:p>
    <w:p w:rsidR="005A65E3" w:rsidRDefault="005A65E3" w:rsidP="005A65E3">
      <w:pPr>
        <w:keepNext/>
        <w:keepLines/>
        <w:ind w:left="567" w:firstLine="113"/>
        <w:jc w:val="center"/>
        <w:outlineLvl w:val="3"/>
        <w:rPr>
          <w:rFonts w:eastAsia="Arial Unicode MS"/>
          <w:b/>
          <w:color w:val="000000"/>
        </w:rPr>
      </w:pPr>
    </w:p>
    <w:p w:rsidR="005A65E3" w:rsidRDefault="005A65E3" w:rsidP="005A65E3">
      <w:pPr>
        <w:keepNext/>
        <w:keepLines/>
        <w:ind w:left="567" w:firstLine="113"/>
        <w:jc w:val="center"/>
        <w:outlineLvl w:val="3"/>
        <w:rPr>
          <w:rFonts w:eastAsia="Arial Unicode MS"/>
          <w:b/>
          <w:color w:val="000000"/>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b/>
          <w:color w:val="000000"/>
          <w:sz w:val="28"/>
          <w:szCs w:val="28"/>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b/>
          <w:color w:val="000000"/>
          <w:sz w:val="28"/>
          <w:szCs w:val="28"/>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b/>
          <w:color w:val="000000"/>
          <w:sz w:val="28"/>
          <w:szCs w:val="28"/>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b/>
          <w:color w:val="000000"/>
          <w:sz w:val="28"/>
          <w:szCs w:val="28"/>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b/>
          <w:color w:val="000000"/>
          <w:sz w:val="28"/>
          <w:szCs w:val="28"/>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b/>
          <w:color w:val="000000"/>
          <w:sz w:val="28"/>
          <w:szCs w:val="28"/>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b/>
          <w:color w:val="000000"/>
          <w:sz w:val="28"/>
          <w:szCs w:val="28"/>
        </w:rPr>
      </w:pPr>
      <w:r>
        <w:rPr>
          <w:rFonts w:ascii="Times New Roman" w:eastAsia="Arial Unicode MS" w:hAnsi="Times New Roman" w:cs="Times New Roman"/>
          <w:b/>
          <w:color w:val="000000"/>
          <w:sz w:val="28"/>
          <w:szCs w:val="28"/>
        </w:rPr>
        <w:t>РАБОЧАЯ ПРОГРАММА УЧЕБНОЙ ДИСЦИПЛИНЫ</w:t>
      </w: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color w:val="000000"/>
          <w:sz w:val="28"/>
          <w:szCs w:val="28"/>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color w:val="000000"/>
          <w:sz w:val="28"/>
          <w:szCs w:val="28"/>
          <w:u w:val="single"/>
        </w:rPr>
      </w:pPr>
      <w:r>
        <w:rPr>
          <w:rFonts w:ascii="Times New Roman" w:eastAsia="Calibri" w:hAnsi="Times New Roman" w:cs="Times New Roman"/>
          <w:sz w:val="28"/>
          <w:szCs w:val="28"/>
          <w:u w:val="single"/>
        </w:rPr>
        <w:t>ОП.05. Аудит</w:t>
      </w: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код и наименование дисциплины по ФГОС</w:t>
      </w: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4"/>
          <w:szCs w:val="24"/>
        </w:rPr>
        <w:t>Специальности</w:t>
      </w:r>
      <w:r>
        <w:rPr>
          <w:rFonts w:ascii="Times New Roman" w:eastAsia="Calibri" w:hAnsi="Times New Roman" w:cs="Times New Roman"/>
          <w:sz w:val="24"/>
          <w:szCs w:val="24"/>
          <w:u w:val="single"/>
        </w:rPr>
        <w:t>38.02.01 Экономика и бухгалтерский учет  (по отраслям)</w:t>
      </w: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4"/>
          <w:szCs w:val="24"/>
        </w:rPr>
        <w:t xml:space="preserve">УГС </w:t>
      </w:r>
      <w:r>
        <w:rPr>
          <w:rFonts w:ascii="Times New Roman" w:eastAsia="Arial Unicode MS" w:hAnsi="Times New Roman" w:cs="Times New Roman"/>
          <w:color w:val="000000"/>
          <w:sz w:val="24"/>
          <w:szCs w:val="24"/>
          <w:u w:val="single"/>
        </w:rPr>
        <w:t>38.00.00 Экономика и управление</w:t>
      </w:r>
      <w:r>
        <w:rPr>
          <w:rFonts w:ascii="Times New Roman" w:eastAsia="Arial Unicode MS" w:hAnsi="Times New Roman" w:cs="Times New Roman"/>
          <w:color w:val="000000"/>
          <w:sz w:val="24"/>
          <w:szCs w:val="24"/>
        </w:rPr>
        <w:t xml:space="preserve">____________    </w:t>
      </w: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r>
        <w:rPr>
          <w:rFonts w:ascii="Times New Roman" w:eastAsia="Arial Unicode MS" w:hAnsi="Times New Roman" w:cs="Times New Roman"/>
          <w:color w:val="000000"/>
          <w:sz w:val="20"/>
          <w:szCs w:val="20"/>
        </w:rPr>
        <w:t xml:space="preserve">           код и наименование укрупненной  группы специальностей</w:t>
      </w:r>
    </w:p>
    <w:p w:rsidR="005A65E3" w:rsidRDefault="005A65E3" w:rsidP="005A65E3">
      <w:pPr>
        <w:keepNext/>
        <w:keepLines/>
        <w:widowControl w:val="0"/>
        <w:autoSpaceDE w:val="0"/>
        <w:autoSpaceDN w:val="0"/>
        <w:adjustRightInd w:val="0"/>
        <w:spacing w:after="0" w:line="240" w:lineRule="auto"/>
        <w:ind w:firstLine="6096"/>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ind w:firstLine="6096"/>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jc w:val="center"/>
        <w:outlineLvl w:val="3"/>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Квалификация  выпускника:  </w:t>
      </w:r>
      <w:r>
        <w:rPr>
          <w:rFonts w:ascii="Times New Roman" w:eastAsia="Arial Unicode MS" w:hAnsi="Times New Roman" w:cs="Times New Roman"/>
          <w:color w:val="000000"/>
          <w:sz w:val="24"/>
          <w:szCs w:val="24"/>
          <w:u w:val="single"/>
        </w:rPr>
        <w:t>Бухгалтер</w:t>
      </w: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4"/>
          <w:szCs w:val="24"/>
        </w:rPr>
      </w:pP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4"/>
          <w:szCs w:val="24"/>
        </w:rPr>
      </w:pP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p>
    <w:p w:rsidR="005A65E3" w:rsidRDefault="005A65E3" w:rsidP="005A65E3">
      <w:pPr>
        <w:keepNext/>
        <w:keepLines/>
        <w:widowControl w:val="0"/>
        <w:autoSpaceDE w:val="0"/>
        <w:autoSpaceDN w:val="0"/>
        <w:adjustRightInd w:val="0"/>
        <w:spacing w:after="0" w:line="240" w:lineRule="auto"/>
        <w:outlineLvl w:val="3"/>
        <w:rPr>
          <w:rFonts w:ascii="Times New Roman" w:eastAsia="Arial Unicode MS" w:hAnsi="Times New Roman" w:cs="Times New Roman"/>
          <w:color w:val="000000"/>
          <w:sz w:val="20"/>
          <w:szCs w:val="20"/>
        </w:rPr>
      </w:pPr>
    </w:p>
    <w:p w:rsidR="005A65E3" w:rsidRDefault="005A65E3" w:rsidP="005A65E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5A65E3" w:rsidRDefault="005A65E3" w:rsidP="005A65E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5A65E3" w:rsidRDefault="005A65E3" w:rsidP="005A65E3">
      <w:pPr>
        <w:widowControl w:val="0"/>
        <w:tabs>
          <w:tab w:val="left" w:leader="underscore" w:pos="1819"/>
          <w:tab w:val="left" w:leader="underscore" w:pos="3437"/>
        </w:tabs>
        <w:autoSpaceDE w:val="0"/>
        <w:autoSpaceDN w:val="0"/>
        <w:adjustRightInd w:val="0"/>
        <w:spacing w:after="0" w:line="240" w:lineRule="auto"/>
        <w:ind w:firstLine="567"/>
        <w:rPr>
          <w:rFonts w:ascii="Times New Roman" w:eastAsia="Arial Unicode MS" w:hAnsi="Times New Roman" w:cs="Times New Roman"/>
          <w:color w:val="000000"/>
          <w:sz w:val="28"/>
          <w:szCs w:val="28"/>
          <w:lang w:eastAsia="ru-RU"/>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5A65E3" w:rsidP="00A25D6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eastAsia="Calibri" w:hAnsi="Times New Roman" w:cs="Times New Roman"/>
          <w:bCs/>
          <w:sz w:val="24"/>
          <w:szCs w:val="24"/>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5A65E3"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p>
    <w:p w:rsidR="005A65E3" w:rsidRDefault="00FE095A" w:rsidP="005A6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Махачкала  2025</w:t>
      </w:r>
      <w:r w:rsidR="005A65E3">
        <w:rPr>
          <w:rFonts w:ascii="Times New Roman" w:eastAsia="Calibri" w:hAnsi="Times New Roman" w:cs="Times New Roman"/>
          <w:bCs/>
          <w:sz w:val="24"/>
          <w:szCs w:val="24"/>
        </w:rPr>
        <w:t>г.</w:t>
      </w:r>
    </w:p>
    <w:tbl>
      <w:tblPr>
        <w:tblW w:w="12461" w:type="dxa"/>
        <w:tblLook w:val="01E0" w:firstRow="1" w:lastRow="1" w:firstColumn="1" w:lastColumn="1" w:noHBand="0" w:noVBand="0"/>
      </w:tblPr>
      <w:tblGrid>
        <w:gridCol w:w="7763"/>
        <w:gridCol w:w="4698"/>
      </w:tblGrid>
      <w:tr w:rsidR="004D13E4" w:rsidTr="00A25D6B">
        <w:trPr>
          <w:trHeight w:val="2834"/>
        </w:trPr>
        <w:tc>
          <w:tcPr>
            <w:tcW w:w="7763" w:type="dxa"/>
            <w:hideMark/>
          </w:tcPr>
          <w:p w:rsidR="00A25D6B" w:rsidRDefault="00A25D6B" w:rsidP="00A25D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rFonts w:ascii="Times New Roman" w:eastAsia="Arial Unicode MS" w:hAnsi="Times New Roman" w:cs="Times New Roman"/>
                <w:sz w:val="24"/>
              </w:rPr>
            </w:pPr>
            <w:r>
              <w:rPr>
                <w:rFonts w:ascii="Times New Roman" w:eastAsia="Arial Unicode MS" w:hAnsi="Times New Roman" w:cs="Times New Roman"/>
                <w:sz w:val="24"/>
              </w:rPr>
              <w:lastRenderedPageBreak/>
              <w:t>ОДОБРЕНО</w:t>
            </w:r>
          </w:p>
          <w:p w:rsidR="00A25D6B" w:rsidRDefault="00A25D6B" w:rsidP="00A25D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52" w:lineRule="auto"/>
              <w:rPr>
                <w:rFonts w:ascii="Times New Roman" w:eastAsia="Arial Unicode MS" w:hAnsi="Times New Roman" w:cs="Times New Roman"/>
                <w:sz w:val="24"/>
              </w:rPr>
            </w:pPr>
            <w:r>
              <w:rPr>
                <w:rFonts w:ascii="Times New Roman" w:eastAsia="Arial Unicode MS" w:hAnsi="Times New Roman" w:cs="Times New Roman"/>
                <w:sz w:val="24"/>
              </w:rPr>
              <w:t xml:space="preserve">предметной (цикловой) комиссией УГС 38.00.00. Экономика и управление </w:t>
            </w:r>
            <w:bookmarkStart w:id="0" w:name="_GoBack"/>
            <w:bookmarkEnd w:id="0"/>
          </w:p>
          <w:p w:rsidR="00A25D6B" w:rsidRDefault="00A25D6B" w:rsidP="00A25D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52" w:lineRule="auto"/>
              <w:rPr>
                <w:rFonts w:ascii="Times New Roman" w:eastAsia="Arial Unicode MS" w:hAnsi="Times New Roman" w:cs="Times New Roman"/>
                <w:sz w:val="24"/>
              </w:rPr>
            </w:pPr>
            <w:r>
              <w:rPr>
                <w:rFonts w:ascii="Times New Roman" w:eastAsia="Arial Unicode MS" w:hAnsi="Times New Roman" w:cs="Times New Roman"/>
                <w:sz w:val="24"/>
              </w:rPr>
              <w:t>Председатель П(Ц)К</w:t>
            </w:r>
          </w:p>
          <w:p w:rsidR="00A25D6B" w:rsidRDefault="00A25D6B" w:rsidP="00A25D6B">
            <w:pPr>
              <w:widowControl w:val="0"/>
              <w:tabs>
                <w:tab w:val="left" w:leader="underscore" w:pos="1819"/>
                <w:tab w:val="left" w:leader="underscore" w:pos="3437"/>
              </w:tabs>
              <w:autoSpaceDE w:val="0"/>
              <w:autoSpaceDN w:val="0"/>
              <w:adjustRightInd w:val="0"/>
              <w:spacing w:line="252" w:lineRule="auto"/>
              <w:rPr>
                <w:rFonts w:ascii="Times New Roman" w:eastAsia="Arial Unicode MS" w:hAnsi="Times New Roman" w:cs="Times New Roman"/>
                <w:sz w:val="24"/>
                <w:u w:val="single"/>
              </w:rPr>
            </w:pPr>
            <w:r w:rsidRPr="00A25D6B">
              <w:rPr>
                <w:rFonts w:ascii="Times New Roman" w:hAnsi="Times New Roman" w:cs="Times New Roman"/>
                <w:noProof/>
                <w:sz w:val="24"/>
                <w:u w:val="single"/>
                <w:lang w:eastAsia="ru-RU"/>
              </w:rPr>
              <w:drawing>
                <wp:inline distT="0" distB="0" distL="0" distR="0">
                  <wp:extent cx="1152525" cy="400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400050"/>
                          </a:xfrm>
                          <a:prstGeom prst="rect">
                            <a:avLst/>
                          </a:prstGeom>
                          <a:noFill/>
                          <a:ln>
                            <a:noFill/>
                          </a:ln>
                        </pic:spPr>
                      </pic:pic>
                    </a:graphicData>
                  </a:graphic>
                </wp:inline>
              </w:drawing>
            </w:r>
            <w:r>
              <w:rPr>
                <w:rFonts w:ascii="Times New Roman" w:eastAsia="Arial Unicode MS" w:hAnsi="Times New Roman" w:cs="Times New Roman"/>
                <w:sz w:val="24"/>
              </w:rPr>
              <w:t xml:space="preserve"> </w:t>
            </w:r>
            <w:r>
              <w:rPr>
                <w:rFonts w:ascii="Times New Roman" w:eastAsia="Arial Unicode MS" w:hAnsi="Times New Roman" w:cs="Times New Roman"/>
                <w:sz w:val="24"/>
                <w:u w:val="single"/>
              </w:rPr>
              <w:t>Э.Р. Амалатова</w:t>
            </w:r>
          </w:p>
          <w:p w:rsidR="004D13E4" w:rsidRDefault="00DE554A" w:rsidP="00DE554A">
            <w:pPr>
              <w:keepNext/>
              <w:keepLines/>
              <w:spacing w:before="120" w:line="254" w:lineRule="auto"/>
              <w:outlineLvl w:val="3"/>
              <w:rPr>
                <w:rFonts w:ascii="Times New Roman" w:eastAsia="Arial Unicode MS" w:hAnsi="Times New Roman" w:cs="Times New Roman"/>
                <w:sz w:val="24"/>
              </w:rPr>
            </w:pPr>
            <w:r>
              <w:rPr>
                <w:rFonts w:ascii="Times New Roman" w:hAnsi="Times New Roman" w:cs="Times New Roman"/>
                <w:sz w:val="24"/>
              </w:rPr>
              <w:t>Протокол № 9 от 30</w:t>
            </w:r>
            <w:r w:rsidR="00AD0DA1">
              <w:rPr>
                <w:rFonts w:ascii="Times New Roman" w:hAnsi="Times New Roman" w:cs="Times New Roman"/>
                <w:sz w:val="24"/>
              </w:rPr>
              <w:t xml:space="preserve"> </w:t>
            </w:r>
            <w:r>
              <w:rPr>
                <w:rFonts w:ascii="Times New Roman" w:hAnsi="Times New Roman" w:cs="Times New Roman"/>
                <w:sz w:val="24"/>
              </w:rPr>
              <w:t>апреля  2025</w:t>
            </w:r>
            <w:r w:rsidR="00A25D6B">
              <w:rPr>
                <w:rFonts w:ascii="Times New Roman" w:hAnsi="Times New Roman" w:cs="Times New Roman"/>
                <w:sz w:val="24"/>
              </w:rPr>
              <w:t xml:space="preserve"> г.</w:t>
            </w:r>
            <w:r w:rsidR="00A25D6B">
              <w:rPr>
                <w:rFonts w:eastAsia="Arial Unicode MS"/>
                <w:color w:val="000000"/>
                <w:sz w:val="24"/>
              </w:rPr>
              <w:t xml:space="preserve">                      </w:t>
            </w:r>
          </w:p>
        </w:tc>
        <w:tc>
          <w:tcPr>
            <w:tcW w:w="4698" w:type="dxa"/>
          </w:tcPr>
          <w:p w:rsidR="004D13E4" w:rsidRDefault="004D13E4">
            <w:pPr>
              <w:keepNext/>
              <w:keepLines/>
              <w:spacing w:line="360" w:lineRule="auto"/>
              <w:outlineLvl w:val="3"/>
              <w:rPr>
                <w:rFonts w:ascii="Times New Roman" w:eastAsia="Arial Unicode MS" w:hAnsi="Times New Roman" w:cs="Times New Roman"/>
                <w:b/>
                <w:sz w:val="24"/>
              </w:rPr>
            </w:pPr>
          </w:p>
        </w:tc>
      </w:tr>
    </w:tbl>
    <w:p w:rsidR="004D13E4" w:rsidRDefault="004D13E4" w:rsidP="004D13E4">
      <w:pPr>
        <w:keepNext/>
        <w:keepLines/>
        <w:spacing w:line="240" w:lineRule="auto"/>
        <w:ind w:firstLine="708"/>
        <w:jc w:val="both"/>
        <w:outlineLvl w:val="3"/>
        <w:rPr>
          <w:rFonts w:ascii="Times New Roman" w:eastAsia="Times New Roman" w:hAnsi="Times New Roman" w:cs="Times New Roman"/>
          <w:sz w:val="24"/>
          <w:szCs w:val="24"/>
        </w:rPr>
      </w:pPr>
    </w:p>
    <w:p w:rsidR="004D13E4" w:rsidRDefault="004D13E4" w:rsidP="004D13E4">
      <w:pPr>
        <w:keepNext/>
        <w:keepLines/>
        <w:ind w:firstLine="708"/>
        <w:jc w:val="both"/>
        <w:outlineLvl w:val="3"/>
        <w:rPr>
          <w:rFonts w:ascii="Times New Roman" w:hAnsi="Times New Roman" w:cs="Times New Roman"/>
          <w:sz w:val="24"/>
          <w:szCs w:val="24"/>
        </w:rPr>
      </w:pPr>
      <w:r>
        <w:rPr>
          <w:rFonts w:ascii="Times New Roman" w:hAnsi="Times New Roman" w:cs="Times New Roman"/>
          <w:sz w:val="24"/>
          <w:szCs w:val="24"/>
        </w:rPr>
        <w:t>Рабочая программа дисциплины ОП.05.Аудит разработана на основе:</w:t>
      </w:r>
    </w:p>
    <w:p w:rsidR="00AD0DA1" w:rsidRPr="0014185C" w:rsidRDefault="00AD0DA1" w:rsidP="00AD0DA1">
      <w:pPr>
        <w:pStyle w:val="a3"/>
        <w:numPr>
          <w:ilvl w:val="0"/>
          <w:numId w:val="46"/>
        </w:numPr>
        <w:tabs>
          <w:tab w:val="left" w:pos="8647"/>
        </w:tabs>
        <w:adjustRightInd/>
        <w:spacing w:before="2"/>
        <w:ind w:left="709"/>
        <w:jc w:val="both"/>
        <w:rPr>
          <w:sz w:val="24"/>
        </w:rPr>
      </w:pPr>
      <w:r w:rsidRPr="0014185C">
        <w:rPr>
          <w:sz w:val="24"/>
        </w:rPr>
        <w:t xml:space="preserve">Федерального государственного образовательного стандарта </w:t>
      </w:r>
      <w:r w:rsidRPr="0014185C">
        <w:rPr>
          <w:spacing w:val="-2"/>
          <w:sz w:val="24"/>
        </w:rPr>
        <w:t>среднего профессионального образования</w:t>
      </w:r>
      <w:r w:rsidRPr="0014185C">
        <w:rPr>
          <w:sz w:val="24"/>
        </w:rPr>
        <w:t xml:space="preserve"> по 38.02.01 Экономика и бухгалтерский учет (по отраслям), утвержденного приказом Министерства Образования и науки Российской Федерации № 69 от 5 февраля 2018 г., (зарегистрирован Министерством юстиции 26  декабря 2018 г. рег. № 50137) (ред. от 03.07.2024 г.);</w:t>
      </w:r>
    </w:p>
    <w:p w:rsidR="00AD0DA1" w:rsidRPr="0014185C" w:rsidRDefault="00AD0DA1" w:rsidP="00AD0DA1">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rPr>
      </w:pPr>
      <w:r w:rsidRPr="0014185C">
        <w:rPr>
          <w:rFonts w:ascii="Times New Roman" w:hAnsi="Times New Roman" w:cs="Times New Roman"/>
          <w:sz w:val="24"/>
        </w:rPr>
        <w:t>с учетом:</w:t>
      </w:r>
    </w:p>
    <w:p w:rsidR="00AD0DA1" w:rsidRPr="0014185C" w:rsidRDefault="00AD0DA1" w:rsidP="00AD0DA1">
      <w:pPr>
        <w:pStyle w:val="a3"/>
        <w:widowControl/>
        <w:numPr>
          <w:ilvl w:val="0"/>
          <w:numId w:val="47"/>
        </w:numPr>
        <w:autoSpaceDE/>
        <w:autoSpaceDN/>
        <w:adjustRightInd/>
        <w:contextualSpacing/>
        <w:jc w:val="both"/>
        <w:rPr>
          <w:b/>
          <w:sz w:val="24"/>
        </w:rPr>
      </w:pPr>
      <w:r w:rsidRPr="0014185C">
        <w:rPr>
          <w:sz w:val="24"/>
        </w:rPr>
        <w:t xml:space="preserve">Примерной образовательной программы по специальности </w:t>
      </w:r>
      <w:r w:rsidRPr="0014185C">
        <w:rPr>
          <w:rFonts w:eastAsia="Arial Unicode MS"/>
          <w:sz w:val="24"/>
        </w:rPr>
        <w:t>38.02.01 «Экономика и бухгалтерский учет (по отраслям)»</w:t>
      </w:r>
      <w:r w:rsidRPr="0014185C">
        <w:rPr>
          <w:rFonts w:eastAsia="SimSun"/>
          <w:sz w:val="24"/>
        </w:rPr>
        <w:t xml:space="preserve">, разработанной </w:t>
      </w:r>
      <w:r w:rsidRPr="0014185C">
        <w:rPr>
          <w:sz w:val="24"/>
        </w:rPr>
        <w:t>Федеральным учебно-методическим объединением в системе среднего профессионального образования УГПС 38.00.00 Экономика и управление, утвержденной Федеральным учебно-методическим объединением по УГПС 38.00.00 №б/н от 25 декабря 2021 г., зарегистрировано в государственном реестре примерных образовательных программ (рег. № 46, приказ ФГПООУ ДПО ИРПО № П-194 от 28.06.2022)</w:t>
      </w:r>
    </w:p>
    <w:p w:rsidR="00AD0DA1" w:rsidRPr="0003466D" w:rsidRDefault="00AD0DA1" w:rsidP="00AD0DA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rPr>
      </w:pPr>
      <w:r w:rsidRPr="0014185C">
        <w:rPr>
          <w:rFonts w:ascii="Times New Roman" w:hAnsi="Times New Roman" w:cs="Times New Roman"/>
          <w:sz w:val="24"/>
        </w:rPr>
        <w:t>в  соответствии с рабочим учебным планом обр</w:t>
      </w:r>
      <w:r w:rsidR="00FE095A">
        <w:rPr>
          <w:rFonts w:ascii="Times New Roman" w:hAnsi="Times New Roman" w:cs="Times New Roman"/>
          <w:sz w:val="24"/>
        </w:rPr>
        <w:t>азовательной организации на 2025/2026</w:t>
      </w:r>
      <w:r w:rsidRPr="0014185C">
        <w:rPr>
          <w:rFonts w:ascii="Times New Roman" w:hAnsi="Times New Roman" w:cs="Times New Roman"/>
          <w:sz w:val="24"/>
        </w:rPr>
        <w:t xml:space="preserve"> учебный год.</w:t>
      </w:r>
    </w:p>
    <w:p w:rsidR="004D13E4" w:rsidRDefault="004D13E4" w:rsidP="004D13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Разработчики:</w:t>
      </w:r>
    </w:p>
    <w:p w:rsidR="004D13E4" w:rsidRDefault="004D13E4" w:rsidP="004D13E4">
      <w:pPr>
        <w:pStyle w:val="a3"/>
        <w:numPr>
          <w:ilvl w:val="0"/>
          <w:numId w:val="4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djustRightInd/>
        <w:contextualSpacing/>
        <w:jc w:val="both"/>
        <w:rPr>
          <w:sz w:val="24"/>
          <w:szCs w:val="24"/>
        </w:rPr>
      </w:pPr>
      <w:r>
        <w:rPr>
          <w:sz w:val="24"/>
          <w:szCs w:val="24"/>
        </w:rPr>
        <w:t>Абдуллаева Зумруд Абдурахмановна, преподаватель ГБПОУ РД «Технический колледж им. Р.Н. Ашуралиева»</w:t>
      </w:r>
    </w:p>
    <w:p w:rsidR="004D13E4" w:rsidRDefault="004D13E4" w:rsidP="004D13E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4D13E4" w:rsidRDefault="004D13E4" w:rsidP="004D13E4">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p>
    <w:p w:rsidR="00E55BAC" w:rsidRDefault="00E55BAC" w:rsidP="004D13E4">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p>
    <w:p w:rsidR="00E55BAC" w:rsidRDefault="00E55BAC" w:rsidP="004D13E4">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p>
    <w:p w:rsidR="00E55BAC" w:rsidRDefault="00E55BAC" w:rsidP="004D13E4">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p>
    <w:p w:rsidR="00AD0DA1" w:rsidRDefault="00AD0DA1" w:rsidP="004D13E4">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p>
    <w:p w:rsidR="00AD0DA1" w:rsidRDefault="00AD0DA1" w:rsidP="004D13E4">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p>
    <w:p w:rsidR="00AD0DA1" w:rsidRDefault="00AD0DA1" w:rsidP="004D13E4">
      <w:pPr>
        <w:widowControl w:val="0"/>
        <w:tabs>
          <w:tab w:val="left" w:pos="709"/>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hAnsi="Times New Roman" w:cs="Times New Roman"/>
          <w:sz w:val="24"/>
          <w:szCs w:val="24"/>
        </w:rPr>
      </w:pPr>
    </w:p>
    <w:p w:rsidR="004D13E4" w:rsidRDefault="004D13E4" w:rsidP="004D13E4">
      <w:pPr>
        <w:widowControl w:val="0"/>
        <w:tabs>
          <w:tab w:val="left" w:pos="0"/>
        </w:tabs>
        <w:suppressAutoHyphens/>
        <w:spacing w:line="240" w:lineRule="auto"/>
        <w:ind w:firstLine="3062"/>
        <w:rPr>
          <w:rFonts w:ascii="Times New Roman" w:hAnsi="Times New Roman" w:cs="Times New Roman"/>
          <w:b/>
          <w:i/>
          <w:sz w:val="20"/>
          <w:szCs w:val="20"/>
        </w:rPr>
      </w:pPr>
    </w:p>
    <w:p w:rsidR="004D13E4" w:rsidRDefault="004D13E4" w:rsidP="004D13E4">
      <w:pPr>
        <w:widowControl w:val="0"/>
        <w:tabs>
          <w:tab w:val="left" w:pos="0"/>
        </w:tabs>
        <w:suppressAutoHyphens/>
        <w:spacing w:line="240" w:lineRule="auto"/>
        <w:ind w:firstLine="3062"/>
        <w:rPr>
          <w:rFonts w:ascii="Times New Roman" w:hAnsi="Times New Roman" w:cs="Times New Roman"/>
          <w:sz w:val="20"/>
          <w:szCs w:val="20"/>
        </w:rPr>
      </w:pPr>
      <w:r>
        <w:rPr>
          <w:rFonts w:ascii="Times New Roman" w:hAnsi="Times New Roman" w:cs="Times New Roman"/>
          <w:b/>
          <w:i/>
          <w:sz w:val="20"/>
          <w:szCs w:val="20"/>
        </w:rPr>
        <w:t>©</w:t>
      </w:r>
      <w:r>
        <w:rPr>
          <w:rFonts w:ascii="Times New Roman" w:hAnsi="Times New Roman" w:cs="Times New Roman"/>
          <w:sz w:val="20"/>
          <w:szCs w:val="20"/>
        </w:rPr>
        <w:t xml:space="preserve"> Абдул</w:t>
      </w:r>
      <w:r w:rsidR="00AD0DA1">
        <w:rPr>
          <w:rFonts w:ascii="Times New Roman" w:hAnsi="Times New Roman" w:cs="Times New Roman"/>
          <w:sz w:val="20"/>
          <w:szCs w:val="20"/>
        </w:rPr>
        <w:t>лаева</w:t>
      </w:r>
      <w:r w:rsidR="00FE095A">
        <w:rPr>
          <w:rFonts w:ascii="Times New Roman" w:hAnsi="Times New Roman" w:cs="Times New Roman"/>
          <w:sz w:val="20"/>
          <w:szCs w:val="20"/>
        </w:rPr>
        <w:t xml:space="preserve"> Зумруд Абдурахмановна 2025</w:t>
      </w:r>
    </w:p>
    <w:p w:rsidR="004D13E4" w:rsidRDefault="004D13E4" w:rsidP="004D13E4">
      <w:pPr>
        <w:widowControl w:val="0"/>
        <w:tabs>
          <w:tab w:val="left" w:pos="0"/>
        </w:tabs>
        <w:suppressAutoHyphens/>
        <w:spacing w:line="240" w:lineRule="auto"/>
        <w:ind w:firstLine="3062"/>
        <w:rPr>
          <w:rFonts w:ascii="Times New Roman" w:hAnsi="Times New Roman" w:cs="Times New Roman"/>
          <w:sz w:val="20"/>
          <w:szCs w:val="20"/>
        </w:rPr>
      </w:pPr>
      <w:r>
        <w:rPr>
          <w:rFonts w:ascii="Times New Roman" w:hAnsi="Times New Roman" w:cs="Times New Roman"/>
          <w:sz w:val="20"/>
          <w:szCs w:val="20"/>
        </w:rPr>
        <w:t>© ГБПОУ РД «Технический к</w:t>
      </w:r>
      <w:r w:rsidR="00FE095A">
        <w:rPr>
          <w:rFonts w:ascii="Times New Roman" w:hAnsi="Times New Roman" w:cs="Times New Roman"/>
          <w:sz w:val="20"/>
          <w:szCs w:val="20"/>
        </w:rPr>
        <w:t>олледж им. Р.Н. Ашуралиева» 2025</w:t>
      </w:r>
    </w:p>
    <w:p w:rsidR="004D13E4" w:rsidRDefault="004D13E4" w:rsidP="004D13E4">
      <w:pPr>
        <w:rPr>
          <w:lang w:eastAsia="ru-RU"/>
        </w:rPr>
      </w:pPr>
    </w:p>
    <w:p w:rsidR="00AD0DA1" w:rsidRDefault="00AD0DA1" w:rsidP="004D13E4">
      <w:pPr>
        <w:rPr>
          <w:lang w:eastAsia="ru-RU"/>
        </w:rPr>
      </w:pPr>
    </w:p>
    <w:p w:rsidR="00891B4F" w:rsidRPr="00B63508" w:rsidRDefault="005E3235" w:rsidP="00EA2EA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Cs w:val="28"/>
        </w:rPr>
      </w:pPr>
      <w:r w:rsidRPr="00B63508">
        <w:rPr>
          <w:b/>
          <w:szCs w:val="28"/>
        </w:rPr>
        <w:lastRenderedPageBreak/>
        <w:t>СОДЕРЖАНИЕ</w:t>
      </w:r>
    </w:p>
    <w:p w:rsidR="00F44C57" w:rsidRPr="005E3235" w:rsidRDefault="00F44C57" w:rsidP="00F44C57">
      <w:pPr>
        <w:spacing w:after="0" w:line="240" w:lineRule="auto"/>
        <w:rPr>
          <w:rFonts w:ascii="Times New Roman" w:hAnsi="Times New Roman" w:cs="Times New Roman"/>
          <w:sz w:val="28"/>
          <w:szCs w:val="28"/>
          <w:lang w:eastAsia="ru-RU"/>
        </w:rPr>
      </w:pPr>
    </w:p>
    <w:p w:rsidR="00891B4F" w:rsidRPr="00B30675" w:rsidRDefault="00891B4F" w:rsidP="00891B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p>
    <w:p w:rsidR="00041EEF" w:rsidRPr="00041EEF" w:rsidRDefault="00041EEF" w:rsidP="00041EEF">
      <w:pPr>
        <w:pStyle w:val="13"/>
        <w:rPr>
          <w:rFonts w:eastAsiaTheme="minorEastAsia"/>
        </w:rPr>
      </w:pPr>
      <w:r w:rsidRPr="00041EEF">
        <w:fldChar w:fldCharType="begin"/>
      </w:r>
      <w:r w:rsidRPr="00041EEF">
        <w:instrText xml:space="preserve"> TOC \h \z \t "Стиль3;3;Стиль1;1;Стиль2;2" </w:instrText>
      </w:r>
      <w:r w:rsidRPr="00041EEF">
        <w:fldChar w:fldCharType="separate"/>
      </w:r>
      <w:hyperlink w:anchor="_Toc147858687" w:history="1">
        <w:r w:rsidRPr="00041EEF">
          <w:rPr>
            <w:rStyle w:val="ac"/>
          </w:rPr>
          <w:t>1. ОБЩАЯ ХАРАКТЕРИСТИКА РАБОЧЕЙ ПРОГРАММЫ УЧЕБНОЙ ДИСЦИПЛИНЫ «ОП.05. АУДИТ»</w:t>
        </w:r>
        <w:r w:rsidRPr="00041EEF">
          <w:rPr>
            <w:webHidden/>
          </w:rPr>
          <w:tab/>
        </w:r>
        <w:r w:rsidRPr="00041EEF">
          <w:rPr>
            <w:webHidden/>
          </w:rPr>
          <w:fldChar w:fldCharType="begin"/>
        </w:r>
        <w:r w:rsidRPr="00041EEF">
          <w:rPr>
            <w:webHidden/>
          </w:rPr>
          <w:instrText xml:space="preserve"> PAGEREF _Toc147858687 \h </w:instrText>
        </w:r>
        <w:r w:rsidRPr="00041EEF">
          <w:rPr>
            <w:webHidden/>
          </w:rPr>
        </w:r>
        <w:r w:rsidRPr="00041EEF">
          <w:rPr>
            <w:webHidden/>
          </w:rPr>
          <w:fldChar w:fldCharType="separate"/>
        </w:r>
        <w:r w:rsidRPr="00041EEF">
          <w:rPr>
            <w:webHidden/>
          </w:rPr>
          <w:t>4</w:t>
        </w:r>
        <w:r w:rsidRPr="00041EEF">
          <w:rPr>
            <w:webHidden/>
          </w:rPr>
          <w:fldChar w:fldCharType="end"/>
        </w:r>
      </w:hyperlink>
    </w:p>
    <w:p w:rsidR="00041EEF" w:rsidRPr="00041EEF" w:rsidRDefault="004240BF" w:rsidP="00041EEF">
      <w:pPr>
        <w:pStyle w:val="24"/>
        <w:tabs>
          <w:tab w:val="right" w:leader="dot" w:pos="9346"/>
        </w:tabs>
        <w:rPr>
          <w:rFonts w:eastAsiaTheme="minorEastAsia"/>
          <w:noProof/>
        </w:rPr>
      </w:pPr>
      <w:hyperlink w:anchor="_Toc147858688" w:history="1">
        <w:r w:rsidR="00041EEF" w:rsidRPr="00041EEF">
          <w:rPr>
            <w:rStyle w:val="ac"/>
            <w:noProof/>
          </w:rPr>
          <w:t>1.1. Место дисциплины в структуре программы подготовки специалистов среднего звена</w:t>
        </w:r>
        <w:r w:rsidR="00041EEF" w:rsidRPr="00041EEF">
          <w:rPr>
            <w:noProof/>
            <w:webHidden/>
          </w:rPr>
          <w:tab/>
        </w:r>
        <w:r w:rsidR="00041EEF" w:rsidRPr="00041EEF">
          <w:rPr>
            <w:noProof/>
            <w:webHidden/>
          </w:rPr>
          <w:fldChar w:fldCharType="begin"/>
        </w:r>
        <w:r w:rsidR="00041EEF" w:rsidRPr="00041EEF">
          <w:rPr>
            <w:noProof/>
            <w:webHidden/>
          </w:rPr>
          <w:instrText xml:space="preserve"> PAGEREF _Toc147858688 \h </w:instrText>
        </w:r>
        <w:r w:rsidR="00041EEF" w:rsidRPr="00041EEF">
          <w:rPr>
            <w:noProof/>
            <w:webHidden/>
          </w:rPr>
        </w:r>
        <w:r w:rsidR="00041EEF" w:rsidRPr="00041EEF">
          <w:rPr>
            <w:noProof/>
            <w:webHidden/>
          </w:rPr>
          <w:fldChar w:fldCharType="separate"/>
        </w:r>
        <w:r w:rsidR="00041EEF" w:rsidRPr="00041EEF">
          <w:rPr>
            <w:noProof/>
            <w:webHidden/>
          </w:rPr>
          <w:t>4</w:t>
        </w:r>
        <w:r w:rsidR="00041EEF" w:rsidRPr="00041EEF">
          <w:rPr>
            <w:noProof/>
            <w:webHidden/>
          </w:rPr>
          <w:fldChar w:fldCharType="end"/>
        </w:r>
      </w:hyperlink>
    </w:p>
    <w:p w:rsidR="00041EEF" w:rsidRPr="00041EEF" w:rsidRDefault="004240BF" w:rsidP="00041EEF">
      <w:pPr>
        <w:pStyle w:val="24"/>
        <w:tabs>
          <w:tab w:val="right" w:leader="dot" w:pos="9346"/>
        </w:tabs>
        <w:rPr>
          <w:rFonts w:eastAsiaTheme="minorEastAsia"/>
          <w:noProof/>
        </w:rPr>
      </w:pPr>
      <w:hyperlink w:anchor="_Toc147858689" w:history="1">
        <w:r w:rsidR="00041EEF" w:rsidRPr="00041EEF">
          <w:rPr>
            <w:rStyle w:val="ac"/>
            <w:noProof/>
          </w:rPr>
          <w:t>1.2. Цели и планируемые результаты освоения дисциплины</w:t>
        </w:r>
        <w:r w:rsidR="00041EEF" w:rsidRPr="00041EEF">
          <w:rPr>
            <w:noProof/>
            <w:webHidden/>
          </w:rPr>
          <w:tab/>
        </w:r>
        <w:r w:rsidR="00041EEF" w:rsidRPr="00041EEF">
          <w:rPr>
            <w:noProof/>
            <w:webHidden/>
          </w:rPr>
          <w:fldChar w:fldCharType="begin"/>
        </w:r>
        <w:r w:rsidR="00041EEF" w:rsidRPr="00041EEF">
          <w:rPr>
            <w:noProof/>
            <w:webHidden/>
          </w:rPr>
          <w:instrText xml:space="preserve"> PAGEREF _Toc147858689 \h </w:instrText>
        </w:r>
        <w:r w:rsidR="00041EEF" w:rsidRPr="00041EEF">
          <w:rPr>
            <w:noProof/>
            <w:webHidden/>
          </w:rPr>
        </w:r>
        <w:r w:rsidR="00041EEF" w:rsidRPr="00041EEF">
          <w:rPr>
            <w:noProof/>
            <w:webHidden/>
          </w:rPr>
          <w:fldChar w:fldCharType="separate"/>
        </w:r>
        <w:r w:rsidR="00041EEF" w:rsidRPr="00041EEF">
          <w:rPr>
            <w:noProof/>
            <w:webHidden/>
          </w:rPr>
          <w:t>4</w:t>
        </w:r>
        <w:r w:rsidR="00041EEF" w:rsidRPr="00041EEF">
          <w:rPr>
            <w:noProof/>
            <w:webHidden/>
          </w:rPr>
          <w:fldChar w:fldCharType="end"/>
        </w:r>
      </w:hyperlink>
    </w:p>
    <w:p w:rsidR="00041EEF" w:rsidRDefault="00041EEF" w:rsidP="00041EEF">
      <w:pPr>
        <w:pStyle w:val="13"/>
        <w:rPr>
          <w:rStyle w:val="ac"/>
        </w:rPr>
      </w:pPr>
    </w:p>
    <w:p w:rsidR="00041EEF" w:rsidRPr="00041EEF" w:rsidRDefault="004240BF" w:rsidP="00041EEF">
      <w:pPr>
        <w:pStyle w:val="13"/>
        <w:rPr>
          <w:rFonts w:eastAsiaTheme="minorEastAsia"/>
        </w:rPr>
      </w:pPr>
      <w:hyperlink w:anchor="_Toc147858690" w:history="1">
        <w:r w:rsidR="00041EEF" w:rsidRPr="00041EEF">
          <w:rPr>
            <w:rStyle w:val="ac"/>
          </w:rPr>
          <w:t>2. СТРУКТУРА И СОДЕРЖАНИЕ УЧЕБНОЙ ДИСЦИПЛИНЫ</w:t>
        </w:r>
        <w:r w:rsidR="00041EEF" w:rsidRPr="00041EEF">
          <w:rPr>
            <w:webHidden/>
          </w:rPr>
          <w:tab/>
        </w:r>
        <w:r w:rsidR="00041EEF" w:rsidRPr="00041EEF">
          <w:rPr>
            <w:webHidden/>
          </w:rPr>
          <w:fldChar w:fldCharType="begin"/>
        </w:r>
        <w:r w:rsidR="00041EEF" w:rsidRPr="00041EEF">
          <w:rPr>
            <w:webHidden/>
          </w:rPr>
          <w:instrText xml:space="preserve"> PAGEREF _Toc147858690 \h </w:instrText>
        </w:r>
        <w:r w:rsidR="00041EEF" w:rsidRPr="00041EEF">
          <w:rPr>
            <w:webHidden/>
          </w:rPr>
        </w:r>
        <w:r w:rsidR="00041EEF" w:rsidRPr="00041EEF">
          <w:rPr>
            <w:webHidden/>
          </w:rPr>
          <w:fldChar w:fldCharType="separate"/>
        </w:r>
        <w:r w:rsidR="00041EEF" w:rsidRPr="00041EEF">
          <w:rPr>
            <w:webHidden/>
          </w:rPr>
          <w:t>7</w:t>
        </w:r>
        <w:r w:rsidR="00041EEF" w:rsidRPr="00041EEF">
          <w:rPr>
            <w:webHidden/>
          </w:rPr>
          <w:fldChar w:fldCharType="end"/>
        </w:r>
      </w:hyperlink>
    </w:p>
    <w:p w:rsidR="00041EEF" w:rsidRPr="00041EEF" w:rsidRDefault="004240BF" w:rsidP="00041EEF">
      <w:pPr>
        <w:pStyle w:val="24"/>
        <w:tabs>
          <w:tab w:val="right" w:leader="dot" w:pos="9346"/>
        </w:tabs>
        <w:rPr>
          <w:rFonts w:eastAsiaTheme="minorEastAsia"/>
          <w:noProof/>
        </w:rPr>
      </w:pPr>
      <w:hyperlink w:anchor="_Toc147858691" w:history="1">
        <w:r w:rsidR="00041EEF" w:rsidRPr="00041EEF">
          <w:rPr>
            <w:rStyle w:val="ac"/>
            <w:noProof/>
          </w:rPr>
          <w:t>2.1. Объем учебной дисциплины и виды учебной работы</w:t>
        </w:r>
        <w:r w:rsidR="00041EEF" w:rsidRPr="00041EEF">
          <w:rPr>
            <w:noProof/>
            <w:webHidden/>
          </w:rPr>
          <w:tab/>
        </w:r>
        <w:r w:rsidR="00041EEF" w:rsidRPr="00041EEF">
          <w:rPr>
            <w:noProof/>
            <w:webHidden/>
          </w:rPr>
          <w:fldChar w:fldCharType="begin"/>
        </w:r>
        <w:r w:rsidR="00041EEF" w:rsidRPr="00041EEF">
          <w:rPr>
            <w:noProof/>
            <w:webHidden/>
          </w:rPr>
          <w:instrText xml:space="preserve"> PAGEREF _Toc147858691 \h </w:instrText>
        </w:r>
        <w:r w:rsidR="00041EEF" w:rsidRPr="00041EEF">
          <w:rPr>
            <w:noProof/>
            <w:webHidden/>
          </w:rPr>
        </w:r>
        <w:r w:rsidR="00041EEF" w:rsidRPr="00041EEF">
          <w:rPr>
            <w:noProof/>
            <w:webHidden/>
          </w:rPr>
          <w:fldChar w:fldCharType="separate"/>
        </w:r>
        <w:r w:rsidR="00041EEF" w:rsidRPr="00041EEF">
          <w:rPr>
            <w:noProof/>
            <w:webHidden/>
          </w:rPr>
          <w:t>7</w:t>
        </w:r>
        <w:r w:rsidR="00041EEF" w:rsidRPr="00041EEF">
          <w:rPr>
            <w:noProof/>
            <w:webHidden/>
          </w:rPr>
          <w:fldChar w:fldCharType="end"/>
        </w:r>
      </w:hyperlink>
    </w:p>
    <w:p w:rsidR="00041EEF" w:rsidRPr="00041EEF" w:rsidRDefault="004240BF" w:rsidP="00041EEF">
      <w:pPr>
        <w:pStyle w:val="24"/>
        <w:tabs>
          <w:tab w:val="right" w:leader="dot" w:pos="9346"/>
        </w:tabs>
        <w:rPr>
          <w:rFonts w:eastAsiaTheme="minorEastAsia"/>
          <w:noProof/>
        </w:rPr>
      </w:pPr>
      <w:hyperlink w:anchor="_Toc147858692" w:history="1">
        <w:r w:rsidR="00041EEF" w:rsidRPr="00041EEF">
          <w:rPr>
            <w:rStyle w:val="ac"/>
            <w:noProof/>
          </w:rPr>
          <w:t xml:space="preserve">2.2. Тематический план и содержание учебной дисциплины </w:t>
        </w:r>
        <w:r w:rsidR="00041EEF" w:rsidRPr="00041EEF">
          <w:rPr>
            <w:rStyle w:val="ac"/>
            <w:bCs/>
            <w:noProof/>
          </w:rPr>
          <w:t>«Аудит»</w:t>
        </w:r>
        <w:r w:rsidR="00041EEF" w:rsidRPr="00041EEF">
          <w:rPr>
            <w:noProof/>
            <w:webHidden/>
          </w:rPr>
          <w:tab/>
        </w:r>
        <w:r w:rsidR="00041EEF" w:rsidRPr="00041EEF">
          <w:rPr>
            <w:noProof/>
            <w:webHidden/>
          </w:rPr>
          <w:fldChar w:fldCharType="begin"/>
        </w:r>
        <w:r w:rsidR="00041EEF" w:rsidRPr="00041EEF">
          <w:rPr>
            <w:noProof/>
            <w:webHidden/>
          </w:rPr>
          <w:instrText xml:space="preserve"> PAGEREF _Toc147858692 \h </w:instrText>
        </w:r>
        <w:r w:rsidR="00041EEF" w:rsidRPr="00041EEF">
          <w:rPr>
            <w:noProof/>
            <w:webHidden/>
          </w:rPr>
        </w:r>
        <w:r w:rsidR="00041EEF" w:rsidRPr="00041EEF">
          <w:rPr>
            <w:noProof/>
            <w:webHidden/>
          </w:rPr>
          <w:fldChar w:fldCharType="separate"/>
        </w:r>
        <w:r w:rsidR="00041EEF" w:rsidRPr="00041EEF">
          <w:rPr>
            <w:noProof/>
            <w:webHidden/>
          </w:rPr>
          <w:t>8</w:t>
        </w:r>
        <w:r w:rsidR="00041EEF" w:rsidRPr="00041EEF">
          <w:rPr>
            <w:noProof/>
            <w:webHidden/>
          </w:rPr>
          <w:fldChar w:fldCharType="end"/>
        </w:r>
      </w:hyperlink>
    </w:p>
    <w:p w:rsidR="00041EEF" w:rsidRDefault="00041EEF" w:rsidP="00041EEF">
      <w:pPr>
        <w:pStyle w:val="13"/>
        <w:rPr>
          <w:rStyle w:val="ac"/>
        </w:rPr>
      </w:pPr>
    </w:p>
    <w:p w:rsidR="00041EEF" w:rsidRPr="00041EEF" w:rsidRDefault="004240BF" w:rsidP="00041EEF">
      <w:pPr>
        <w:pStyle w:val="13"/>
        <w:rPr>
          <w:rFonts w:eastAsiaTheme="minorEastAsia"/>
        </w:rPr>
      </w:pPr>
      <w:hyperlink w:anchor="_Toc147858693" w:history="1">
        <w:r w:rsidR="00041EEF" w:rsidRPr="00041EEF">
          <w:rPr>
            <w:rStyle w:val="ac"/>
          </w:rPr>
          <w:t>3. УСЛОВИЯ РЕАЛИЗАЦИИ УЧЕБНОЙ ДИСЦИПЛИНЫ «ОП.05.АУДИТ»</w:t>
        </w:r>
        <w:r w:rsidR="00041EEF" w:rsidRPr="00041EEF">
          <w:rPr>
            <w:webHidden/>
          </w:rPr>
          <w:tab/>
        </w:r>
        <w:r w:rsidR="00041EEF" w:rsidRPr="00041EEF">
          <w:rPr>
            <w:webHidden/>
          </w:rPr>
          <w:fldChar w:fldCharType="begin"/>
        </w:r>
        <w:r w:rsidR="00041EEF" w:rsidRPr="00041EEF">
          <w:rPr>
            <w:webHidden/>
          </w:rPr>
          <w:instrText xml:space="preserve"> PAGEREF _Toc147858693 \h </w:instrText>
        </w:r>
        <w:r w:rsidR="00041EEF" w:rsidRPr="00041EEF">
          <w:rPr>
            <w:webHidden/>
          </w:rPr>
        </w:r>
        <w:r w:rsidR="00041EEF" w:rsidRPr="00041EEF">
          <w:rPr>
            <w:webHidden/>
          </w:rPr>
          <w:fldChar w:fldCharType="separate"/>
        </w:r>
        <w:r w:rsidR="00041EEF" w:rsidRPr="00041EEF">
          <w:rPr>
            <w:webHidden/>
          </w:rPr>
          <w:t>13</w:t>
        </w:r>
        <w:r w:rsidR="00041EEF" w:rsidRPr="00041EEF">
          <w:rPr>
            <w:webHidden/>
          </w:rPr>
          <w:fldChar w:fldCharType="end"/>
        </w:r>
      </w:hyperlink>
    </w:p>
    <w:p w:rsidR="00041EEF" w:rsidRPr="00041EEF" w:rsidRDefault="004240BF" w:rsidP="00041EEF">
      <w:pPr>
        <w:pStyle w:val="24"/>
        <w:tabs>
          <w:tab w:val="right" w:leader="dot" w:pos="9346"/>
        </w:tabs>
        <w:rPr>
          <w:rFonts w:eastAsiaTheme="minorEastAsia"/>
          <w:noProof/>
        </w:rPr>
      </w:pPr>
      <w:hyperlink w:anchor="_Toc147858694" w:history="1">
        <w:r w:rsidR="00041EEF" w:rsidRPr="00041EEF">
          <w:rPr>
            <w:rStyle w:val="ac"/>
            <w:noProof/>
          </w:rPr>
          <w:t>3.1. Материально-техническое обеспечение</w:t>
        </w:r>
        <w:r w:rsidR="00041EEF" w:rsidRPr="00041EEF">
          <w:rPr>
            <w:noProof/>
            <w:webHidden/>
          </w:rPr>
          <w:tab/>
        </w:r>
        <w:r w:rsidR="00041EEF" w:rsidRPr="00041EEF">
          <w:rPr>
            <w:noProof/>
            <w:webHidden/>
          </w:rPr>
          <w:fldChar w:fldCharType="begin"/>
        </w:r>
        <w:r w:rsidR="00041EEF" w:rsidRPr="00041EEF">
          <w:rPr>
            <w:noProof/>
            <w:webHidden/>
          </w:rPr>
          <w:instrText xml:space="preserve"> PAGEREF _Toc147858694 \h </w:instrText>
        </w:r>
        <w:r w:rsidR="00041EEF" w:rsidRPr="00041EEF">
          <w:rPr>
            <w:noProof/>
            <w:webHidden/>
          </w:rPr>
        </w:r>
        <w:r w:rsidR="00041EEF" w:rsidRPr="00041EEF">
          <w:rPr>
            <w:noProof/>
            <w:webHidden/>
          </w:rPr>
          <w:fldChar w:fldCharType="separate"/>
        </w:r>
        <w:r w:rsidR="00041EEF" w:rsidRPr="00041EEF">
          <w:rPr>
            <w:noProof/>
            <w:webHidden/>
          </w:rPr>
          <w:t>13</w:t>
        </w:r>
        <w:r w:rsidR="00041EEF" w:rsidRPr="00041EEF">
          <w:rPr>
            <w:noProof/>
            <w:webHidden/>
          </w:rPr>
          <w:fldChar w:fldCharType="end"/>
        </w:r>
      </w:hyperlink>
    </w:p>
    <w:p w:rsidR="00041EEF" w:rsidRPr="00041EEF" w:rsidRDefault="004240BF" w:rsidP="00041EEF">
      <w:pPr>
        <w:pStyle w:val="24"/>
        <w:tabs>
          <w:tab w:val="right" w:leader="dot" w:pos="9346"/>
        </w:tabs>
        <w:rPr>
          <w:rFonts w:eastAsiaTheme="minorEastAsia"/>
          <w:noProof/>
        </w:rPr>
      </w:pPr>
      <w:hyperlink w:anchor="_Toc147858695" w:history="1">
        <w:r w:rsidR="00041EEF" w:rsidRPr="00041EEF">
          <w:rPr>
            <w:rStyle w:val="ac"/>
            <w:noProof/>
          </w:rPr>
          <w:t>3.2. Информационное обеспечение реализации программы</w:t>
        </w:r>
        <w:r w:rsidR="00041EEF" w:rsidRPr="00041EEF">
          <w:rPr>
            <w:noProof/>
            <w:webHidden/>
          </w:rPr>
          <w:tab/>
        </w:r>
        <w:r w:rsidR="00041EEF" w:rsidRPr="00041EEF">
          <w:rPr>
            <w:noProof/>
            <w:webHidden/>
          </w:rPr>
          <w:fldChar w:fldCharType="begin"/>
        </w:r>
        <w:r w:rsidR="00041EEF" w:rsidRPr="00041EEF">
          <w:rPr>
            <w:noProof/>
            <w:webHidden/>
          </w:rPr>
          <w:instrText xml:space="preserve"> PAGEREF _Toc147858695 \h </w:instrText>
        </w:r>
        <w:r w:rsidR="00041EEF" w:rsidRPr="00041EEF">
          <w:rPr>
            <w:noProof/>
            <w:webHidden/>
          </w:rPr>
        </w:r>
        <w:r w:rsidR="00041EEF" w:rsidRPr="00041EEF">
          <w:rPr>
            <w:noProof/>
            <w:webHidden/>
          </w:rPr>
          <w:fldChar w:fldCharType="separate"/>
        </w:r>
        <w:r w:rsidR="00041EEF" w:rsidRPr="00041EEF">
          <w:rPr>
            <w:noProof/>
            <w:webHidden/>
          </w:rPr>
          <w:t>13</w:t>
        </w:r>
        <w:r w:rsidR="00041EEF" w:rsidRPr="00041EEF">
          <w:rPr>
            <w:noProof/>
            <w:webHidden/>
          </w:rPr>
          <w:fldChar w:fldCharType="end"/>
        </w:r>
      </w:hyperlink>
    </w:p>
    <w:p w:rsidR="00041EEF" w:rsidRPr="00041EEF" w:rsidRDefault="004240BF" w:rsidP="00041EEF">
      <w:pPr>
        <w:pStyle w:val="34"/>
        <w:tabs>
          <w:tab w:val="right" w:leader="dot" w:pos="9346"/>
        </w:tabs>
        <w:spacing w:line="240" w:lineRule="auto"/>
        <w:rPr>
          <w:rFonts w:ascii="Times New Roman" w:hAnsi="Times New Roman" w:cs="Times New Roman"/>
          <w:noProof/>
          <w:sz w:val="24"/>
          <w:szCs w:val="24"/>
        </w:rPr>
      </w:pPr>
      <w:hyperlink w:anchor="_Toc147858696" w:history="1">
        <w:r w:rsidR="00041EEF" w:rsidRPr="00041EEF">
          <w:rPr>
            <w:rStyle w:val="ac"/>
            <w:rFonts w:ascii="Times New Roman" w:eastAsia="SimSun" w:hAnsi="Times New Roman" w:cs="Times New Roman"/>
            <w:noProof/>
            <w:sz w:val="24"/>
            <w:szCs w:val="24"/>
          </w:rPr>
          <w:t xml:space="preserve">3.2.1. </w:t>
        </w:r>
        <w:r w:rsidR="00041EEF" w:rsidRPr="00041EEF">
          <w:rPr>
            <w:rStyle w:val="ac"/>
            <w:rFonts w:ascii="Times New Roman" w:eastAsia="Calibri" w:hAnsi="Times New Roman" w:cs="Times New Roman"/>
            <w:noProof/>
            <w:sz w:val="24"/>
            <w:szCs w:val="24"/>
          </w:rPr>
          <w:t>Основные печатные и электронные издания</w:t>
        </w:r>
        <w:r w:rsidR="00041EEF" w:rsidRPr="00041EEF">
          <w:rPr>
            <w:rFonts w:ascii="Times New Roman" w:hAnsi="Times New Roman" w:cs="Times New Roman"/>
            <w:noProof/>
            <w:webHidden/>
            <w:sz w:val="24"/>
            <w:szCs w:val="24"/>
          </w:rPr>
          <w:tab/>
        </w:r>
        <w:r w:rsidR="00041EEF" w:rsidRPr="00041EEF">
          <w:rPr>
            <w:rFonts w:ascii="Times New Roman" w:hAnsi="Times New Roman" w:cs="Times New Roman"/>
            <w:noProof/>
            <w:webHidden/>
            <w:sz w:val="24"/>
            <w:szCs w:val="24"/>
          </w:rPr>
          <w:fldChar w:fldCharType="begin"/>
        </w:r>
        <w:r w:rsidR="00041EEF" w:rsidRPr="00041EEF">
          <w:rPr>
            <w:rFonts w:ascii="Times New Roman" w:hAnsi="Times New Roman" w:cs="Times New Roman"/>
            <w:noProof/>
            <w:webHidden/>
            <w:sz w:val="24"/>
            <w:szCs w:val="24"/>
          </w:rPr>
          <w:instrText xml:space="preserve"> PAGEREF _Toc147858696 \h </w:instrText>
        </w:r>
        <w:r w:rsidR="00041EEF" w:rsidRPr="00041EEF">
          <w:rPr>
            <w:rFonts w:ascii="Times New Roman" w:hAnsi="Times New Roman" w:cs="Times New Roman"/>
            <w:noProof/>
            <w:webHidden/>
            <w:sz w:val="24"/>
            <w:szCs w:val="24"/>
          </w:rPr>
        </w:r>
        <w:r w:rsidR="00041EEF" w:rsidRPr="00041EEF">
          <w:rPr>
            <w:rFonts w:ascii="Times New Roman" w:hAnsi="Times New Roman" w:cs="Times New Roman"/>
            <w:noProof/>
            <w:webHidden/>
            <w:sz w:val="24"/>
            <w:szCs w:val="24"/>
          </w:rPr>
          <w:fldChar w:fldCharType="separate"/>
        </w:r>
        <w:r w:rsidR="00041EEF" w:rsidRPr="00041EEF">
          <w:rPr>
            <w:rFonts w:ascii="Times New Roman" w:hAnsi="Times New Roman" w:cs="Times New Roman"/>
            <w:noProof/>
            <w:webHidden/>
            <w:sz w:val="24"/>
            <w:szCs w:val="24"/>
          </w:rPr>
          <w:t>13</w:t>
        </w:r>
        <w:r w:rsidR="00041EEF" w:rsidRPr="00041EEF">
          <w:rPr>
            <w:rFonts w:ascii="Times New Roman" w:hAnsi="Times New Roman" w:cs="Times New Roman"/>
            <w:noProof/>
            <w:webHidden/>
            <w:sz w:val="24"/>
            <w:szCs w:val="24"/>
          </w:rPr>
          <w:fldChar w:fldCharType="end"/>
        </w:r>
      </w:hyperlink>
    </w:p>
    <w:p w:rsidR="00041EEF" w:rsidRPr="00041EEF" w:rsidRDefault="004240BF" w:rsidP="00041EEF">
      <w:pPr>
        <w:pStyle w:val="34"/>
        <w:tabs>
          <w:tab w:val="right" w:leader="dot" w:pos="9346"/>
        </w:tabs>
        <w:spacing w:line="240" w:lineRule="auto"/>
        <w:rPr>
          <w:rFonts w:ascii="Times New Roman" w:hAnsi="Times New Roman" w:cs="Times New Roman"/>
          <w:noProof/>
          <w:sz w:val="24"/>
          <w:szCs w:val="24"/>
        </w:rPr>
      </w:pPr>
      <w:hyperlink w:anchor="_Toc147858697" w:history="1">
        <w:r w:rsidR="00041EEF" w:rsidRPr="00041EEF">
          <w:rPr>
            <w:rStyle w:val="ac"/>
            <w:rFonts w:ascii="Times New Roman" w:eastAsia="Calibri" w:hAnsi="Times New Roman" w:cs="Times New Roman"/>
            <w:noProof/>
            <w:sz w:val="24"/>
            <w:szCs w:val="24"/>
          </w:rPr>
          <w:t>3.2.2. Дополнительные издания</w:t>
        </w:r>
        <w:r w:rsidR="00041EEF" w:rsidRPr="00041EEF">
          <w:rPr>
            <w:rFonts w:ascii="Times New Roman" w:hAnsi="Times New Roman" w:cs="Times New Roman"/>
            <w:noProof/>
            <w:webHidden/>
            <w:sz w:val="24"/>
            <w:szCs w:val="24"/>
          </w:rPr>
          <w:tab/>
        </w:r>
        <w:r w:rsidR="00041EEF" w:rsidRPr="00041EEF">
          <w:rPr>
            <w:rFonts w:ascii="Times New Roman" w:hAnsi="Times New Roman" w:cs="Times New Roman"/>
            <w:noProof/>
            <w:webHidden/>
            <w:sz w:val="24"/>
            <w:szCs w:val="24"/>
          </w:rPr>
          <w:fldChar w:fldCharType="begin"/>
        </w:r>
        <w:r w:rsidR="00041EEF" w:rsidRPr="00041EEF">
          <w:rPr>
            <w:rFonts w:ascii="Times New Roman" w:hAnsi="Times New Roman" w:cs="Times New Roman"/>
            <w:noProof/>
            <w:webHidden/>
            <w:sz w:val="24"/>
            <w:szCs w:val="24"/>
          </w:rPr>
          <w:instrText xml:space="preserve"> PAGEREF _Toc147858697 \h </w:instrText>
        </w:r>
        <w:r w:rsidR="00041EEF" w:rsidRPr="00041EEF">
          <w:rPr>
            <w:rFonts w:ascii="Times New Roman" w:hAnsi="Times New Roman" w:cs="Times New Roman"/>
            <w:noProof/>
            <w:webHidden/>
            <w:sz w:val="24"/>
            <w:szCs w:val="24"/>
          </w:rPr>
        </w:r>
        <w:r w:rsidR="00041EEF" w:rsidRPr="00041EEF">
          <w:rPr>
            <w:rFonts w:ascii="Times New Roman" w:hAnsi="Times New Roman" w:cs="Times New Roman"/>
            <w:noProof/>
            <w:webHidden/>
            <w:sz w:val="24"/>
            <w:szCs w:val="24"/>
          </w:rPr>
          <w:fldChar w:fldCharType="separate"/>
        </w:r>
        <w:r w:rsidR="00041EEF" w:rsidRPr="00041EEF">
          <w:rPr>
            <w:rFonts w:ascii="Times New Roman" w:hAnsi="Times New Roman" w:cs="Times New Roman"/>
            <w:noProof/>
            <w:webHidden/>
            <w:sz w:val="24"/>
            <w:szCs w:val="24"/>
          </w:rPr>
          <w:t>13</w:t>
        </w:r>
        <w:r w:rsidR="00041EEF" w:rsidRPr="00041EEF">
          <w:rPr>
            <w:rFonts w:ascii="Times New Roman" w:hAnsi="Times New Roman" w:cs="Times New Roman"/>
            <w:noProof/>
            <w:webHidden/>
            <w:sz w:val="24"/>
            <w:szCs w:val="24"/>
          </w:rPr>
          <w:fldChar w:fldCharType="end"/>
        </w:r>
      </w:hyperlink>
    </w:p>
    <w:p w:rsidR="00041EEF" w:rsidRPr="00041EEF" w:rsidRDefault="004240BF" w:rsidP="00041EEF">
      <w:pPr>
        <w:pStyle w:val="13"/>
        <w:rPr>
          <w:rFonts w:eastAsiaTheme="minorEastAsia"/>
        </w:rPr>
      </w:pPr>
      <w:hyperlink w:anchor="_Toc147858698" w:history="1">
        <w:r w:rsidR="00041EEF" w:rsidRPr="00041EEF">
          <w:rPr>
            <w:rStyle w:val="ac"/>
          </w:rPr>
          <w:t>4. КОНТРОЛЬ И ОЦЕНКА РЕЗУЛЬТАТОВ ОСВОЕНИЯ УЧЕБНОЙ ДИСЦИПЛИНЫ «ОП.05 .АУДИТ»</w:t>
        </w:r>
        <w:r w:rsidR="00041EEF" w:rsidRPr="00041EEF">
          <w:rPr>
            <w:webHidden/>
          </w:rPr>
          <w:tab/>
        </w:r>
        <w:r w:rsidR="00041EEF" w:rsidRPr="00041EEF">
          <w:rPr>
            <w:webHidden/>
          </w:rPr>
          <w:fldChar w:fldCharType="begin"/>
        </w:r>
        <w:r w:rsidR="00041EEF" w:rsidRPr="00041EEF">
          <w:rPr>
            <w:webHidden/>
          </w:rPr>
          <w:instrText xml:space="preserve"> PAGEREF _Toc147858698 \h </w:instrText>
        </w:r>
        <w:r w:rsidR="00041EEF" w:rsidRPr="00041EEF">
          <w:rPr>
            <w:webHidden/>
          </w:rPr>
        </w:r>
        <w:r w:rsidR="00041EEF" w:rsidRPr="00041EEF">
          <w:rPr>
            <w:webHidden/>
          </w:rPr>
          <w:fldChar w:fldCharType="separate"/>
        </w:r>
        <w:r w:rsidR="00041EEF" w:rsidRPr="00041EEF">
          <w:rPr>
            <w:webHidden/>
          </w:rPr>
          <w:t>17</w:t>
        </w:r>
        <w:r w:rsidR="00041EEF" w:rsidRPr="00041EEF">
          <w:rPr>
            <w:webHidden/>
          </w:rPr>
          <w:fldChar w:fldCharType="end"/>
        </w:r>
      </w:hyperlink>
    </w:p>
    <w:p w:rsidR="00A076F2" w:rsidRPr="00041EEF" w:rsidRDefault="00041EEF" w:rsidP="00041EEF">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560"/>
        <w:jc w:val="both"/>
        <w:rPr>
          <w:rFonts w:ascii="Times New Roman" w:eastAsia="Times New Roman" w:hAnsi="Times New Roman" w:cs="Times New Roman"/>
          <w:sz w:val="24"/>
          <w:szCs w:val="24"/>
          <w:lang w:eastAsia="ru-RU"/>
        </w:rPr>
      </w:pPr>
      <w:r w:rsidRPr="00041EEF">
        <w:rPr>
          <w:rFonts w:ascii="Times New Roman" w:eastAsia="Times New Roman" w:hAnsi="Times New Roman" w:cs="Times New Roman"/>
          <w:sz w:val="24"/>
          <w:szCs w:val="24"/>
          <w:lang w:eastAsia="ru-RU"/>
        </w:rPr>
        <w:fldChar w:fldCharType="end"/>
      </w:r>
    </w:p>
    <w:p w:rsidR="00A076F2" w:rsidRPr="00A076F2" w:rsidRDefault="00A076F2" w:rsidP="00A076F2">
      <w:pPr>
        <w:jc w:val="center"/>
        <w:rPr>
          <w:rFonts w:ascii="Times New Roman" w:eastAsia="Calibri" w:hAnsi="Times New Roman" w:cs="Times New Roman"/>
          <w:b/>
          <w:sz w:val="36"/>
          <w:szCs w:val="36"/>
        </w:rPr>
      </w:pPr>
    </w:p>
    <w:p w:rsidR="00EF1454" w:rsidRDefault="00EF1454" w:rsidP="00A076F2">
      <w:pPr>
        <w:jc w:val="center"/>
        <w:rPr>
          <w:rFonts w:ascii="Times New Roman" w:eastAsia="Calibri" w:hAnsi="Times New Roman" w:cs="Times New Roman"/>
          <w:b/>
          <w:sz w:val="28"/>
          <w:szCs w:val="28"/>
        </w:rPr>
      </w:pPr>
    </w:p>
    <w:p w:rsidR="009F57AD" w:rsidRDefault="009F57AD" w:rsidP="00A076F2">
      <w:pPr>
        <w:jc w:val="center"/>
        <w:rPr>
          <w:rFonts w:ascii="Times New Roman" w:eastAsia="Calibri" w:hAnsi="Times New Roman" w:cs="Times New Roman"/>
          <w:b/>
          <w:sz w:val="28"/>
          <w:szCs w:val="28"/>
        </w:rPr>
      </w:pPr>
    </w:p>
    <w:p w:rsidR="009F57AD" w:rsidRDefault="009F57AD" w:rsidP="00A076F2">
      <w:pPr>
        <w:jc w:val="center"/>
        <w:rPr>
          <w:rFonts w:ascii="Times New Roman" w:eastAsia="Calibri" w:hAnsi="Times New Roman" w:cs="Times New Roman"/>
          <w:b/>
          <w:sz w:val="28"/>
          <w:szCs w:val="28"/>
        </w:rPr>
      </w:pPr>
    </w:p>
    <w:p w:rsidR="009F57AD" w:rsidRDefault="009F57AD" w:rsidP="00A076F2">
      <w:pPr>
        <w:jc w:val="center"/>
        <w:rPr>
          <w:rFonts w:ascii="Times New Roman" w:eastAsia="Calibri" w:hAnsi="Times New Roman" w:cs="Times New Roman"/>
          <w:b/>
          <w:sz w:val="28"/>
          <w:szCs w:val="28"/>
        </w:rPr>
      </w:pPr>
    </w:p>
    <w:p w:rsidR="009F57AD" w:rsidRDefault="009F57AD" w:rsidP="00A076F2">
      <w:pPr>
        <w:jc w:val="center"/>
        <w:rPr>
          <w:rFonts w:ascii="Times New Roman" w:eastAsia="Calibri" w:hAnsi="Times New Roman" w:cs="Times New Roman"/>
          <w:b/>
          <w:sz w:val="28"/>
          <w:szCs w:val="28"/>
        </w:rPr>
      </w:pPr>
    </w:p>
    <w:p w:rsidR="009F57AD" w:rsidRDefault="009F57AD" w:rsidP="00A076F2">
      <w:pPr>
        <w:jc w:val="center"/>
        <w:rPr>
          <w:rFonts w:ascii="Times New Roman" w:eastAsia="Calibri" w:hAnsi="Times New Roman" w:cs="Times New Roman"/>
          <w:b/>
          <w:sz w:val="28"/>
          <w:szCs w:val="28"/>
        </w:rPr>
      </w:pPr>
    </w:p>
    <w:p w:rsidR="00AE37B4" w:rsidRDefault="00AE37B4" w:rsidP="00041EEF">
      <w:pPr>
        <w:rPr>
          <w:rFonts w:ascii="Times New Roman" w:eastAsia="Calibri" w:hAnsi="Times New Roman" w:cs="Times New Roman"/>
          <w:b/>
          <w:sz w:val="28"/>
          <w:szCs w:val="28"/>
        </w:rPr>
      </w:pPr>
    </w:p>
    <w:p w:rsidR="00041EEF" w:rsidRDefault="00041EEF" w:rsidP="00041EEF">
      <w:pPr>
        <w:rPr>
          <w:rFonts w:ascii="Times New Roman" w:eastAsia="Calibri" w:hAnsi="Times New Roman" w:cs="Times New Roman"/>
          <w:b/>
          <w:sz w:val="28"/>
          <w:szCs w:val="28"/>
        </w:rPr>
      </w:pPr>
    </w:p>
    <w:p w:rsidR="00041EEF" w:rsidRDefault="00041EEF" w:rsidP="00041EEF">
      <w:pPr>
        <w:rPr>
          <w:rFonts w:ascii="Times New Roman" w:eastAsia="Calibri" w:hAnsi="Times New Roman" w:cs="Times New Roman"/>
          <w:b/>
          <w:sz w:val="28"/>
          <w:szCs w:val="28"/>
        </w:rPr>
      </w:pPr>
    </w:p>
    <w:p w:rsidR="00041EEF" w:rsidRDefault="00041EEF" w:rsidP="00041EEF">
      <w:pPr>
        <w:rPr>
          <w:rFonts w:ascii="Times New Roman" w:eastAsia="Calibri" w:hAnsi="Times New Roman" w:cs="Times New Roman"/>
          <w:b/>
          <w:sz w:val="28"/>
          <w:szCs w:val="28"/>
        </w:rPr>
      </w:pPr>
    </w:p>
    <w:p w:rsidR="00041EEF" w:rsidRDefault="00041EEF" w:rsidP="00041EEF">
      <w:pPr>
        <w:rPr>
          <w:rFonts w:ascii="Times New Roman" w:eastAsia="Calibri" w:hAnsi="Times New Roman" w:cs="Times New Roman"/>
          <w:b/>
          <w:sz w:val="28"/>
          <w:szCs w:val="28"/>
        </w:rPr>
      </w:pPr>
    </w:p>
    <w:p w:rsidR="00041EEF" w:rsidRDefault="00041EEF" w:rsidP="00041EEF">
      <w:pPr>
        <w:rPr>
          <w:rFonts w:ascii="Times New Roman" w:eastAsia="Calibri" w:hAnsi="Times New Roman" w:cs="Times New Roman"/>
          <w:b/>
          <w:sz w:val="28"/>
          <w:szCs w:val="28"/>
        </w:rPr>
      </w:pPr>
    </w:p>
    <w:p w:rsidR="00AE37B4" w:rsidRDefault="00AE37B4" w:rsidP="00A076F2">
      <w:pPr>
        <w:jc w:val="center"/>
        <w:rPr>
          <w:rFonts w:ascii="Times New Roman" w:eastAsia="Calibri" w:hAnsi="Times New Roman" w:cs="Times New Roman"/>
          <w:b/>
          <w:sz w:val="28"/>
          <w:szCs w:val="28"/>
        </w:rPr>
      </w:pPr>
    </w:p>
    <w:p w:rsidR="009F57AD" w:rsidRPr="00DE0E87" w:rsidRDefault="009F57AD" w:rsidP="00DE0E87">
      <w:pPr>
        <w:pStyle w:val="14"/>
        <w:rPr>
          <w:sz w:val="24"/>
        </w:rPr>
      </w:pPr>
      <w:bookmarkStart w:id="1" w:name="_Toc147858687"/>
      <w:r w:rsidRPr="00DE0E87">
        <w:rPr>
          <w:sz w:val="24"/>
        </w:rPr>
        <w:lastRenderedPageBreak/>
        <w:t>1. ОБЩАЯ ХАРАКТЕРИСТИКА РАБОЧЕЙ ПРО</w:t>
      </w:r>
      <w:r w:rsidR="00DE0E87" w:rsidRPr="00DE0E87">
        <w:rPr>
          <w:sz w:val="24"/>
        </w:rPr>
        <w:t>ГРАММЫ УЧЕБНОЙ ДИСЦИПЛИНЫ «</w:t>
      </w:r>
      <w:r w:rsidR="00181A32" w:rsidRPr="00DE0E87">
        <w:rPr>
          <w:sz w:val="24"/>
        </w:rPr>
        <w:t>ОП.05</w:t>
      </w:r>
      <w:r w:rsidRPr="00DE0E87">
        <w:rPr>
          <w:sz w:val="24"/>
        </w:rPr>
        <w:t>.</w:t>
      </w:r>
      <w:r w:rsidR="00181A32" w:rsidRPr="00DE0E87">
        <w:rPr>
          <w:sz w:val="24"/>
        </w:rPr>
        <w:t xml:space="preserve"> АУДИТ</w:t>
      </w:r>
      <w:r w:rsidR="00DE0E87" w:rsidRPr="00DE0E87">
        <w:rPr>
          <w:sz w:val="24"/>
        </w:rPr>
        <w:t>»</w:t>
      </w:r>
      <w:bookmarkEnd w:id="1"/>
    </w:p>
    <w:p w:rsidR="00332426" w:rsidRDefault="009F57AD" w:rsidP="000010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both"/>
        <w:rPr>
          <w:rFonts w:ascii="Times New Roman" w:eastAsia="Calibri" w:hAnsi="Times New Roman" w:cs="Times New Roman"/>
          <w:b/>
          <w:sz w:val="24"/>
          <w:szCs w:val="24"/>
        </w:rPr>
      </w:pPr>
      <w:bookmarkStart w:id="2" w:name="_Toc147858688"/>
      <w:r w:rsidRPr="00DE0E87">
        <w:rPr>
          <w:rStyle w:val="26"/>
        </w:rPr>
        <w:t>1.1</w:t>
      </w:r>
      <w:r w:rsidR="00001006" w:rsidRPr="00DE0E87">
        <w:rPr>
          <w:rStyle w:val="26"/>
        </w:rPr>
        <w:t>.</w:t>
      </w:r>
      <w:r w:rsidR="00DE0E87" w:rsidRPr="00DE0E87">
        <w:rPr>
          <w:rStyle w:val="26"/>
        </w:rPr>
        <w:t xml:space="preserve"> </w:t>
      </w:r>
      <w:r w:rsidR="00B63508">
        <w:rPr>
          <w:rStyle w:val="26"/>
        </w:rPr>
        <w:t>Мес</w:t>
      </w:r>
      <w:r w:rsidR="00775B8D" w:rsidRPr="00DE0E87">
        <w:rPr>
          <w:rStyle w:val="26"/>
        </w:rPr>
        <w:t>то дисциплины в структуре программы подготовки специалистов среднего звена</w:t>
      </w:r>
      <w:bookmarkEnd w:id="2"/>
      <w:r w:rsidR="008A483E">
        <w:rPr>
          <w:rFonts w:ascii="Times New Roman" w:eastAsia="Calibri" w:hAnsi="Times New Roman" w:cs="Times New Roman"/>
          <w:b/>
          <w:sz w:val="24"/>
          <w:szCs w:val="24"/>
        </w:rPr>
        <w:t>:</w:t>
      </w:r>
    </w:p>
    <w:p w:rsidR="006876CD" w:rsidRPr="008A483E" w:rsidRDefault="006876CD" w:rsidP="000010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both"/>
      </w:pPr>
      <w:r w:rsidRPr="00775B8D">
        <w:rPr>
          <w:rFonts w:ascii="Times New Roman" w:hAnsi="Times New Roman" w:cs="Times New Roman"/>
          <w:sz w:val="24"/>
          <w:szCs w:val="24"/>
        </w:rPr>
        <w:t>общепрофессиональная дисциплина</w:t>
      </w:r>
      <w:r w:rsidR="00FF69FE">
        <w:rPr>
          <w:rFonts w:ascii="Times New Roman" w:hAnsi="Times New Roman" w:cs="Times New Roman"/>
          <w:sz w:val="24"/>
          <w:szCs w:val="24"/>
        </w:rPr>
        <w:t xml:space="preserve"> </w:t>
      </w:r>
      <w:r w:rsidRPr="00775B8D">
        <w:rPr>
          <w:rFonts w:ascii="Times New Roman" w:hAnsi="Times New Roman" w:cs="Times New Roman"/>
          <w:sz w:val="24"/>
          <w:szCs w:val="24"/>
        </w:rPr>
        <w:t>является</w:t>
      </w:r>
      <w:r w:rsidR="00A35A38">
        <w:rPr>
          <w:rFonts w:ascii="Times New Roman" w:hAnsi="Times New Roman" w:cs="Times New Roman"/>
          <w:sz w:val="24"/>
          <w:szCs w:val="24"/>
        </w:rPr>
        <w:t xml:space="preserve"> </w:t>
      </w:r>
      <w:r w:rsidRPr="00775B8D">
        <w:rPr>
          <w:rFonts w:ascii="Times New Roman" w:hAnsi="Times New Roman" w:cs="Times New Roman"/>
          <w:sz w:val="24"/>
          <w:szCs w:val="24"/>
        </w:rPr>
        <w:t>обязательной</w:t>
      </w:r>
      <w:r w:rsidR="00A35A38">
        <w:rPr>
          <w:rFonts w:ascii="Times New Roman" w:hAnsi="Times New Roman" w:cs="Times New Roman"/>
          <w:sz w:val="24"/>
          <w:szCs w:val="24"/>
        </w:rPr>
        <w:t xml:space="preserve"> </w:t>
      </w:r>
      <w:r w:rsidRPr="00775B8D">
        <w:rPr>
          <w:rFonts w:ascii="Times New Roman" w:hAnsi="Times New Roman" w:cs="Times New Roman"/>
          <w:sz w:val="24"/>
          <w:szCs w:val="24"/>
        </w:rPr>
        <w:t>частью</w:t>
      </w:r>
      <w:r w:rsidR="00A35A38">
        <w:rPr>
          <w:rFonts w:ascii="Times New Roman" w:hAnsi="Times New Roman" w:cs="Times New Roman"/>
          <w:sz w:val="24"/>
          <w:szCs w:val="24"/>
        </w:rPr>
        <w:t xml:space="preserve"> </w:t>
      </w:r>
      <w:r w:rsidRPr="00775B8D">
        <w:rPr>
          <w:rFonts w:ascii="Times New Roman" w:hAnsi="Times New Roman" w:cs="Times New Roman"/>
          <w:sz w:val="24"/>
          <w:szCs w:val="24"/>
        </w:rPr>
        <w:t>профессионального цикла ППССЗ</w:t>
      </w:r>
      <w:r w:rsidRPr="00775B8D">
        <w:rPr>
          <w:rFonts w:ascii="Times New Roman" w:hAnsi="Times New Roman" w:cs="Times New Roman"/>
          <w:bCs/>
          <w:sz w:val="24"/>
          <w:szCs w:val="24"/>
        </w:rPr>
        <w:t xml:space="preserve">. </w:t>
      </w:r>
    </w:p>
    <w:p w:rsidR="005E3A95" w:rsidRDefault="009F57AD" w:rsidP="005E3A95">
      <w:pPr>
        <w:jc w:val="both"/>
        <w:rPr>
          <w:rFonts w:ascii="Times New Roman" w:eastAsia="Calibri" w:hAnsi="Times New Roman" w:cs="Times New Roman"/>
          <w:b/>
          <w:sz w:val="24"/>
          <w:szCs w:val="24"/>
        </w:rPr>
      </w:pPr>
      <w:bookmarkStart w:id="3" w:name="_Toc147858689"/>
      <w:r w:rsidRPr="00DE0E87">
        <w:rPr>
          <w:rStyle w:val="26"/>
        </w:rPr>
        <w:t>1.2</w:t>
      </w:r>
      <w:r w:rsidR="00A076F2" w:rsidRPr="00DE0E87">
        <w:rPr>
          <w:rStyle w:val="26"/>
        </w:rPr>
        <w:t>.</w:t>
      </w:r>
      <w:r w:rsidR="00DE0E87" w:rsidRPr="00DE0E87">
        <w:rPr>
          <w:rStyle w:val="26"/>
        </w:rPr>
        <w:t xml:space="preserve"> </w:t>
      </w:r>
      <w:r w:rsidR="00A076F2" w:rsidRPr="00DE0E87">
        <w:rPr>
          <w:rStyle w:val="26"/>
        </w:rPr>
        <w:t xml:space="preserve">Цели и </w:t>
      </w:r>
      <w:r w:rsidRPr="00DE0E87">
        <w:rPr>
          <w:rStyle w:val="26"/>
        </w:rPr>
        <w:t>планируемые результаты</w:t>
      </w:r>
      <w:r w:rsidR="00A076F2" w:rsidRPr="00DE0E87">
        <w:rPr>
          <w:rStyle w:val="26"/>
        </w:rPr>
        <w:t xml:space="preserve"> освоения дисциплины</w:t>
      </w:r>
      <w:bookmarkEnd w:id="3"/>
      <w:r w:rsidR="00A076F2" w:rsidRPr="00891B4F">
        <w:rPr>
          <w:rFonts w:ascii="Times New Roman" w:eastAsia="Calibri" w:hAnsi="Times New Roman" w:cs="Times New Roman"/>
          <w:b/>
          <w:sz w:val="24"/>
          <w:szCs w:val="24"/>
        </w:rPr>
        <w:t xml:space="preserve">: </w:t>
      </w:r>
    </w:p>
    <w:p w:rsidR="006876CD" w:rsidRPr="005E3A95" w:rsidRDefault="006876CD" w:rsidP="00001006">
      <w:pPr>
        <w:spacing w:after="0"/>
        <w:jc w:val="both"/>
        <w:rPr>
          <w:rFonts w:ascii="Times New Roman" w:eastAsia="Calibri" w:hAnsi="Times New Roman" w:cs="Times New Roman"/>
          <w:b/>
          <w:sz w:val="24"/>
          <w:szCs w:val="24"/>
        </w:rPr>
      </w:pPr>
      <w:r w:rsidRPr="006876CD">
        <w:rPr>
          <w:rFonts w:ascii="Times New Roman" w:hAnsi="Times New Roman" w:cs="Times New Roman"/>
          <w:spacing w:val="-1"/>
          <w:sz w:val="24"/>
          <w:szCs w:val="24"/>
        </w:rPr>
        <w:t>Освоение дисциплины должно способствовать</w:t>
      </w:r>
      <w:r w:rsidR="00CE7722">
        <w:rPr>
          <w:rFonts w:ascii="Times New Roman" w:hAnsi="Times New Roman" w:cs="Times New Roman"/>
          <w:spacing w:val="-1"/>
          <w:sz w:val="24"/>
          <w:szCs w:val="24"/>
        </w:rPr>
        <w:t xml:space="preserve"> формированию общих компетенций</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04. Эффективно взаимодействовать и работать в коллективе и команде;</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9739A0" w:rsidRDefault="009739A0" w:rsidP="009739A0">
      <w:pPr>
        <w:pStyle w:val="ConsPlusNormal"/>
        <w:numPr>
          <w:ilvl w:val="0"/>
          <w:numId w:val="48"/>
        </w:numPr>
        <w:ind w:left="709" w:hanging="283"/>
        <w:jc w:val="both"/>
        <w:rPr>
          <w:rFonts w:ascii="Times New Roman" w:hAnsi="Times New Roman" w:cs="Times New Roman"/>
          <w:sz w:val="24"/>
          <w:szCs w:val="24"/>
        </w:rPr>
      </w:pPr>
      <w:r>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739A0" w:rsidRDefault="009739A0" w:rsidP="009739A0">
      <w:pPr>
        <w:pStyle w:val="ConsPlusNormal"/>
        <w:ind w:left="709"/>
        <w:jc w:val="both"/>
        <w:rPr>
          <w:rFonts w:ascii="Times New Roman" w:hAnsi="Times New Roman" w:cs="Times New Roman"/>
          <w:sz w:val="24"/>
          <w:szCs w:val="24"/>
        </w:rPr>
      </w:pPr>
      <w:r>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7A6AEB" w:rsidRDefault="007A6AEB" w:rsidP="00AF0F3F">
      <w:pPr>
        <w:pStyle w:val="ConsPlusNormal"/>
        <w:ind w:left="720"/>
        <w:jc w:val="both"/>
        <w:rPr>
          <w:rFonts w:ascii="Times New Roman" w:hAnsi="Times New Roman" w:cs="Times New Roman"/>
          <w:sz w:val="24"/>
          <w:szCs w:val="24"/>
        </w:rPr>
      </w:pPr>
    </w:p>
    <w:p w:rsidR="00031934" w:rsidRPr="005E3A95" w:rsidRDefault="00031934" w:rsidP="00001006">
      <w:pPr>
        <w:pStyle w:val="ConsPlusNormal"/>
        <w:spacing w:after="240"/>
        <w:jc w:val="both"/>
        <w:rPr>
          <w:rFonts w:ascii="Times New Roman" w:hAnsi="Times New Roman" w:cs="Times New Roman"/>
          <w:sz w:val="24"/>
          <w:szCs w:val="24"/>
        </w:rPr>
      </w:pPr>
      <w:r w:rsidRPr="005E3A95">
        <w:rPr>
          <w:rFonts w:ascii="Times New Roman" w:hAnsi="Times New Roman" w:cs="Times New Roman"/>
          <w:spacing w:val="-1"/>
          <w:sz w:val="24"/>
          <w:szCs w:val="24"/>
        </w:rPr>
        <w:t>Освоение дисциплины должно способствовать овладению профессиональными компетенциями:</w:t>
      </w:r>
    </w:p>
    <w:p w:rsidR="008A0537" w:rsidRDefault="008A0537" w:rsidP="003D65A0">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ПК  1.1.   Обрабатывать первичные бухгалтерские документы.</w:t>
      </w:r>
    </w:p>
    <w:p w:rsidR="008A0537" w:rsidRDefault="00037E5A" w:rsidP="003D65A0">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ПК </w:t>
      </w:r>
      <w:r w:rsidR="008A0537">
        <w:rPr>
          <w:rFonts w:ascii="Times New Roman" w:hAnsi="Times New Roman" w:cs="Times New Roman"/>
          <w:sz w:val="24"/>
          <w:szCs w:val="24"/>
        </w:rPr>
        <w:t>1.2. Разрабатывать и согласовывать с руководством организации рабочий план счетов бухгалтерского учета организации.</w:t>
      </w:r>
    </w:p>
    <w:p w:rsidR="008A0537" w:rsidRDefault="008A0537" w:rsidP="003D65A0">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ПК 1.3.  Проводить учет денежных средств, оформлять денежные и кассовые документы.</w:t>
      </w:r>
    </w:p>
    <w:p w:rsidR="008A0537" w:rsidRDefault="008A0537" w:rsidP="003D65A0">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ПК 1.4. Формировать бухгалтерские проводки по учету имущества организации на основе рабочего плана счетов бухгалтерского учета.</w:t>
      </w:r>
    </w:p>
    <w:p w:rsidR="008A0537" w:rsidRDefault="008A0537" w:rsidP="003D65A0">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ПК 2.1. Формировать бухгалтерские проводки по учету источников имущества организации на основе рабочего плана счетов бухгалтерского учета.</w:t>
      </w:r>
    </w:p>
    <w:p w:rsidR="008A0537" w:rsidRDefault="008A0537" w:rsidP="003D65A0">
      <w:pPr>
        <w:pStyle w:val="ConsPlusNormal"/>
        <w:numPr>
          <w:ilvl w:val="0"/>
          <w:numId w:val="2"/>
        </w:numPr>
        <w:jc w:val="both"/>
        <w:rPr>
          <w:rFonts w:ascii="Times New Roman" w:hAnsi="Times New Roman" w:cs="Times New Roman"/>
          <w:sz w:val="24"/>
          <w:szCs w:val="24"/>
        </w:rPr>
      </w:pPr>
      <w:r>
        <w:rPr>
          <w:rFonts w:ascii="Times New Roman" w:hAnsi="Times New Roman" w:cs="Times New Roman"/>
          <w:sz w:val="24"/>
          <w:szCs w:val="24"/>
        </w:rPr>
        <w:t>ПК 2.4.  Проводить процедуры инвентаризации финансовых обязательств организации.</w:t>
      </w:r>
    </w:p>
    <w:p w:rsidR="00562215" w:rsidRDefault="00FF6C8C" w:rsidP="003D65A0">
      <w:pPr>
        <w:pStyle w:val="a3"/>
        <w:widowControl/>
        <w:numPr>
          <w:ilvl w:val="0"/>
          <w:numId w:val="2"/>
        </w:numPr>
        <w:autoSpaceDE/>
        <w:autoSpaceDN/>
        <w:adjustRightInd/>
        <w:spacing w:after="200" w:line="276" w:lineRule="auto"/>
        <w:contextualSpacing/>
        <w:jc w:val="both"/>
        <w:rPr>
          <w:sz w:val="24"/>
          <w:szCs w:val="24"/>
        </w:rPr>
      </w:pPr>
      <w:r w:rsidRPr="00562215">
        <w:rPr>
          <w:rFonts w:eastAsia="PMingLiU"/>
          <w:sz w:val="24"/>
          <w:szCs w:val="24"/>
        </w:rPr>
        <w:lastRenderedPageBreak/>
        <w:t xml:space="preserve">ПК 2.5. </w:t>
      </w:r>
      <w:r w:rsidR="00562215">
        <w:rPr>
          <w:sz w:val="24"/>
          <w:szCs w:val="24"/>
        </w:rPr>
        <w:t>Проводить процедуры инвентаризации финансовых обязательств организации.</w:t>
      </w:r>
    </w:p>
    <w:p w:rsidR="00FF6C8C" w:rsidRPr="00562215" w:rsidRDefault="005E33DE" w:rsidP="003D65A0">
      <w:pPr>
        <w:pStyle w:val="a3"/>
        <w:widowControl/>
        <w:numPr>
          <w:ilvl w:val="0"/>
          <w:numId w:val="2"/>
        </w:numPr>
        <w:autoSpaceDE/>
        <w:autoSpaceDN/>
        <w:adjustRightInd/>
        <w:spacing w:after="200" w:line="276" w:lineRule="auto"/>
        <w:contextualSpacing/>
        <w:jc w:val="both"/>
        <w:rPr>
          <w:sz w:val="24"/>
          <w:szCs w:val="24"/>
        </w:rPr>
      </w:pPr>
      <w:r w:rsidRPr="00562215">
        <w:rPr>
          <w:sz w:val="24"/>
          <w:szCs w:val="24"/>
        </w:rPr>
        <w:t>ПК 2.6Осуществлять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w:t>
      </w:r>
      <w:r w:rsidR="00503A82" w:rsidRPr="00562215">
        <w:rPr>
          <w:sz w:val="24"/>
          <w:szCs w:val="24"/>
        </w:rPr>
        <w:t>.</w:t>
      </w:r>
    </w:p>
    <w:p w:rsidR="00503A82" w:rsidRDefault="005E33DE" w:rsidP="003D65A0">
      <w:pPr>
        <w:pStyle w:val="a3"/>
        <w:widowControl/>
        <w:numPr>
          <w:ilvl w:val="0"/>
          <w:numId w:val="2"/>
        </w:numPr>
        <w:autoSpaceDE/>
        <w:autoSpaceDN/>
        <w:adjustRightInd/>
        <w:spacing w:after="200" w:line="276" w:lineRule="auto"/>
        <w:contextualSpacing/>
        <w:jc w:val="both"/>
        <w:rPr>
          <w:sz w:val="24"/>
          <w:szCs w:val="24"/>
        </w:rPr>
      </w:pPr>
      <w:r w:rsidRPr="00503A82">
        <w:rPr>
          <w:sz w:val="24"/>
          <w:szCs w:val="24"/>
        </w:rPr>
        <w:t>ПК 2.7</w:t>
      </w:r>
      <w:r w:rsidR="00503A82" w:rsidRPr="00503A82">
        <w:rPr>
          <w:sz w:val="24"/>
          <w:szCs w:val="24"/>
        </w:rPr>
        <w:t xml:space="preserve"> Выполнять контрольные процедуры и их документирование, готовить и оформлять завершающие материалы по результатам внутреннего контроля</w:t>
      </w:r>
      <w:r w:rsidR="00503A82">
        <w:rPr>
          <w:sz w:val="24"/>
          <w:szCs w:val="24"/>
        </w:rPr>
        <w:t>.</w:t>
      </w:r>
    </w:p>
    <w:p w:rsidR="00503A82" w:rsidRDefault="008A0537" w:rsidP="003D65A0">
      <w:pPr>
        <w:pStyle w:val="a3"/>
        <w:widowControl/>
        <w:numPr>
          <w:ilvl w:val="0"/>
          <w:numId w:val="2"/>
        </w:numPr>
        <w:autoSpaceDE/>
        <w:autoSpaceDN/>
        <w:adjustRightInd/>
        <w:spacing w:after="200" w:line="276" w:lineRule="auto"/>
        <w:contextualSpacing/>
        <w:jc w:val="both"/>
        <w:rPr>
          <w:sz w:val="24"/>
          <w:szCs w:val="24"/>
        </w:rPr>
      </w:pPr>
      <w:r w:rsidRPr="00503A82">
        <w:rPr>
          <w:sz w:val="24"/>
          <w:szCs w:val="24"/>
        </w:rPr>
        <w:t>ПК 3.1. Формировать бухгалтерские проводки по начислению и перечислению налогов и сборов в бюджеты различных уровней.</w:t>
      </w:r>
    </w:p>
    <w:p w:rsidR="00503A82" w:rsidRDefault="008A0537" w:rsidP="003D65A0">
      <w:pPr>
        <w:pStyle w:val="a3"/>
        <w:widowControl/>
        <w:numPr>
          <w:ilvl w:val="0"/>
          <w:numId w:val="2"/>
        </w:numPr>
        <w:autoSpaceDE/>
        <w:autoSpaceDN/>
        <w:adjustRightInd/>
        <w:spacing w:after="200" w:line="276" w:lineRule="auto"/>
        <w:contextualSpacing/>
        <w:jc w:val="both"/>
        <w:rPr>
          <w:sz w:val="24"/>
          <w:szCs w:val="24"/>
        </w:rPr>
      </w:pPr>
      <w:r w:rsidRPr="00503A82">
        <w:rPr>
          <w:sz w:val="24"/>
          <w:szCs w:val="24"/>
        </w:rPr>
        <w:t>ПК  3.2. Оформлять платежные документы для перечисления налогов и сборов в бюджет. Контролиров</w:t>
      </w:r>
      <w:r w:rsidR="00503A82">
        <w:rPr>
          <w:sz w:val="24"/>
          <w:szCs w:val="24"/>
        </w:rPr>
        <w:t>ать их прохождение по расчетно-</w:t>
      </w:r>
      <w:r w:rsidRPr="00503A82">
        <w:rPr>
          <w:sz w:val="24"/>
          <w:szCs w:val="24"/>
        </w:rPr>
        <w:t>кассовым банковским операциям</w:t>
      </w:r>
      <w:r w:rsidR="00503A82">
        <w:rPr>
          <w:sz w:val="24"/>
          <w:szCs w:val="24"/>
        </w:rPr>
        <w:t>.</w:t>
      </w:r>
    </w:p>
    <w:p w:rsidR="00503A82" w:rsidRDefault="008A0537" w:rsidP="003D65A0">
      <w:pPr>
        <w:pStyle w:val="a3"/>
        <w:widowControl/>
        <w:numPr>
          <w:ilvl w:val="0"/>
          <w:numId w:val="2"/>
        </w:numPr>
        <w:autoSpaceDE/>
        <w:autoSpaceDN/>
        <w:adjustRightInd/>
        <w:spacing w:after="200" w:line="276" w:lineRule="auto"/>
        <w:contextualSpacing/>
        <w:jc w:val="both"/>
        <w:rPr>
          <w:sz w:val="24"/>
          <w:szCs w:val="24"/>
        </w:rPr>
      </w:pPr>
      <w:r w:rsidRPr="00503A82">
        <w:rPr>
          <w:sz w:val="24"/>
          <w:szCs w:val="24"/>
        </w:rPr>
        <w:t>ПК 3.3. Формировать бухгалтерские проводки по начислению и перечислению страховых взносов во внебюджетные фонды.</w:t>
      </w:r>
    </w:p>
    <w:p w:rsidR="00503A82" w:rsidRDefault="008A0537" w:rsidP="003D65A0">
      <w:pPr>
        <w:pStyle w:val="a3"/>
        <w:widowControl/>
        <w:numPr>
          <w:ilvl w:val="0"/>
          <w:numId w:val="2"/>
        </w:numPr>
        <w:autoSpaceDE/>
        <w:autoSpaceDN/>
        <w:adjustRightInd/>
        <w:spacing w:after="200" w:line="276" w:lineRule="auto"/>
        <w:contextualSpacing/>
        <w:jc w:val="both"/>
        <w:rPr>
          <w:sz w:val="24"/>
          <w:szCs w:val="24"/>
        </w:rPr>
      </w:pPr>
      <w:r w:rsidRPr="00503A82">
        <w:rPr>
          <w:sz w:val="24"/>
          <w:szCs w:val="24"/>
        </w:rPr>
        <w:t xml:space="preserve">ПК 3.4. Оформлять платежные документы на перечисление страховых взносов во внебюджетные фонды, контролировать их прохождение по расчетно-кассовым банковским операциям.  </w:t>
      </w:r>
    </w:p>
    <w:p w:rsidR="00503A82" w:rsidRDefault="008A0537" w:rsidP="003D65A0">
      <w:pPr>
        <w:pStyle w:val="a3"/>
        <w:widowControl/>
        <w:numPr>
          <w:ilvl w:val="0"/>
          <w:numId w:val="2"/>
        </w:numPr>
        <w:autoSpaceDE/>
        <w:autoSpaceDN/>
        <w:adjustRightInd/>
        <w:spacing w:after="200" w:line="276" w:lineRule="auto"/>
        <w:contextualSpacing/>
        <w:jc w:val="both"/>
        <w:rPr>
          <w:sz w:val="24"/>
          <w:szCs w:val="24"/>
        </w:rPr>
      </w:pPr>
      <w:r w:rsidRPr="00503A82">
        <w:rPr>
          <w:sz w:val="24"/>
          <w:szCs w:val="24"/>
        </w:rPr>
        <w:t>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503A82" w:rsidRDefault="008A0537" w:rsidP="003D65A0">
      <w:pPr>
        <w:pStyle w:val="a3"/>
        <w:widowControl/>
        <w:numPr>
          <w:ilvl w:val="0"/>
          <w:numId w:val="2"/>
        </w:numPr>
        <w:autoSpaceDE/>
        <w:autoSpaceDN/>
        <w:adjustRightInd/>
        <w:spacing w:after="200" w:line="276" w:lineRule="auto"/>
        <w:contextualSpacing/>
        <w:jc w:val="both"/>
        <w:rPr>
          <w:sz w:val="24"/>
          <w:szCs w:val="24"/>
        </w:rPr>
      </w:pPr>
      <w:r w:rsidRPr="00503A82">
        <w:rPr>
          <w:sz w:val="24"/>
          <w:szCs w:val="24"/>
        </w:rPr>
        <w:t>ПК</w:t>
      </w:r>
      <w:r w:rsidR="002362DF" w:rsidRPr="00503A82">
        <w:rPr>
          <w:sz w:val="24"/>
          <w:szCs w:val="24"/>
        </w:rPr>
        <w:t xml:space="preserve"> 4.2</w:t>
      </w:r>
      <w:r w:rsidR="00520DB0">
        <w:rPr>
          <w:sz w:val="24"/>
          <w:szCs w:val="24"/>
        </w:rPr>
        <w:t>.</w:t>
      </w:r>
      <w:r w:rsidRPr="00503A82">
        <w:rPr>
          <w:sz w:val="24"/>
          <w:szCs w:val="24"/>
        </w:rPr>
        <w:t>Составлять формы бухгалтерской отчетности в установленные законодательством сроки.</w:t>
      </w:r>
    </w:p>
    <w:p w:rsidR="00503A82" w:rsidRDefault="008A0537" w:rsidP="003D65A0">
      <w:pPr>
        <w:pStyle w:val="a3"/>
        <w:widowControl/>
        <w:numPr>
          <w:ilvl w:val="0"/>
          <w:numId w:val="3"/>
        </w:numPr>
        <w:autoSpaceDE/>
        <w:autoSpaceDN/>
        <w:adjustRightInd/>
        <w:spacing w:after="200" w:line="276" w:lineRule="auto"/>
        <w:contextualSpacing/>
        <w:jc w:val="both"/>
        <w:rPr>
          <w:sz w:val="24"/>
          <w:szCs w:val="24"/>
        </w:rPr>
      </w:pPr>
      <w:r w:rsidRPr="00503A82">
        <w:rPr>
          <w:sz w:val="24"/>
          <w:szCs w:val="24"/>
        </w:rPr>
        <w:t>ПК 4.3. Составлять налоговые декларации по налогам и сборам в бюджет, расчет страховых взносов во внебюджетные фонды и формы статистической отчетности в установленные законодательством сроки.</w:t>
      </w:r>
    </w:p>
    <w:p w:rsidR="00277FD9" w:rsidRDefault="002362DF" w:rsidP="003D65A0">
      <w:pPr>
        <w:pStyle w:val="a3"/>
        <w:widowControl/>
        <w:numPr>
          <w:ilvl w:val="0"/>
          <w:numId w:val="3"/>
        </w:numPr>
        <w:autoSpaceDE/>
        <w:autoSpaceDN/>
        <w:adjustRightInd/>
        <w:spacing w:after="200" w:line="276" w:lineRule="auto"/>
        <w:contextualSpacing/>
        <w:jc w:val="both"/>
        <w:rPr>
          <w:sz w:val="24"/>
          <w:szCs w:val="24"/>
        </w:rPr>
      </w:pPr>
      <w:r w:rsidRPr="00503A82">
        <w:rPr>
          <w:sz w:val="24"/>
          <w:szCs w:val="24"/>
        </w:rPr>
        <w:t xml:space="preserve">ПК </w:t>
      </w:r>
      <w:r w:rsidR="008A0537" w:rsidRPr="00503A82">
        <w:rPr>
          <w:sz w:val="24"/>
          <w:szCs w:val="24"/>
        </w:rPr>
        <w:t>4.4.Проводить контроль и анализ информации об имуществе и финансовом положении организации, её платежеспособности и доходности.</w:t>
      </w:r>
    </w:p>
    <w:p w:rsidR="00D4042A" w:rsidRDefault="002D12A0" w:rsidP="003D65A0">
      <w:pPr>
        <w:pStyle w:val="a3"/>
        <w:widowControl/>
        <w:numPr>
          <w:ilvl w:val="0"/>
          <w:numId w:val="3"/>
        </w:numPr>
        <w:autoSpaceDE/>
        <w:autoSpaceDN/>
        <w:adjustRightInd/>
        <w:spacing w:after="200" w:line="276" w:lineRule="auto"/>
        <w:contextualSpacing/>
        <w:jc w:val="both"/>
        <w:rPr>
          <w:sz w:val="24"/>
          <w:szCs w:val="24"/>
        </w:rPr>
      </w:pPr>
      <w:r>
        <w:rPr>
          <w:sz w:val="24"/>
          <w:szCs w:val="24"/>
        </w:rPr>
        <w:t xml:space="preserve">ПК </w:t>
      </w:r>
      <w:r w:rsidR="00537D04">
        <w:rPr>
          <w:sz w:val="24"/>
          <w:szCs w:val="24"/>
        </w:rPr>
        <w:t>4.6</w:t>
      </w:r>
      <w:r w:rsidR="00520DB0">
        <w:rPr>
          <w:sz w:val="24"/>
          <w:szCs w:val="24"/>
        </w:rPr>
        <w:t>.</w:t>
      </w:r>
      <w:r w:rsidR="00293FF4">
        <w:rPr>
          <w:sz w:val="24"/>
          <w:szCs w:val="24"/>
        </w:rPr>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537D04" w:rsidRDefault="00D4042A" w:rsidP="003D65A0">
      <w:pPr>
        <w:pStyle w:val="a3"/>
        <w:numPr>
          <w:ilvl w:val="0"/>
          <w:numId w:val="3"/>
        </w:numPr>
        <w:suppressAutoHyphens/>
        <w:jc w:val="both"/>
        <w:rPr>
          <w:b/>
          <w:sz w:val="24"/>
          <w:szCs w:val="24"/>
        </w:rPr>
      </w:pPr>
      <w:r w:rsidRPr="00D4042A">
        <w:rPr>
          <w:sz w:val="24"/>
          <w:szCs w:val="24"/>
        </w:rPr>
        <w:t>ПК 4.7</w:t>
      </w:r>
      <w:r w:rsidR="00520DB0">
        <w:rPr>
          <w:sz w:val="24"/>
          <w:szCs w:val="24"/>
        </w:rPr>
        <w:t>.</w:t>
      </w:r>
      <w:r w:rsidRPr="00D4042A">
        <w:rPr>
          <w:sz w:val="24"/>
          <w:szCs w:val="24"/>
        </w:rPr>
        <w:t>Проводить мониторинг устранения менеджментом выявленных нарушений, недостатков и рисков</w:t>
      </w:r>
    </w:p>
    <w:p w:rsidR="00001006" w:rsidRPr="00001006" w:rsidRDefault="00001006" w:rsidP="00001006">
      <w:pPr>
        <w:pStyle w:val="a3"/>
        <w:suppressAutoHyphens/>
        <w:ind w:left="720"/>
        <w:jc w:val="both"/>
        <w:rPr>
          <w:b/>
          <w:sz w:val="24"/>
          <w:szCs w:val="24"/>
        </w:rPr>
      </w:pPr>
    </w:p>
    <w:p w:rsidR="00031934" w:rsidRDefault="00031934" w:rsidP="00277FD9">
      <w:pPr>
        <w:pStyle w:val="ConsPlusNormal"/>
        <w:jc w:val="both"/>
        <w:rPr>
          <w:rFonts w:ascii="Times New Roman" w:hAnsi="Times New Roman" w:cs="Times New Roman"/>
          <w:spacing w:val="-1"/>
          <w:sz w:val="24"/>
          <w:szCs w:val="24"/>
        </w:rPr>
      </w:pPr>
      <w:r w:rsidRPr="00277FD9">
        <w:rPr>
          <w:rFonts w:ascii="Times New Roman" w:hAnsi="Times New Roman" w:cs="Times New Roman"/>
          <w:spacing w:val="-1"/>
          <w:sz w:val="24"/>
          <w:szCs w:val="24"/>
        </w:rPr>
        <w:t xml:space="preserve">В результате изучения обязательной части цикла обучающийся должен </w:t>
      </w:r>
      <w:r w:rsidRPr="000F43DC">
        <w:rPr>
          <w:rFonts w:ascii="Times New Roman" w:hAnsi="Times New Roman" w:cs="Times New Roman"/>
          <w:b/>
          <w:spacing w:val="-1"/>
          <w:sz w:val="24"/>
          <w:szCs w:val="24"/>
        </w:rPr>
        <w:t>уметь</w:t>
      </w:r>
      <w:r w:rsidRPr="00277FD9">
        <w:rPr>
          <w:rFonts w:ascii="Times New Roman" w:hAnsi="Times New Roman" w:cs="Times New Roman"/>
          <w:spacing w:val="-1"/>
          <w:sz w:val="24"/>
          <w:szCs w:val="24"/>
        </w:rPr>
        <w:t>:</w:t>
      </w:r>
    </w:p>
    <w:p w:rsidR="006E0FD1" w:rsidRDefault="006E0FD1" w:rsidP="006E0FD1">
      <w:pPr>
        <w:pStyle w:val="a3"/>
        <w:numPr>
          <w:ilvl w:val="0"/>
          <w:numId w:val="33"/>
        </w:numPr>
        <w:jc w:val="both"/>
        <w:textAlignment w:val="baseline"/>
        <w:rPr>
          <w:color w:val="000000"/>
          <w:sz w:val="24"/>
          <w:szCs w:val="24"/>
        </w:rPr>
      </w:pPr>
      <w:r w:rsidRPr="006E0FD1">
        <w:rPr>
          <w:color w:val="000000"/>
          <w:sz w:val="24"/>
          <w:szCs w:val="24"/>
        </w:rPr>
        <w:t>ориентироваться в нормативном правовом регулировании аудиторской деятельности в Российской Федерации;</w:t>
      </w:r>
    </w:p>
    <w:p w:rsidR="006E0FD1" w:rsidRDefault="006E0FD1" w:rsidP="006E0FD1">
      <w:pPr>
        <w:pStyle w:val="a3"/>
        <w:numPr>
          <w:ilvl w:val="0"/>
          <w:numId w:val="33"/>
        </w:numPr>
        <w:jc w:val="both"/>
        <w:textAlignment w:val="baseline"/>
        <w:rPr>
          <w:color w:val="000000"/>
          <w:sz w:val="24"/>
          <w:szCs w:val="24"/>
        </w:rPr>
      </w:pPr>
      <w:r w:rsidRPr="006E0FD1">
        <w:rPr>
          <w:color w:val="000000"/>
          <w:sz w:val="24"/>
          <w:szCs w:val="24"/>
        </w:rPr>
        <w:t>выполнять задания по проведению аудиторских проверок;</w:t>
      </w:r>
    </w:p>
    <w:p w:rsidR="006E0FD1" w:rsidRDefault="006E0FD1" w:rsidP="006E0FD1">
      <w:pPr>
        <w:pStyle w:val="a3"/>
        <w:numPr>
          <w:ilvl w:val="0"/>
          <w:numId w:val="33"/>
        </w:numPr>
        <w:jc w:val="both"/>
        <w:textAlignment w:val="baseline"/>
        <w:rPr>
          <w:color w:val="000000"/>
          <w:sz w:val="24"/>
          <w:szCs w:val="24"/>
        </w:rPr>
      </w:pPr>
      <w:r w:rsidRPr="006E0FD1">
        <w:rPr>
          <w:color w:val="000000"/>
          <w:sz w:val="24"/>
          <w:szCs w:val="24"/>
        </w:rPr>
        <w:t xml:space="preserve"> выполнять задания по составлению аудиторских заключений</w:t>
      </w:r>
      <w:r>
        <w:rPr>
          <w:color w:val="000000"/>
          <w:sz w:val="24"/>
          <w:szCs w:val="24"/>
        </w:rPr>
        <w:t>;</w:t>
      </w:r>
    </w:p>
    <w:p w:rsidR="006E0FD1" w:rsidRDefault="006E0FD1" w:rsidP="006E0FD1">
      <w:pPr>
        <w:pStyle w:val="a3"/>
        <w:numPr>
          <w:ilvl w:val="0"/>
          <w:numId w:val="33"/>
        </w:numPr>
        <w:jc w:val="both"/>
        <w:textAlignment w:val="baseline"/>
        <w:rPr>
          <w:color w:val="000000"/>
          <w:sz w:val="24"/>
          <w:szCs w:val="24"/>
        </w:rPr>
      </w:pPr>
      <w:r w:rsidRPr="006E0FD1">
        <w:rPr>
          <w:color w:val="000000"/>
          <w:sz w:val="24"/>
          <w:szCs w:val="24"/>
        </w:rPr>
        <w:t xml:space="preserve">поддерживать деловые и этичные взаимоотношения с представителями аудируемого лица (лица, заключившего договор оказания сопутствующих аудиту или прочих услуг, связанных с аудиторской деятельностью) и с работниками аудиторской организации; </w:t>
      </w:r>
    </w:p>
    <w:p w:rsidR="006E0FD1" w:rsidRDefault="006E0FD1" w:rsidP="006E0FD1">
      <w:pPr>
        <w:pStyle w:val="a3"/>
        <w:numPr>
          <w:ilvl w:val="0"/>
          <w:numId w:val="33"/>
        </w:numPr>
        <w:jc w:val="both"/>
        <w:textAlignment w:val="baseline"/>
        <w:rPr>
          <w:color w:val="000000"/>
          <w:sz w:val="24"/>
          <w:szCs w:val="24"/>
        </w:rPr>
      </w:pPr>
      <w:r w:rsidRPr="006E0FD1">
        <w:rPr>
          <w:color w:val="000000"/>
          <w:sz w:val="24"/>
          <w:szCs w:val="24"/>
        </w:rPr>
        <w:t xml:space="preserve">собирать информацию из различных источников, систематизировать, обобщать и анализировать ее; </w:t>
      </w:r>
    </w:p>
    <w:p w:rsidR="006E0FD1" w:rsidRPr="006E0FD1" w:rsidRDefault="006E0FD1" w:rsidP="006E0FD1">
      <w:pPr>
        <w:pStyle w:val="a3"/>
        <w:numPr>
          <w:ilvl w:val="0"/>
          <w:numId w:val="33"/>
        </w:numPr>
        <w:jc w:val="both"/>
        <w:textAlignment w:val="baseline"/>
        <w:rPr>
          <w:color w:val="000000"/>
          <w:sz w:val="24"/>
          <w:szCs w:val="24"/>
        </w:rPr>
      </w:pPr>
      <w:r w:rsidRPr="006E0FD1">
        <w:rPr>
          <w:color w:val="000000"/>
          <w:sz w:val="24"/>
          <w:szCs w:val="24"/>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r w:rsidR="003C73DE">
        <w:rPr>
          <w:color w:val="000000"/>
          <w:sz w:val="24"/>
          <w:szCs w:val="24"/>
        </w:rPr>
        <w:t>.</w:t>
      </w:r>
    </w:p>
    <w:p w:rsidR="00031934" w:rsidRDefault="00031934" w:rsidP="006E0FD1">
      <w:pPr>
        <w:pStyle w:val="a3"/>
        <w:ind w:left="0"/>
        <w:jc w:val="both"/>
        <w:rPr>
          <w:spacing w:val="-1"/>
          <w:sz w:val="24"/>
          <w:szCs w:val="24"/>
        </w:rPr>
      </w:pPr>
      <w:r w:rsidRPr="00031934">
        <w:rPr>
          <w:spacing w:val="-1"/>
          <w:sz w:val="24"/>
          <w:szCs w:val="24"/>
        </w:rPr>
        <w:t xml:space="preserve">В результате изучения обязательной части цикла обучающийся должен </w:t>
      </w:r>
      <w:r w:rsidRPr="000F43DC">
        <w:rPr>
          <w:b/>
          <w:spacing w:val="-1"/>
          <w:sz w:val="24"/>
          <w:szCs w:val="24"/>
        </w:rPr>
        <w:t>знать</w:t>
      </w:r>
      <w:r w:rsidRPr="00031934">
        <w:rPr>
          <w:spacing w:val="-1"/>
          <w:sz w:val="24"/>
          <w:szCs w:val="24"/>
        </w:rPr>
        <w:t>:</w:t>
      </w:r>
    </w:p>
    <w:p w:rsidR="00A15881" w:rsidRDefault="00A15881" w:rsidP="00A15881">
      <w:pPr>
        <w:pStyle w:val="a3"/>
        <w:numPr>
          <w:ilvl w:val="0"/>
          <w:numId w:val="35"/>
        </w:numPr>
        <w:jc w:val="both"/>
        <w:textAlignment w:val="baseline"/>
        <w:rPr>
          <w:color w:val="000000"/>
          <w:sz w:val="24"/>
          <w:szCs w:val="24"/>
        </w:rPr>
      </w:pPr>
      <w:r w:rsidRPr="00A15881">
        <w:rPr>
          <w:color w:val="000000"/>
          <w:sz w:val="24"/>
          <w:szCs w:val="24"/>
        </w:rPr>
        <w:lastRenderedPageBreak/>
        <w:t>основные принципы аудиторской деятельности;</w:t>
      </w:r>
    </w:p>
    <w:p w:rsidR="00A15881" w:rsidRDefault="00A15881" w:rsidP="00A15881">
      <w:pPr>
        <w:pStyle w:val="a3"/>
        <w:numPr>
          <w:ilvl w:val="0"/>
          <w:numId w:val="35"/>
        </w:numPr>
        <w:jc w:val="both"/>
        <w:textAlignment w:val="baseline"/>
        <w:rPr>
          <w:color w:val="000000"/>
          <w:sz w:val="24"/>
          <w:szCs w:val="24"/>
        </w:rPr>
      </w:pPr>
      <w:r w:rsidRPr="00A15881">
        <w:rPr>
          <w:color w:val="000000"/>
          <w:sz w:val="24"/>
          <w:szCs w:val="24"/>
        </w:rPr>
        <w:t>нормативно-правовое регулирование аудиторской деятельности в Российской Федерации;</w:t>
      </w:r>
    </w:p>
    <w:p w:rsidR="00A15881" w:rsidRDefault="00A15881" w:rsidP="00A15881">
      <w:pPr>
        <w:pStyle w:val="a3"/>
        <w:numPr>
          <w:ilvl w:val="0"/>
          <w:numId w:val="35"/>
        </w:numPr>
        <w:jc w:val="both"/>
        <w:textAlignment w:val="baseline"/>
        <w:rPr>
          <w:color w:val="000000"/>
          <w:sz w:val="24"/>
          <w:szCs w:val="24"/>
        </w:rPr>
      </w:pPr>
      <w:r w:rsidRPr="00A15881">
        <w:rPr>
          <w:color w:val="000000"/>
          <w:sz w:val="24"/>
          <w:szCs w:val="24"/>
        </w:rPr>
        <w:t>внутренние организационно-распорядительные документы аудиторской организации, регламентирующие аудиторскую деятельность в организации;</w:t>
      </w:r>
    </w:p>
    <w:p w:rsidR="00A15881" w:rsidRDefault="00A15881" w:rsidP="00A15881">
      <w:pPr>
        <w:pStyle w:val="a3"/>
        <w:numPr>
          <w:ilvl w:val="0"/>
          <w:numId w:val="35"/>
        </w:numPr>
        <w:jc w:val="both"/>
        <w:textAlignment w:val="baseline"/>
        <w:rPr>
          <w:color w:val="000000"/>
          <w:sz w:val="24"/>
          <w:szCs w:val="24"/>
        </w:rPr>
      </w:pPr>
      <w:r w:rsidRPr="00A15881">
        <w:rPr>
          <w:color w:val="000000"/>
          <w:sz w:val="24"/>
          <w:szCs w:val="24"/>
        </w:rPr>
        <w:t>основные</w:t>
      </w:r>
      <w:r>
        <w:rPr>
          <w:color w:val="000000"/>
          <w:sz w:val="24"/>
          <w:szCs w:val="24"/>
        </w:rPr>
        <w:t xml:space="preserve"> процедуры аудиторской проверки;</w:t>
      </w:r>
    </w:p>
    <w:p w:rsidR="00A15881" w:rsidRDefault="00A15881" w:rsidP="00A15881">
      <w:pPr>
        <w:pStyle w:val="a3"/>
        <w:numPr>
          <w:ilvl w:val="0"/>
          <w:numId w:val="35"/>
        </w:numPr>
        <w:jc w:val="both"/>
        <w:textAlignment w:val="baseline"/>
        <w:rPr>
          <w:color w:val="000000"/>
          <w:sz w:val="24"/>
          <w:szCs w:val="24"/>
        </w:rPr>
      </w:pPr>
      <w:r w:rsidRPr="00A15881">
        <w:rPr>
          <w:color w:val="000000"/>
          <w:sz w:val="24"/>
          <w:szCs w:val="24"/>
        </w:rPr>
        <w:t>применение информационных технологий при осуществлении аудиторской деятельности;</w:t>
      </w:r>
    </w:p>
    <w:p w:rsidR="00A15881" w:rsidRDefault="00A15881" w:rsidP="00A15881">
      <w:pPr>
        <w:pStyle w:val="a3"/>
        <w:numPr>
          <w:ilvl w:val="0"/>
          <w:numId w:val="35"/>
        </w:numPr>
        <w:jc w:val="both"/>
        <w:textAlignment w:val="baseline"/>
        <w:rPr>
          <w:color w:val="000000"/>
          <w:sz w:val="24"/>
          <w:szCs w:val="24"/>
        </w:rPr>
      </w:pPr>
      <w:r w:rsidRPr="00A15881">
        <w:rPr>
          <w:color w:val="000000"/>
          <w:sz w:val="24"/>
          <w:szCs w:val="24"/>
        </w:rPr>
        <w:t>типовые методики проведения аудиторских проверок;</w:t>
      </w:r>
    </w:p>
    <w:p w:rsidR="00A15881" w:rsidRDefault="00A15881" w:rsidP="00A15881">
      <w:pPr>
        <w:pStyle w:val="a3"/>
        <w:numPr>
          <w:ilvl w:val="0"/>
          <w:numId w:val="35"/>
        </w:numPr>
        <w:jc w:val="both"/>
        <w:textAlignment w:val="baseline"/>
        <w:rPr>
          <w:color w:val="000000"/>
          <w:sz w:val="24"/>
          <w:szCs w:val="24"/>
        </w:rPr>
      </w:pPr>
      <w:r w:rsidRPr="00A15881">
        <w:rPr>
          <w:color w:val="000000"/>
          <w:sz w:val="24"/>
          <w:szCs w:val="24"/>
        </w:rPr>
        <w:t>порядок оценки систем внутреннего и внешнего аудита.</w:t>
      </w:r>
    </w:p>
    <w:p w:rsidR="00967BCF" w:rsidRDefault="00967BCF" w:rsidP="00967BC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Освоение дисциплины должно способствовать формированию личностных результатов:</w:t>
      </w:r>
    </w:p>
    <w:p w:rsidR="00967BCF" w:rsidRDefault="00967BCF" w:rsidP="00967BCF">
      <w:pPr>
        <w:pStyle w:val="a3"/>
        <w:numPr>
          <w:ilvl w:val="0"/>
          <w:numId w:val="37"/>
        </w:numPr>
        <w:jc w:val="both"/>
        <w:rPr>
          <w:sz w:val="24"/>
          <w:szCs w:val="24"/>
        </w:rPr>
      </w:pPr>
      <w:r>
        <w:rPr>
          <w:sz w:val="24"/>
          <w:szCs w:val="24"/>
        </w:rPr>
        <w:t>ЛР2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967BCF" w:rsidRDefault="00967BCF" w:rsidP="00967BCF">
      <w:pPr>
        <w:pStyle w:val="a3"/>
        <w:numPr>
          <w:ilvl w:val="0"/>
          <w:numId w:val="37"/>
        </w:numPr>
        <w:jc w:val="both"/>
        <w:rPr>
          <w:sz w:val="24"/>
          <w:szCs w:val="24"/>
        </w:rPr>
      </w:pPr>
      <w:r>
        <w:rPr>
          <w:sz w:val="24"/>
          <w:szCs w:val="24"/>
        </w:rPr>
        <w:t>ЛР3 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EB784F" w:rsidRDefault="00967BCF" w:rsidP="00EB784F">
      <w:pPr>
        <w:pStyle w:val="a3"/>
        <w:numPr>
          <w:ilvl w:val="0"/>
          <w:numId w:val="37"/>
        </w:numPr>
        <w:jc w:val="both"/>
        <w:rPr>
          <w:sz w:val="24"/>
          <w:szCs w:val="24"/>
        </w:rPr>
      </w:pPr>
      <w:r>
        <w:rPr>
          <w:sz w:val="24"/>
          <w:szCs w:val="24"/>
        </w:rPr>
        <w:t>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967BCF" w:rsidRPr="00EB784F" w:rsidRDefault="00EB784F" w:rsidP="00EB784F">
      <w:pPr>
        <w:pStyle w:val="a3"/>
        <w:numPr>
          <w:ilvl w:val="0"/>
          <w:numId w:val="37"/>
        </w:numPr>
        <w:jc w:val="both"/>
        <w:rPr>
          <w:sz w:val="24"/>
          <w:szCs w:val="24"/>
        </w:rPr>
      </w:pPr>
      <w:r w:rsidRPr="00EB784F">
        <w:rPr>
          <w:sz w:val="24"/>
          <w:szCs w:val="24"/>
        </w:rPr>
        <w:t xml:space="preserve">ЛР </w:t>
      </w:r>
      <w:r w:rsidR="00967BCF" w:rsidRPr="00EB784F">
        <w:rPr>
          <w:sz w:val="24"/>
          <w:szCs w:val="24"/>
        </w:rPr>
        <w:t>7</w:t>
      </w:r>
      <w:r w:rsidRPr="00EB784F">
        <w:rPr>
          <w:sz w:val="24"/>
          <w:szCs w:val="24"/>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967BCF" w:rsidRDefault="00967BCF" w:rsidP="00967BCF">
      <w:pPr>
        <w:pStyle w:val="a3"/>
        <w:numPr>
          <w:ilvl w:val="0"/>
          <w:numId w:val="38"/>
        </w:numPr>
        <w:jc w:val="both"/>
        <w:rPr>
          <w:sz w:val="24"/>
          <w:szCs w:val="24"/>
        </w:rPr>
      </w:pPr>
      <w:r>
        <w:rPr>
          <w:sz w:val="24"/>
          <w:szCs w:val="24"/>
        </w:rPr>
        <w:t>ЛР13 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rsidR="00967BCF" w:rsidRDefault="00967BCF" w:rsidP="00967BCF">
      <w:pPr>
        <w:pStyle w:val="a3"/>
        <w:numPr>
          <w:ilvl w:val="0"/>
          <w:numId w:val="38"/>
        </w:numPr>
        <w:jc w:val="both"/>
        <w:rPr>
          <w:sz w:val="24"/>
          <w:szCs w:val="24"/>
        </w:rPr>
      </w:pPr>
      <w:r>
        <w:rPr>
          <w:sz w:val="24"/>
          <w:szCs w:val="24"/>
        </w:rPr>
        <w:t>ЛР 14   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rsidR="00967BCF" w:rsidRDefault="00967BCF" w:rsidP="00967BCF">
      <w:pPr>
        <w:pStyle w:val="a3"/>
        <w:numPr>
          <w:ilvl w:val="0"/>
          <w:numId w:val="38"/>
        </w:numPr>
        <w:jc w:val="both"/>
        <w:rPr>
          <w:sz w:val="24"/>
          <w:szCs w:val="24"/>
        </w:rPr>
      </w:pPr>
      <w:r>
        <w:rPr>
          <w:sz w:val="24"/>
          <w:szCs w:val="24"/>
        </w:rPr>
        <w:t>ЛР 15 Открытый к текущим и перспективным изме</w:t>
      </w:r>
      <w:r w:rsidR="00971247">
        <w:rPr>
          <w:sz w:val="24"/>
          <w:szCs w:val="24"/>
        </w:rPr>
        <w:t>нениям в мире труда и профессий.</w:t>
      </w:r>
    </w:p>
    <w:p w:rsidR="00967BCF" w:rsidRDefault="00967BCF" w:rsidP="00967BCF">
      <w:pPr>
        <w:pStyle w:val="a3"/>
        <w:ind w:left="720"/>
        <w:jc w:val="both"/>
        <w:rPr>
          <w:sz w:val="24"/>
          <w:szCs w:val="24"/>
        </w:rPr>
      </w:pPr>
    </w:p>
    <w:p w:rsidR="00967BCF" w:rsidRDefault="00967BCF" w:rsidP="00967BCF">
      <w:pPr>
        <w:pStyle w:val="a3"/>
        <w:ind w:left="720"/>
        <w:jc w:val="both"/>
        <w:textAlignment w:val="baseline"/>
        <w:rPr>
          <w:color w:val="000000"/>
          <w:sz w:val="24"/>
          <w:szCs w:val="24"/>
        </w:rPr>
      </w:pPr>
    </w:p>
    <w:p w:rsidR="00EB784F" w:rsidRDefault="00EB784F" w:rsidP="00967BCF">
      <w:pPr>
        <w:pStyle w:val="a3"/>
        <w:ind w:left="720"/>
        <w:jc w:val="both"/>
        <w:textAlignment w:val="baseline"/>
        <w:rPr>
          <w:color w:val="000000"/>
          <w:sz w:val="24"/>
          <w:szCs w:val="24"/>
        </w:rPr>
      </w:pPr>
    </w:p>
    <w:p w:rsidR="00EB784F" w:rsidRDefault="00EB784F" w:rsidP="00967BCF">
      <w:pPr>
        <w:pStyle w:val="a3"/>
        <w:ind w:left="720"/>
        <w:jc w:val="both"/>
        <w:textAlignment w:val="baseline"/>
        <w:rPr>
          <w:color w:val="000000"/>
          <w:sz w:val="24"/>
          <w:szCs w:val="24"/>
        </w:rPr>
      </w:pPr>
    </w:p>
    <w:p w:rsidR="00EB784F" w:rsidRDefault="00EB784F" w:rsidP="00967BCF">
      <w:pPr>
        <w:pStyle w:val="a3"/>
        <w:ind w:left="720"/>
        <w:jc w:val="both"/>
        <w:textAlignment w:val="baseline"/>
        <w:rPr>
          <w:color w:val="000000"/>
          <w:sz w:val="24"/>
          <w:szCs w:val="24"/>
        </w:rPr>
      </w:pPr>
    </w:p>
    <w:p w:rsidR="00EB784F" w:rsidRDefault="00EB784F" w:rsidP="00967BCF">
      <w:pPr>
        <w:pStyle w:val="a3"/>
        <w:ind w:left="720"/>
        <w:jc w:val="both"/>
        <w:textAlignment w:val="baseline"/>
        <w:rPr>
          <w:color w:val="000000"/>
          <w:sz w:val="24"/>
          <w:szCs w:val="24"/>
        </w:rPr>
      </w:pPr>
    </w:p>
    <w:p w:rsidR="00EB784F" w:rsidRDefault="00EB784F" w:rsidP="00967BCF">
      <w:pPr>
        <w:pStyle w:val="a3"/>
        <w:ind w:left="720"/>
        <w:jc w:val="both"/>
        <w:textAlignment w:val="baseline"/>
        <w:rPr>
          <w:color w:val="000000"/>
          <w:sz w:val="24"/>
          <w:szCs w:val="24"/>
        </w:rPr>
      </w:pPr>
    </w:p>
    <w:p w:rsidR="00DE0E87" w:rsidRDefault="00DE0E87" w:rsidP="00967BCF">
      <w:pPr>
        <w:pStyle w:val="a3"/>
        <w:ind w:left="720"/>
        <w:jc w:val="both"/>
        <w:textAlignment w:val="baseline"/>
        <w:rPr>
          <w:color w:val="000000"/>
          <w:sz w:val="24"/>
          <w:szCs w:val="24"/>
        </w:rPr>
      </w:pPr>
    </w:p>
    <w:p w:rsidR="00DE0E87" w:rsidRDefault="00DE0E87" w:rsidP="00967BCF">
      <w:pPr>
        <w:pStyle w:val="a3"/>
        <w:ind w:left="720"/>
        <w:jc w:val="both"/>
        <w:textAlignment w:val="baseline"/>
        <w:rPr>
          <w:color w:val="000000"/>
          <w:sz w:val="24"/>
          <w:szCs w:val="24"/>
        </w:rPr>
      </w:pPr>
    </w:p>
    <w:p w:rsidR="00DE0E87" w:rsidRDefault="00DE0E87" w:rsidP="00967BCF">
      <w:pPr>
        <w:pStyle w:val="a3"/>
        <w:ind w:left="720"/>
        <w:jc w:val="both"/>
        <w:textAlignment w:val="baseline"/>
        <w:rPr>
          <w:color w:val="000000"/>
          <w:sz w:val="24"/>
          <w:szCs w:val="24"/>
        </w:rPr>
      </w:pPr>
    </w:p>
    <w:p w:rsidR="00EB784F" w:rsidRDefault="00EB784F" w:rsidP="00967BCF">
      <w:pPr>
        <w:pStyle w:val="a3"/>
        <w:ind w:left="720"/>
        <w:jc w:val="both"/>
        <w:textAlignment w:val="baseline"/>
        <w:rPr>
          <w:color w:val="000000"/>
          <w:sz w:val="24"/>
          <w:szCs w:val="24"/>
        </w:rPr>
      </w:pPr>
    </w:p>
    <w:p w:rsidR="00EB784F" w:rsidRDefault="00EB784F" w:rsidP="00967BCF">
      <w:pPr>
        <w:pStyle w:val="a3"/>
        <w:ind w:left="720"/>
        <w:jc w:val="both"/>
        <w:textAlignment w:val="baseline"/>
        <w:rPr>
          <w:color w:val="000000"/>
          <w:sz w:val="24"/>
          <w:szCs w:val="24"/>
        </w:rPr>
      </w:pPr>
    </w:p>
    <w:p w:rsidR="00EB784F" w:rsidRPr="00A15881" w:rsidRDefault="00EB784F" w:rsidP="00967BCF">
      <w:pPr>
        <w:pStyle w:val="a3"/>
        <w:ind w:left="720"/>
        <w:jc w:val="both"/>
        <w:textAlignment w:val="baseline"/>
        <w:rPr>
          <w:color w:val="000000"/>
          <w:sz w:val="24"/>
          <w:szCs w:val="24"/>
        </w:rPr>
      </w:pPr>
    </w:p>
    <w:p w:rsidR="00A076F2" w:rsidRPr="00DE0E87" w:rsidRDefault="00A076F2" w:rsidP="00DE0E87">
      <w:pPr>
        <w:pStyle w:val="14"/>
        <w:rPr>
          <w:sz w:val="24"/>
          <w:lang w:eastAsia="ru-RU"/>
        </w:rPr>
      </w:pPr>
      <w:bookmarkStart w:id="4" w:name="_Toc147858690"/>
      <w:r w:rsidRPr="00DE0E87">
        <w:rPr>
          <w:sz w:val="24"/>
        </w:rPr>
        <w:lastRenderedPageBreak/>
        <w:t>2.</w:t>
      </w:r>
      <w:r w:rsidR="00DE0E87" w:rsidRPr="00DE0E87">
        <w:rPr>
          <w:sz w:val="24"/>
        </w:rPr>
        <w:t xml:space="preserve"> </w:t>
      </w:r>
      <w:r w:rsidRPr="00DE0E87">
        <w:rPr>
          <w:sz w:val="24"/>
          <w:lang w:eastAsia="ru-RU"/>
        </w:rPr>
        <w:t xml:space="preserve">СТРУКТУРА </w:t>
      </w:r>
      <w:r w:rsidR="00DE0E87" w:rsidRPr="00DE0E87">
        <w:rPr>
          <w:sz w:val="24"/>
          <w:lang w:eastAsia="ru-RU"/>
        </w:rPr>
        <w:t>И</w:t>
      </w:r>
      <w:r w:rsidRPr="00DE0E87">
        <w:rPr>
          <w:sz w:val="24"/>
          <w:lang w:eastAsia="ru-RU"/>
        </w:rPr>
        <w:t xml:space="preserve"> </w:t>
      </w:r>
      <w:r w:rsidR="00DE0E87" w:rsidRPr="00DE0E87">
        <w:rPr>
          <w:sz w:val="24"/>
          <w:lang w:eastAsia="ru-RU"/>
        </w:rPr>
        <w:t>СОДЕРЖАНИЕ</w:t>
      </w:r>
      <w:r w:rsidRPr="00DE0E87">
        <w:rPr>
          <w:sz w:val="24"/>
          <w:lang w:eastAsia="ru-RU"/>
        </w:rPr>
        <w:t xml:space="preserve"> УЧЕБНОЙ ДИСЦИПЛИНЫ</w:t>
      </w:r>
      <w:bookmarkEnd w:id="4"/>
    </w:p>
    <w:p w:rsidR="006D1596" w:rsidRPr="00891B4F" w:rsidRDefault="006D1596" w:rsidP="00891B4F">
      <w:pPr>
        <w:keepNext/>
        <w:widowControl w:val="0"/>
        <w:autoSpaceDE w:val="0"/>
        <w:autoSpaceDN w:val="0"/>
        <w:adjustRightInd w:val="0"/>
        <w:spacing w:after="0" w:line="240" w:lineRule="auto"/>
        <w:ind w:left="644"/>
        <w:jc w:val="both"/>
        <w:outlineLvl w:val="0"/>
        <w:rPr>
          <w:rFonts w:ascii="Times New Roman" w:eastAsia="Times New Roman" w:hAnsi="Times New Roman" w:cs="Times New Roman"/>
          <w:b/>
          <w:caps/>
          <w:sz w:val="24"/>
          <w:szCs w:val="24"/>
          <w:lang w:eastAsia="ru-RU"/>
        </w:rPr>
      </w:pPr>
    </w:p>
    <w:p w:rsidR="00A076F2" w:rsidRPr="00891B4F" w:rsidRDefault="00A076F2" w:rsidP="00DE0E87">
      <w:pPr>
        <w:pStyle w:val="25"/>
      </w:pPr>
      <w:bookmarkStart w:id="5" w:name="_Toc147858691"/>
      <w:r w:rsidRPr="00891B4F">
        <w:t>2.1.</w:t>
      </w:r>
      <w:r w:rsidR="00DE0E87">
        <w:t xml:space="preserve"> </w:t>
      </w:r>
      <w:r w:rsidRPr="00891B4F">
        <w:t>Объем учебной дисциплины и виды учебной работы</w:t>
      </w:r>
      <w:bookmarkEnd w:id="5"/>
    </w:p>
    <w:tbl>
      <w:tblPr>
        <w:tblStyle w:val="4"/>
        <w:tblW w:w="0" w:type="auto"/>
        <w:tblLook w:val="04A0" w:firstRow="1" w:lastRow="0" w:firstColumn="1" w:lastColumn="0" w:noHBand="0" w:noVBand="1"/>
      </w:tblPr>
      <w:tblGrid>
        <w:gridCol w:w="7196"/>
        <w:gridCol w:w="2375"/>
      </w:tblGrid>
      <w:tr w:rsidR="00A076F2" w:rsidRPr="006D1596" w:rsidTr="00A076F2">
        <w:trPr>
          <w:trHeight w:val="460"/>
        </w:trPr>
        <w:tc>
          <w:tcPr>
            <w:tcW w:w="7196" w:type="dxa"/>
          </w:tcPr>
          <w:p w:rsidR="00A076F2" w:rsidRPr="006D1596" w:rsidRDefault="00A076F2" w:rsidP="00A076F2">
            <w:pPr>
              <w:jc w:val="center"/>
              <w:rPr>
                <w:rFonts w:ascii="Times New Roman" w:hAnsi="Times New Roman"/>
                <w:b/>
                <w:sz w:val="24"/>
                <w:szCs w:val="24"/>
              </w:rPr>
            </w:pPr>
            <w:r w:rsidRPr="006D1596">
              <w:rPr>
                <w:rFonts w:ascii="Times New Roman" w:hAnsi="Times New Roman"/>
                <w:b/>
                <w:sz w:val="24"/>
                <w:szCs w:val="24"/>
              </w:rPr>
              <w:t>Вид учебной работы</w:t>
            </w:r>
          </w:p>
        </w:tc>
        <w:tc>
          <w:tcPr>
            <w:tcW w:w="2375" w:type="dxa"/>
          </w:tcPr>
          <w:p w:rsidR="00A076F2" w:rsidRPr="006D1596" w:rsidRDefault="00A076F2" w:rsidP="006D1596">
            <w:pPr>
              <w:jc w:val="center"/>
              <w:rPr>
                <w:rFonts w:ascii="Times New Roman" w:hAnsi="Times New Roman"/>
                <w:b/>
                <w:sz w:val="24"/>
                <w:szCs w:val="24"/>
              </w:rPr>
            </w:pPr>
            <w:r w:rsidRPr="006D1596">
              <w:rPr>
                <w:rFonts w:ascii="Times New Roman" w:hAnsi="Times New Roman"/>
                <w:b/>
                <w:sz w:val="24"/>
                <w:szCs w:val="24"/>
              </w:rPr>
              <w:t>Объем</w:t>
            </w:r>
            <w:r w:rsidR="00A31253">
              <w:rPr>
                <w:rFonts w:ascii="Times New Roman" w:hAnsi="Times New Roman"/>
                <w:b/>
                <w:sz w:val="24"/>
                <w:szCs w:val="24"/>
              </w:rPr>
              <w:t xml:space="preserve"> в часах</w:t>
            </w:r>
          </w:p>
        </w:tc>
      </w:tr>
      <w:tr w:rsidR="00A076F2" w:rsidRPr="006D1596" w:rsidTr="00A076F2">
        <w:trPr>
          <w:trHeight w:val="396"/>
        </w:trPr>
        <w:tc>
          <w:tcPr>
            <w:tcW w:w="7196" w:type="dxa"/>
          </w:tcPr>
          <w:p w:rsidR="00A076F2" w:rsidRPr="006D1596" w:rsidRDefault="00A31253" w:rsidP="00A076F2">
            <w:pPr>
              <w:rPr>
                <w:rFonts w:ascii="Times New Roman" w:hAnsi="Times New Roman"/>
                <w:b/>
                <w:sz w:val="24"/>
                <w:szCs w:val="24"/>
              </w:rPr>
            </w:pPr>
            <w:r>
              <w:rPr>
                <w:rFonts w:ascii="Times New Roman" w:hAnsi="Times New Roman"/>
                <w:b/>
                <w:sz w:val="24"/>
                <w:szCs w:val="24"/>
              </w:rPr>
              <w:t>Объем образовательной программы</w:t>
            </w:r>
          </w:p>
        </w:tc>
        <w:tc>
          <w:tcPr>
            <w:tcW w:w="2375" w:type="dxa"/>
          </w:tcPr>
          <w:p w:rsidR="00A076F2" w:rsidRPr="006D1596" w:rsidRDefault="007B65EB" w:rsidP="00A076F2">
            <w:pPr>
              <w:jc w:val="center"/>
              <w:rPr>
                <w:rFonts w:ascii="Times New Roman" w:hAnsi="Times New Roman"/>
                <w:b/>
                <w:sz w:val="24"/>
                <w:szCs w:val="24"/>
              </w:rPr>
            </w:pPr>
            <w:r>
              <w:rPr>
                <w:rFonts w:ascii="Times New Roman" w:hAnsi="Times New Roman"/>
                <w:b/>
                <w:sz w:val="24"/>
                <w:szCs w:val="24"/>
              </w:rPr>
              <w:t>76</w:t>
            </w:r>
          </w:p>
        </w:tc>
      </w:tr>
      <w:tr w:rsidR="00A31253" w:rsidRPr="006D1596" w:rsidTr="005540D6">
        <w:trPr>
          <w:trHeight w:val="415"/>
        </w:trPr>
        <w:tc>
          <w:tcPr>
            <w:tcW w:w="9571" w:type="dxa"/>
            <w:gridSpan w:val="2"/>
          </w:tcPr>
          <w:p w:rsidR="00A31253" w:rsidRPr="006D1596" w:rsidRDefault="00A31253" w:rsidP="00A31253">
            <w:pPr>
              <w:rPr>
                <w:rFonts w:ascii="Times New Roman" w:hAnsi="Times New Roman"/>
                <w:b/>
                <w:sz w:val="24"/>
                <w:szCs w:val="24"/>
              </w:rPr>
            </w:pPr>
            <w:r w:rsidRPr="006D1596">
              <w:rPr>
                <w:rFonts w:ascii="Times New Roman" w:hAnsi="Times New Roman"/>
                <w:sz w:val="24"/>
                <w:szCs w:val="24"/>
              </w:rPr>
              <w:t>в том числе:</w:t>
            </w:r>
          </w:p>
        </w:tc>
      </w:tr>
      <w:tr w:rsidR="00A076F2" w:rsidRPr="006D1596" w:rsidTr="00A076F2">
        <w:trPr>
          <w:trHeight w:val="421"/>
        </w:trPr>
        <w:tc>
          <w:tcPr>
            <w:tcW w:w="7196" w:type="dxa"/>
          </w:tcPr>
          <w:p w:rsidR="00A076F2" w:rsidRPr="006D1596" w:rsidRDefault="00A31253" w:rsidP="00A076F2">
            <w:pPr>
              <w:rPr>
                <w:rFonts w:ascii="Times New Roman" w:hAnsi="Times New Roman"/>
                <w:sz w:val="24"/>
                <w:szCs w:val="24"/>
              </w:rPr>
            </w:pPr>
            <w:r>
              <w:rPr>
                <w:rFonts w:ascii="Times New Roman" w:hAnsi="Times New Roman"/>
                <w:sz w:val="24"/>
                <w:szCs w:val="24"/>
              </w:rPr>
              <w:t>Теоретическое обучение</w:t>
            </w:r>
          </w:p>
        </w:tc>
        <w:tc>
          <w:tcPr>
            <w:tcW w:w="2375" w:type="dxa"/>
          </w:tcPr>
          <w:p w:rsidR="00A076F2" w:rsidRPr="006D1596" w:rsidRDefault="00774DFA" w:rsidP="00A076F2">
            <w:pPr>
              <w:jc w:val="center"/>
              <w:rPr>
                <w:rFonts w:ascii="Times New Roman" w:hAnsi="Times New Roman"/>
                <w:sz w:val="24"/>
                <w:szCs w:val="24"/>
              </w:rPr>
            </w:pPr>
            <w:r>
              <w:rPr>
                <w:rFonts w:ascii="Times New Roman" w:hAnsi="Times New Roman"/>
                <w:sz w:val="24"/>
                <w:szCs w:val="24"/>
              </w:rPr>
              <w:t>36</w:t>
            </w:r>
          </w:p>
        </w:tc>
      </w:tr>
      <w:tr w:rsidR="00A076F2" w:rsidRPr="006D1596" w:rsidTr="00A076F2">
        <w:trPr>
          <w:trHeight w:val="413"/>
        </w:trPr>
        <w:tc>
          <w:tcPr>
            <w:tcW w:w="7196" w:type="dxa"/>
          </w:tcPr>
          <w:p w:rsidR="00A076F2" w:rsidRPr="006D1596" w:rsidRDefault="0039117C" w:rsidP="00A076F2">
            <w:pPr>
              <w:rPr>
                <w:rFonts w:ascii="Times New Roman" w:hAnsi="Times New Roman"/>
                <w:sz w:val="24"/>
                <w:szCs w:val="24"/>
              </w:rPr>
            </w:pPr>
            <w:r>
              <w:rPr>
                <w:rFonts w:ascii="Times New Roman" w:hAnsi="Times New Roman"/>
                <w:sz w:val="24"/>
                <w:szCs w:val="24"/>
              </w:rPr>
              <w:t>П</w:t>
            </w:r>
            <w:r w:rsidR="00A076F2" w:rsidRPr="006D1596">
              <w:rPr>
                <w:rFonts w:ascii="Times New Roman" w:hAnsi="Times New Roman"/>
                <w:sz w:val="24"/>
                <w:szCs w:val="24"/>
              </w:rPr>
              <w:t>рактические занятия</w:t>
            </w:r>
          </w:p>
        </w:tc>
        <w:tc>
          <w:tcPr>
            <w:tcW w:w="2375" w:type="dxa"/>
          </w:tcPr>
          <w:p w:rsidR="00A076F2" w:rsidRPr="006D1596" w:rsidRDefault="00774DFA" w:rsidP="00A076F2">
            <w:pPr>
              <w:jc w:val="center"/>
              <w:rPr>
                <w:rFonts w:ascii="Times New Roman" w:hAnsi="Times New Roman"/>
                <w:sz w:val="24"/>
                <w:szCs w:val="24"/>
              </w:rPr>
            </w:pPr>
            <w:r>
              <w:rPr>
                <w:rFonts w:ascii="Times New Roman" w:hAnsi="Times New Roman"/>
                <w:sz w:val="24"/>
                <w:szCs w:val="24"/>
              </w:rPr>
              <w:t>24</w:t>
            </w:r>
          </w:p>
        </w:tc>
      </w:tr>
      <w:tr w:rsidR="00A076F2" w:rsidRPr="006D1596" w:rsidTr="00A076F2">
        <w:trPr>
          <w:trHeight w:val="419"/>
        </w:trPr>
        <w:tc>
          <w:tcPr>
            <w:tcW w:w="7196" w:type="dxa"/>
          </w:tcPr>
          <w:p w:rsidR="00A076F2" w:rsidRPr="006D1596" w:rsidRDefault="0039117C" w:rsidP="00A076F2">
            <w:pPr>
              <w:rPr>
                <w:rFonts w:ascii="Times New Roman" w:hAnsi="Times New Roman"/>
                <w:sz w:val="24"/>
                <w:szCs w:val="24"/>
              </w:rPr>
            </w:pPr>
            <w:r>
              <w:rPr>
                <w:rFonts w:ascii="Times New Roman" w:hAnsi="Times New Roman"/>
                <w:sz w:val="24"/>
                <w:szCs w:val="24"/>
              </w:rPr>
              <w:t>Самостоятельная работа</w:t>
            </w:r>
          </w:p>
        </w:tc>
        <w:tc>
          <w:tcPr>
            <w:tcW w:w="2375" w:type="dxa"/>
          </w:tcPr>
          <w:p w:rsidR="00A076F2" w:rsidRPr="006D1596" w:rsidRDefault="007B65EB" w:rsidP="00A076F2">
            <w:pPr>
              <w:jc w:val="center"/>
              <w:rPr>
                <w:rFonts w:ascii="Times New Roman" w:hAnsi="Times New Roman"/>
                <w:sz w:val="24"/>
                <w:szCs w:val="24"/>
              </w:rPr>
            </w:pPr>
            <w:r>
              <w:rPr>
                <w:rFonts w:ascii="Times New Roman" w:hAnsi="Times New Roman"/>
                <w:sz w:val="24"/>
                <w:szCs w:val="24"/>
              </w:rPr>
              <w:t>8</w:t>
            </w:r>
          </w:p>
        </w:tc>
      </w:tr>
      <w:tr w:rsidR="00A076F2" w:rsidRPr="006D1596" w:rsidTr="004535CF">
        <w:trPr>
          <w:trHeight w:val="355"/>
        </w:trPr>
        <w:tc>
          <w:tcPr>
            <w:tcW w:w="7196" w:type="dxa"/>
            <w:tcBorders>
              <w:bottom w:val="single" w:sz="4" w:space="0" w:color="auto"/>
            </w:tcBorders>
          </w:tcPr>
          <w:p w:rsidR="006D1596" w:rsidRPr="0039117C" w:rsidRDefault="0039117C" w:rsidP="00A076F2">
            <w:pPr>
              <w:rPr>
                <w:rFonts w:ascii="Times New Roman" w:hAnsi="Times New Roman"/>
                <w:sz w:val="24"/>
                <w:szCs w:val="24"/>
              </w:rPr>
            </w:pPr>
            <w:r w:rsidRPr="0039117C">
              <w:rPr>
                <w:rFonts w:ascii="Times New Roman" w:hAnsi="Times New Roman"/>
                <w:sz w:val="24"/>
                <w:szCs w:val="24"/>
              </w:rPr>
              <w:t>Консультации</w:t>
            </w:r>
          </w:p>
        </w:tc>
        <w:tc>
          <w:tcPr>
            <w:tcW w:w="2375" w:type="dxa"/>
            <w:tcBorders>
              <w:bottom w:val="single" w:sz="4" w:space="0" w:color="auto"/>
            </w:tcBorders>
          </w:tcPr>
          <w:p w:rsidR="00A076F2" w:rsidRPr="0039117C" w:rsidRDefault="0039117C" w:rsidP="00A076F2">
            <w:pPr>
              <w:jc w:val="center"/>
              <w:rPr>
                <w:rFonts w:ascii="Times New Roman" w:hAnsi="Times New Roman"/>
                <w:sz w:val="24"/>
                <w:szCs w:val="24"/>
              </w:rPr>
            </w:pPr>
            <w:r w:rsidRPr="0039117C">
              <w:rPr>
                <w:rFonts w:ascii="Times New Roman" w:hAnsi="Times New Roman"/>
                <w:sz w:val="24"/>
                <w:szCs w:val="24"/>
              </w:rPr>
              <w:t>2</w:t>
            </w:r>
          </w:p>
        </w:tc>
      </w:tr>
      <w:tr w:rsidR="006D1596" w:rsidRPr="006D1596" w:rsidTr="006D1596">
        <w:trPr>
          <w:trHeight w:val="228"/>
        </w:trPr>
        <w:tc>
          <w:tcPr>
            <w:tcW w:w="7196" w:type="dxa"/>
            <w:tcBorders>
              <w:top w:val="single" w:sz="4" w:space="0" w:color="auto"/>
            </w:tcBorders>
          </w:tcPr>
          <w:p w:rsidR="006D1596" w:rsidRPr="004535CF" w:rsidRDefault="0039117C" w:rsidP="00A076F2">
            <w:pPr>
              <w:rPr>
                <w:rFonts w:ascii="Times New Roman" w:hAnsi="Times New Roman" w:cs="Times New Roman"/>
                <w:b/>
                <w:sz w:val="24"/>
                <w:szCs w:val="24"/>
              </w:rPr>
            </w:pPr>
            <w:r>
              <w:rPr>
                <w:rFonts w:ascii="Times New Roman" w:hAnsi="Times New Roman" w:cs="Times New Roman"/>
                <w:sz w:val="24"/>
                <w:szCs w:val="24"/>
              </w:rPr>
              <w:t>Промежуточная аттестация в форме экзамена</w:t>
            </w:r>
          </w:p>
        </w:tc>
        <w:tc>
          <w:tcPr>
            <w:tcW w:w="2375" w:type="dxa"/>
            <w:tcBorders>
              <w:top w:val="single" w:sz="4" w:space="0" w:color="auto"/>
            </w:tcBorders>
          </w:tcPr>
          <w:p w:rsidR="006D1596" w:rsidRPr="006D1596" w:rsidRDefault="0039117C" w:rsidP="00A076F2">
            <w:pPr>
              <w:jc w:val="center"/>
              <w:rPr>
                <w:rFonts w:ascii="Times New Roman" w:hAnsi="Times New Roman"/>
                <w:sz w:val="24"/>
                <w:szCs w:val="24"/>
              </w:rPr>
            </w:pPr>
            <w:r>
              <w:rPr>
                <w:rFonts w:ascii="Times New Roman" w:hAnsi="Times New Roman"/>
                <w:sz w:val="24"/>
                <w:szCs w:val="24"/>
              </w:rPr>
              <w:t>6</w:t>
            </w:r>
          </w:p>
        </w:tc>
      </w:tr>
    </w:tbl>
    <w:p w:rsidR="00A076F2" w:rsidRPr="00A076F2" w:rsidRDefault="00A076F2" w:rsidP="00A076F2">
      <w:pPr>
        <w:widowControl w:val="0"/>
        <w:autoSpaceDE w:val="0"/>
        <w:autoSpaceDN w:val="0"/>
        <w:adjustRightInd w:val="0"/>
        <w:spacing w:after="0" w:line="360" w:lineRule="auto"/>
        <w:ind w:firstLine="567"/>
        <w:jc w:val="both"/>
        <w:rPr>
          <w:rFonts w:ascii="Times New Roman" w:eastAsia="Calibri" w:hAnsi="Times New Roman" w:cs="Times New Roman"/>
          <w:sz w:val="28"/>
          <w:szCs w:val="28"/>
        </w:rPr>
        <w:sectPr w:rsidR="00A076F2" w:rsidRPr="00A076F2" w:rsidSect="002F125F">
          <w:headerReference w:type="default" r:id="rId9"/>
          <w:footerReference w:type="default" r:id="rId10"/>
          <w:pgSz w:w="11906" w:h="16838"/>
          <w:pgMar w:top="993" w:right="849" w:bottom="1134" w:left="1701" w:header="708" w:footer="708" w:gutter="0"/>
          <w:pgNumType w:start="1"/>
          <w:cols w:space="708"/>
          <w:titlePg/>
          <w:docGrid w:linePitch="360"/>
        </w:sectPr>
      </w:pPr>
    </w:p>
    <w:p w:rsidR="00A076F2" w:rsidRPr="006959C2" w:rsidRDefault="00A076F2" w:rsidP="00DE0E87">
      <w:pPr>
        <w:pStyle w:val="25"/>
        <w:rPr>
          <w:bCs/>
          <w:lang w:eastAsia="ru-RU"/>
        </w:rPr>
      </w:pPr>
      <w:bookmarkStart w:id="6" w:name="_Toc147858692"/>
      <w:r w:rsidRPr="006959C2">
        <w:rPr>
          <w:lang w:eastAsia="ru-RU"/>
        </w:rPr>
        <w:lastRenderedPageBreak/>
        <w:t>2.2. Тематический план и содержание учебной дисциплины</w:t>
      </w:r>
      <w:r w:rsidR="002D6188">
        <w:rPr>
          <w:lang w:eastAsia="ru-RU"/>
        </w:rPr>
        <w:t xml:space="preserve"> </w:t>
      </w:r>
      <w:r w:rsidRPr="006959C2">
        <w:rPr>
          <w:bCs/>
          <w:lang w:eastAsia="ru-RU"/>
        </w:rPr>
        <w:t>«</w:t>
      </w:r>
      <w:r w:rsidR="00FF5A0B">
        <w:rPr>
          <w:bCs/>
          <w:lang w:eastAsia="ru-RU"/>
        </w:rPr>
        <w:t>Аудит</w:t>
      </w:r>
      <w:r w:rsidRPr="006959C2">
        <w:rPr>
          <w:bCs/>
          <w:lang w:eastAsia="ru-RU"/>
        </w:rPr>
        <w:t>»</w:t>
      </w:r>
      <w:bookmarkEnd w:id="6"/>
    </w:p>
    <w:p w:rsidR="00A076F2" w:rsidRPr="006959C2" w:rsidRDefault="00A076F2" w:rsidP="00A076F2">
      <w:pPr>
        <w:spacing w:after="0" w:line="240" w:lineRule="auto"/>
        <w:ind w:firstLine="708"/>
        <w:rPr>
          <w:rFonts w:ascii="Times New Roman" w:eastAsia="Calibri" w:hAnsi="Times New Roman" w:cs="Times New Roman"/>
        </w:rPr>
      </w:pPr>
    </w:p>
    <w:tbl>
      <w:tblPr>
        <w:tblStyle w:val="5"/>
        <w:tblW w:w="15698" w:type="dxa"/>
        <w:tblInd w:w="-34" w:type="dxa"/>
        <w:tblLayout w:type="fixed"/>
        <w:tblLook w:val="04A0" w:firstRow="1" w:lastRow="0" w:firstColumn="1" w:lastColumn="0" w:noHBand="0" w:noVBand="1"/>
      </w:tblPr>
      <w:tblGrid>
        <w:gridCol w:w="2975"/>
        <w:gridCol w:w="570"/>
        <w:gridCol w:w="7937"/>
        <w:gridCol w:w="2079"/>
        <w:gridCol w:w="10"/>
        <w:gridCol w:w="2116"/>
        <w:gridCol w:w="11"/>
      </w:tblGrid>
      <w:tr w:rsidR="00E330E4" w:rsidRPr="006959C2" w:rsidTr="001D364D">
        <w:trPr>
          <w:gridAfter w:val="1"/>
          <w:wAfter w:w="11" w:type="dxa"/>
        </w:trPr>
        <w:tc>
          <w:tcPr>
            <w:tcW w:w="2975" w:type="dxa"/>
          </w:tcPr>
          <w:p w:rsidR="00E330E4" w:rsidRPr="006959C2" w:rsidRDefault="00E330E4" w:rsidP="00E330E4">
            <w:pPr>
              <w:rPr>
                <w:rFonts w:ascii="Times New Roman" w:eastAsia="Calibri" w:hAnsi="Times New Roman" w:cs="Times New Roman"/>
                <w:b/>
              </w:rPr>
            </w:pPr>
            <w:r w:rsidRPr="006959C2">
              <w:rPr>
                <w:rFonts w:ascii="Times New Roman" w:eastAsia="Calibri" w:hAnsi="Times New Roman" w:cs="Times New Roman"/>
                <w:b/>
              </w:rPr>
              <w:t>Наименование разделов и тем</w:t>
            </w:r>
          </w:p>
        </w:tc>
        <w:tc>
          <w:tcPr>
            <w:tcW w:w="8507" w:type="dxa"/>
            <w:gridSpan w:val="2"/>
          </w:tcPr>
          <w:p w:rsidR="00E330E4" w:rsidRPr="006959C2" w:rsidRDefault="00E330E4" w:rsidP="00E330E4">
            <w:pPr>
              <w:rPr>
                <w:rFonts w:ascii="Times New Roman" w:eastAsia="Calibri" w:hAnsi="Times New Roman" w:cs="Times New Roman"/>
                <w:b/>
              </w:rPr>
            </w:pPr>
            <w:r w:rsidRPr="006959C2">
              <w:rPr>
                <w:rFonts w:ascii="Times New Roman" w:eastAsia="Calibri" w:hAnsi="Times New Roman" w:cs="Times New Roman"/>
                <w:b/>
              </w:rPr>
              <w:t>Содержание учебного материала, лабораторные и практические работы, самостоятельная работа обучающихся, курсовых работ (проект).</w:t>
            </w:r>
          </w:p>
        </w:tc>
        <w:tc>
          <w:tcPr>
            <w:tcW w:w="2079" w:type="dxa"/>
          </w:tcPr>
          <w:p w:rsidR="00E330E4" w:rsidRPr="006959C2" w:rsidRDefault="00E330E4" w:rsidP="00E330E4">
            <w:pPr>
              <w:jc w:val="center"/>
              <w:rPr>
                <w:rFonts w:ascii="Times New Roman" w:eastAsia="Calibri" w:hAnsi="Times New Roman" w:cs="Times New Roman"/>
                <w:b/>
              </w:rPr>
            </w:pPr>
            <w:r w:rsidRPr="006959C2">
              <w:rPr>
                <w:rFonts w:ascii="Times New Roman" w:eastAsia="Calibri" w:hAnsi="Times New Roman" w:cs="Times New Roman"/>
                <w:b/>
              </w:rPr>
              <w:t>Объем часов</w:t>
            </w:r>
          </w:p>
        </w:tc>
        <w:tc>
          <w:tcPr>
            <w:tcW w:w="2126" w:type="dxa"/>
            <w:gridSpan w:val="2"/>
          </w:tcPr>
          <w:p w:rsidR="00E330E4" w:rsidRPr="006959C2" w:rsidRDefault="00F24831" w:rsidP="00E330E4">
            <w:pPr>
              <w:jc w:val="center"/>
              <w:rPr>
                <w:rFonts w:ascii="Times New Roman" w:eastAsia="Calibri" w:hAnsi="Times New Roman" w:cs="Times New Roman"/>
              </w:rPr>
            </w:pPr>
            <w:r w:rsidRPr="006959C2">
              <w:rPr>
                <w:rFonts w:ascii="Times New Roman" w:eastAsia="PMingLiU" w:hAnsi="Times New Roman" w:cs="Times New Roman"/>
                <w:b/>
                <w:bCs/>
                <w:lang w:eastAsia="ru-RU"/>
              </w:rPr>
              <w:t>Коды компетенций, формированию которых способствует элемент программы</w:t>
            </w:r>
          </w:p>
        </w:tc>
      </w:tr>
      <w:tr w:rsidR="00E330E4" w:rsidRPr="006959C2" w:rsidTr="001D364D">
        <w:trPr>
          <w:gridAfter w:val="1"/>
          <w:wAfter w:w="11" w:type="dxa"/>
        </w:trPr>
        <w:tc>
          <w:tcPr>
            <w:tcW w:w="2975" w:type="dxa"/>
          </w:tcPr>
          <w:p w:rsidR="00E330E4" w:rsidRPr="006959C2" w:rsidRDefault="00E330E4" w:rsidP="00E330E4">
            <w:pPr>
              <w:jc w:val="center"/>
              <w:rPr>
                <w:rFonts w:ascii="Times New Roman" w:eastAsia="Calibri" w:hAnsi="Times New Roman" w:cs="Times New Roman"/>
              </w:rPr>
            </w:pPr>
            <w:r w:rsidRPr="006959C2">
              <w:rPr>
                <w:rFonts w:ascii="Times New Roman" w:eastAsia="Calibri" w:hAnsi="Times New Roman" w:cs="Times New Roman"/>
              </w:rPr>
              <w:t>1</w:t>
            </w:r>
          </w:p>
        </w:tc>
        <w:tc>
          <w:tcPr>
            <w:tcW w:w="8507" w:type="dxa"/>
            <w:gridSpan w:val="2"/>
          </w:tcPr>
          <w:p w:rsidR="00E330E4" w:rsidRPr="006959C2" w:rsidRDefault="00E330E4" w:rsidP="00E330E4">
            <w:pPr>
              <w:jc w:val="center"/>
              <w:rPr>
                <w:rFonts w:ascii="Times New Roman" w:eastAsia="Calibri" w:hAnsi="Times New Roman" w:cs="Times New Roman"/>
              </w:rPr>
            </w:pPr>
            <w:r w:rsidRPr="006959C2">
              <w:rPr>
                <w:rFonts w:ascii="Times New Roman" w:eastAsia="Calibri" w:hAnsi="Times New Roman" w:cs="Times New Roman"/>
              </w:rPr>
              <w:t>2</w:t>
            </w:r>
          </w:p>
        </w:tc>
        <w:tc>
          <w:tcPr>
            <w:tcW w:w="2079" w:type="dxa"/>
          </w:tcPr>
          <w:p w:rsidR="00E330E4" w:rsidRPr="006959C2" w:rsidRDefault="00E330E4" w:rsidP="00E330E4">
            <w:pPr>
              <w:jc w:val="center"/>
              <w:rPr>
                <w:rFonts w:ascii="Times New Roman" w:eastAsia="Calibri" w:hAnsi="Times New Roman" w:cs="Times New Roman"/>
              </w:rPr>
            </w:pPr>
            <w:r w:rsidRPr="006959C2">
              <w:rPr>
                <w:rFonts w:ascii="Times New Roman" w:eastAsia="Calibri" w:hAnsi="Times New Roman" w:cs="Times New Roman"/>
              </w:rPr>
              <w:t>3</w:t>
            </w:r>
          </w:p>
        </w:tc>
        <w:tc>
          <w:tcPr>
            <w:tcW w:w="2126" w:type="dxa"/>
            <w:gridSpan w:val="2"/>
            <w:tcBorders>
              <w:bottom w:val="single" w:sz="4" w:space="0" w:color="000000" w:themeColor="text1"/>
            </w:tcBorders>
          </w:tcPr>
          <w:p w:rsidR="00E330E4" w:rsidRPr="006959C2" w:rsidRDefault="00E330E4" w:rsidP="00E330E4">
            <w:pPr>
              <w:jc w:val="center"/>
              <w:rPr>
                <w:rFonts w:ascii="Times New Roman" w:eastAsia="Calibri" w:hAnsi="Times New Roman" w:cs="Times New Roman"/>
              </w:rPr>
            </w:pPr>
            <w:r w:rsidRPr="006959C2">
              <w:rPr>
                <w:rFonts w:ascii="Times New Roman" w:eastAsia="Calibri" w:hAnsi="Times New Roman" w:cs="Times New Roman"/>
              </w:rPr>
              <w:t>4</w:t>
            </w:r>
          </w:p>
        </w:tc>
      </w:tr>
      <w:tr w:rsidR="00D76C4F" w:rsidRPr="006959C2" w:rsidTr="001D364D">
        <w:trPr>
          <w:gridAfter w:val="1"/>
          <w:wAfter w:w="11" w:type="dxa"/>
          <w:trHeight w:val="557"/>
        </w:trPr>
        <w:tc>
          <w:tcPr>
            <w:tcW w:w="11482" w:type="dxa"/>
            <w:gridSpan w:val="3"/>
            <w:tcBorders>
              <w:bottom w:val="single" w:sz="4" w:space="0" w:color="auto"/>
            </w:tcBorders>
          </w:tcPr>
          <w:p w:rsidR="00D76C4F" w:rsidRPr="006959C2" w:rsidRDefault="00D76C4F" w:rsidP="00263180">
            <w:pPr>
              <w:rPr>
                <w:rFonts w:ascii="Times New Roman" w:eastAsia="Calibri" w:hAnsi="Times New Roman" w:cs="Times New Roman"/>
                <w:b/>
              </w:rPr>
            </w:pPr>
            <w:r w:rsidRPr="006959C2">
              <w:rPr>
                <w:rFonts w:ascii="Times New Roman" w:eastAsia="Calibri" w:hAnsi="Times New Roman" w:cs="Times New Roman"/>
                <w:b/>
              </w:rPr>
              <w:t xml:space="preserve">Раздел 1. </w:t>
            </w:r>
          </w:p>
          <w:p w:rsidR="00D76C4F" w:rsidRPr="00263180" w:rsidRDefault="00D76C4F" w:rsidP="00263180">
            <w:pPr>
              <w:rPr>
                <w:rFonts w:ascii="Times New Roman" w:eastAsia="Calibri" w:hAnsi="Times New Roman" w:cs="Times New Roman"/>
                <w:b/>
              </w:rPr>
            </w:pPr>
            <w:r>
              <w:rPr>
                <w:rFonts w:ascii="Times New Roman" w:eastAsia="Calibri" w:hAnsi="Times New Roman" w:cs="Times New Roman"/>
                <w:b/>
              </w:rPr>
              <w:t>Основы аудита</w:t>
            </w:r>
          </w:p>
        </w:tc>
        <w:tc>
          <w:tcPr>
            <w:tcW w:w="2079" w:type="dxa"/>
          </w:tcPr>
          <w:p w:rsidR="00D76C4F" w:rsidRPr="006959C2" w:rsidRDefault="00D76C4F" w:rsidP="00E330E4">
            <w:pPr>
              <w:jc w:val="center"/>
              <w:rPr>
                <w:rFonts w:ascii="Times New Roman" w:eastAsia="Calibri" w:hAnsi="Times New Roman" w:cs="Times New Roman"/>
              </w:rPr>
            </w:pPr>
          </w:p>
          <w:p w:rsidR="00D76C4F" w:rsidRPr="006959C2" w:rsidRDefault="00D76C4F" w:rsidP="00A92D6C">
            <w:pPr>
              <w:jc w:val="center"/>
              <w:rPr>
                <w:rFonts w:ascii="Times New Roman" w:eastAsia="Calibri" w:hAnsi="Times New Roman" w:cs="Times New Roman"/>
                <w:b/>
              </w:rPr>
            </w:pPr>
            <w:r w:rsidRPr="006959C2">
              <w:rPr>
                <w:rFonts w:ascii="Times New Roman" w:eastAsia="Calibri" w:hAnsi="Times New Roman" w:cs="Times New Roman"/>
                <w:b/>
              </w:rPr>
              <w:t>1</w:t>
            </w:r>
            <w:r>
              <w:rPr>
                <w:rFonts w:ascii="Times New Roman" w:eastAsia="Calibri" w:hAnsi="Times New Roman" w:cs="Times New Roman"/>
                <w:b/>
              </w:rPr>
              <w:t>3</w:t>
            </w:r>
          </w:p>
        </w:tc>
        <w:tc>
          <w:tcPr>
            <w:tcW w:w="2126" w:type="dxa"/>
            <w:gridSpan w:val="2"/>
            <w:vMerge w:val="restart"/>
            <w:shd w:val="clear" w:color="auto" w:fill="FFFFFF" w:themeFill="background1"/>
          </w:tcPr>
          <w:p w:rsidR="00D76C4F" w:rsidRDefault="00D76C4F" w:rsidP="00C45B4C">
            <w:pPr>
              <w:rPr>
                <w:rFonts w:ascii="Times New Roman" w:eastAsia="PMingLiU" w:hAnsi="Times New Roman" w:cs="Times New Roman"/>
                <w:lang w:eastAsia="ru-RU"/>
              </w:rPr>
            </w:pPr>
          </w:p>
          <w:p w:rsidR="00D76C4F" w:rsidRDefault="00D76C4F" w:rsidP="00C45B4C">
            <w:pPr>
              <w:rPr>
                <w:rFonts w:ascii="Times New Roman" w:eastAsia="PMingLiU" w:hAnsi="Times New Roman" w:cs="Times New Roman"/>
                <w:lang w:eastAsia="ru-RU"/>
              </w:rPr>
            </w:pPr>
          </w:p>
          <w:p w:rsidR="00D76C4F" w:rsidRDefault="00D76C4F" w:rsidP="00C45B4C">
            <w:pPr>
              <w:rPr>
                <w:rFonts w:ascii="Times New Roman" w:eastAsia="PMingLiU" w:hAnsi="Times New Roman" w:cs="Times New Roman"/>
                <w:lang w:eastAsia="ru-RU"/>
              </w:rPr>
            </w:pP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ОК 1-ОК-6,</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ОК 9,</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1.1- ПК 1.4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 xml:space="preserve">ПК 2.1, </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2.4-ПК 2.7.</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3.1- ПК 3.4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4.1- ПК 4.7</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2,ЛР 3,ЛР 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7,ЛР 13,</w:t>
            </w:r>
          </w:p>
          <w:p w:rsidR="00D76C4F" w:rsidRPr="00C2043D"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14,ЛР 15.</w:t>
            </w:r>
          </w:p>
        </w:tc>
      </w:tr>
      <w:tr w:rsidR="00D76C4F" w:rsidRPr="006959C2" w:rsidTr="001D364D">
        <w:trPr>
          <w:gridAfter w:val="1"/>
          <w:wAfter w:w="11" w:type="dxa"/>
          <w:trHeight w:val="285"/>
        </w:trPr>
        <w:tc>
          <w:tcPr>
            <w:tcW w:w="2975" w:type="dxa"/>
            <w:vMerge w:val="restart"/>
            <w:tcBorders>
              <w:top w:val="single" w:sz="4" w:space="0" w:color="auto"/>
            </w:tcBorders>
          </w:tcPr>
          <w:p w:rsidR="00D76C4F" w:rsidRPr="006959C2" w:rsidRDefault="00D76C4F" w:rsidP="000A7802">
            <w:pPr>
              <w:rPr>
                <w:rFonts w:ascii="Times New Roman" w:eastAsia="Calibri" w:hAnsi="Times New Roman" w:cs="Times New Roman"/>
                <w:b/>
              </w:rPr>
            </w:pPr>
            <w:r w:rsidRPr="006959C2">
              <w:rPr>
                <w:rFonts w:ascii="Times New Roman" w:eastAsia="Calibri" w:hAnsi="Times New Roman" w:cs="Times New Roman"/>
                <w:b/>
              </w:rPr>
              <w:t>Тема</w:t>
            </w:r>
            <w:r>
              <w:rPr>
                <w:rFonts w:ascii="Times New Roman" w:eastAsia="Calibri" w:hAnsi="Times New Roman" w:cs="Times New Roman"/>
                <w:b/>
              </w:rPr>
              <w:t xml:space="preserve"> </w:t>
            </w:r>
            <w:r w:rsidRPr="006959C2">
              <w:rPr>
                <w:rFonts w:ascii="Times New Roman" w:eastAsia="Calibri" w:hAnsi="Times New Roman" w:cs="Times New Roman"/>
                <w:b/>
              </w:rPr>
              <w:t>1.1.</w:t>
            </w:r>
          </w:p>
          <w:p w:rsidR="00D76C4F" w:rsidRDefault="00D76C4F" w:rsidP="00C42DF4">
            <w:pPr>
              <w:rPr>
                <w:rFonts w:ascii="Times New Roman" w:eastAsia="Calibri" w:hAnsi="Times New Roman" w:cs="Times New Roman"/>
                <w:b/>
              </w:rPr>
            </w:pPr>
            <w:r>
              <w:rPr>
                <w:rFonts w:ascii="Times New Roman" w:eastAsia="Calibri" w:hAnsi="Times New Roman" w:cs="Times New Roman"/>
                <w:b/>
              </w:rPr>
              <w:t>Понятие, сущность и содержание аудита.</w:t>
            </w:r>
          </w:p>
          <w:p w:rsidR="00D76C4F" w:rsidRPr="006959C2" w:rsidRDefault="00D76C4F" w:rsidP="00C42DF4">
            <w:pPr>
              <w:rPr>
                <w:rFonts w:ascii="Times New Roman" w:eastAsia="Calibri" w:hAnsi="Times New Roman" w:cs="Times New Roman"/>
                <w:b/>
              </w:rPr>
            </w:pPr>
            <w:r>
              <w:rPr>
                <w:rFonts w:ascii="Times New Roman" w:eastAsia="Calibri" w:hAnsi="Times New Roman" w:cs="Times New Roman"/>
                <w:b/>
              </w:rPr>
              <w:t>Организация аудиторской службы. Виды аудита.</w:t>
            </w:r>
          </w:p>
        </w:tc>
        <w:tc>
          <w:tcPr>
            <w:tcW w:w="8507" w:type="dxa"/>
            <w:gridSpan w:val="2"/>
            <w:tcBorders>
              <w:bottom w:val="single" w:sz="4" w:space="0" w:color="auto"/>
            </w:tcBorders>
          </w:tcPr>
          <w:p w:rsidR="00D76C4F" w:rsidRPr="00A333CB" w:rsidRDefault="00D76C4F" w:rsidP="00A333CB">
            <w:pPr>
              <w:tabs>
                <w:tab w:val="center" w:pos="4144"/>
              </w:tabs>
              <w:rPr>
                <w:rFonts w:ascii="Times New Roman" w:eastAsia="Calibri" w:hAnsi="Times New Roman" w:cs="Times New Roman"/>
                <w:b/>
              </w:rPr>
            </w:pPr>
            <w:r>
              <w:rPr>
                <w:rFonts w:ascii="Times New Roman" w:eastAsia="Calibri" w:hAnsi="Times New Roman" w:cs="Times New Roman"/>
                <w:b/>
              </w:rPr>
              <w:t>Содержание учебного материала</w:t>
            </w:r>
          </w:p>
        </w:tc>
        <w:tc>
          <w:tcPr>
            <w:tcW w:w="2079" w:type="dxa"/>
            <w:vMerge w:val="restart"/>
          </w:tcPr>
          <w:p w:rsidR="00D76C4F" w:rsidRDefault="00D76C4F" w:rsidP="00A333CB">
            <w:pPr>
              <w:tabs>
                <w:tab w:val="left" w:pos="720"/>
                <w:tab w:val="center" w:pos="931"/>
              </w:tabs>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p>
          <w:p w:rsidR="00D76C4F" w:rsidRDefault="00D76C4F" w:rsidP="00D76C4F">
            <w:pPr>
              <w:tabs>
                <w:tab w:val="left" w:pos="720"/>
                <w:tab w:val="center" w:pos="931"/>
              </w:tabs>
              <w:jc w:val="center"/>
              <w:rPr>
                <w:rFonts w:ascii="Times New Roman" w:eastAsia="Calibri" w:hAnsi="Times New Roman" w:cs="Times New Roman"/>
              </w:rPr>
            </w:pPr>
          </w:p>
          <w:p w:rsidR="00935552" w:rsidRDefault="00935552" w:rsidP="00D76C4F">
            <w:pPr>
              <w:tabs>
                <w:tab w:val="left" w:pos="720"/>
                <w:tab w:val="center" w:pos="931"/>
              </w:tabs>
              <w:jc w:val="center"/>
              <w:rPr>
                <w:rFonts w:ascii="Times New Roman" w:eastAsia="Calibri" w:hAnsi="Times New Roman" w:cs="Times New Roman"/>
              </w:rPr>
            </w:pPr>
          </w:p>
          <w:p w:rsidR="00D76C4F" w:rsidRDefault="00935552" w:rsidP="00935552">
            <w:pPr>
              <w:tabs>
                <w:tab w:val="left" w:pos="720"/>
                <w:tab w:val="center" w:pos="931"/>
              </w:tabs>
              <w:rPr>
                <w:rFonts w:ascii="Times New Roman" w:eastAsia="Calibri" w:hAnsi="Times New Roman" w:cs="Times New Roman"/>
              </w:rPr>
            </w:pPr>
            <w:r>
              <w:rPr>
                <w:rFonts w:ascii="Times New Roman" w:eastAsia="Calibri" w:hAnsi="Times New Roman" w:cs="Times New Roman"/>
              </w:rPr>
              <w:t xml:space="preserve">                </w:t>
            </w:r>
            <w:r w:rsidR="00D76C4F">
              <w:rPr>
                <w:rFonts w:ascii="Times New Roman" w:eastAsia="Calibri" w:hAnsi="Times New Roman" w:cs="Times New Roman"/>
              </w:rPr>
              <w:t>2</w:t>
            </w:r>
          </w:p>
          <w:p w:rsidR="00D76C4F" w:rsidRDefault="00D76C4F" w:rsidP="00D76C4F">
            <w:pPr>
              <w:tabs>
                <w:tab w:val="left" w:pos="720"/>
                <w:tab w:val="center" w:pos="931"/>
              </w:tabs>
              <w:jc w:val="center"/>
              <w:rPr>
                <w:rFonts w:ascii="Times New Roman" w:eastAsia="Calibri" w:hAnsi="Times New Roman" w:cs="Times New Roman"/>
              </w:rPr>
            </w:pPr>
          </w:p>
          <w:p w:rsidR="00D76C4F" w:rsidRDefault="00D76C4F" w:rsidP="00D76C4F">
            <w:pPr>
              <w:tabs>
                <w:tab w:val="left" w:pos="720"/>
                <w:tab w:val="center" w:pos="931"/>
              </w:tabs>
              <w:jc w:val="center"/>
              <w:rPr>
                <w:rFonts w:ascii="Times New Roman" w:eastAsia="Calibri" w:hAnsi="Times New Roman" w:cs="Times New Roman"/>
              </w:rPr>
            </w:pPr>
          </w:p>
          <w:p w:rsidR="00D76C4F" w:rsidRDefault="00D76C4F" w:rsidP="00D76C4F">
            <w:pPr>
              <w:tabs>
                <w:tab w:val="left" w:pos="720"/>
                <w:tab w:val="center" w:pos="931"/>
              </w:tabs>
              <w:jc w:val="center"/>
              <w:rPr>
                <w:rFonts w:ascii="Times New Roman" w:eastAsia="Calibri" w:hAnsi="Times New Roman" w:cs="Times New Roman"/>
              </w:rPr>
            </w:pPr>
          </w:p>
          <w:p w:rsidR="00D76C4F" w:rsidRDefault="00D76C4F" w:rsidP="00D76C4F">
            <w:pPr>
              <w:tabs>
                <w:tab w:val="left" w:pos="720"/>
                <w:tab w:val="center" w:pos="931"/>
              </w:tabs>
              <w:jc w:val="center"/>
              <w:rPr>
                <w:rFonts w:ascii="Times New Roman" w:eastAsia="Calibri" w:hAnsi="Times New Roman" w:cs="Times New Roman"/>
              </w:rPr>
            </w:pPr>
          </w:p>
          <w:p w:rsidR="00D76C4F" w:rsidRDefault="00D76C4F" w:rsidP="00D76C4F">
            <w:pPr>
              <w:tabs>
                <w:tab w:val="left" w:pos="720"/>
                <w:tab w:val="center" w:pos="931"/>
              </w:tabs>
              <w:jc w:val="center"/>
              <w:rPr>
                <w:rFonts w:ascii="Times New Roman" w:eastAsia="Calibri" w:hAnsi="Times New Roman" w:cs="Times New Roman"/>
              </w:rPr>
            </w:pPr>
          </w:p>
          <w:p w:rsidR="00D76C4F" w:rsidRDefault="00D76C4F" w:rsidP="00D76C4F">
            <w:pPr>
              <w:tabs>
                <w:tab w:val="left" w:pos="720"/>
                <w:tab w:val="center" w:pos="931"/>
              </w:tabs>
              <w:jc w:val="center"/>
              <w:rPr>
                <w:rFonts w:ascii="Times New Roman" w:eastAsia="Calibri" w:hAnsi="Times New Roman" w:cs="Times New Roman"/>
              </w:rPr>
            </w:pPr>
          </w:p>
          <w:p w:rsidR="00D76C4F" w:rsidRDefault="00D76C4F" w:rsidP="00D76C4F">
            <w:pPr>
              <w:tabs>
                <w:tab w:val="left" w:pos="720"/>
                <w:tab w:val="center" w:pos="931"/>
              </w:tabs>
              <w:jc w:val="center"/>
              <w:rPr>
                <w:rFonts w:ascii="Times New Roman" w:eastAsia="Calibri" w:hAnsi="Times New Roman" w:cs="Times New Roman"/>
              </w:rPr>
            </w:pPr>
          </w:p>
          <w:p w:rsidR="00D76C4F" w:rsidRPr="00C2043D" w:rsidRDefault="00D76C4F" w:rsidP="00D76C4F">
            <w:pPr>
              <w:tabs>
                <w:tab w:val="left" w:pos="720"/>
                <w:tab w:val="center" w:pos="931"/>
              </w:tabs>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shd w:val="clear" w:color="auto" w:fill="FFFFFF" w:themeFill="background1"/>
          </w:tcPr>
          <w:p w:rsidR="00D76C4F" w:rsidRPr="006959C2" w:rsidRDefault="00D76C4F" w:rsidP="00E330E4">
            <w:pPr>
              <w:jc w:val="center"/>
              <w:rPr>
                <w:rFonts w:ascii="Times New Roman" w:eastAsia="Calibri" w:hAnsi="Times New Roman" w:cs="Times New Roman"/>
                <w:color w:val="FFFFFF" w:themeColor="background1"/>
              </w:rPr>
            </w:pPr>
          </w:p>
        </w:tc>
      </w:tr>
      <w:tr w:rsidR="00D76C4F" w:rsidRPr="006959C2" w:rsidTr="00D76C4F">
        <w:trPr>
          <w:gridAfter w:val="1"/>
          <w:wAfter w:w="11" w:type="dxa"/>
          <w:trHeight w:val="1725"/>
        </w:trPr>
        <w:tc>
          <w:tcPr>
            <w:tcW w:w="2975" w:type="dxa"/>
            <w:vMerge/>
            <w:tcBorders>
              <w:bottom w:val="single" w:sz="4" w:space="0" w:color="000000"/>
            </w:tcBorders>
          </w:tcPr>
          <w:p w:rsidR="00D76C4F" w:rsidRPr="006959C2" w:rsidRDefault="00D76C4F" w:rsidP="000A7802">
            <w:pPr>
              <w:rPr>
                <w:rFonts w:ascii="Times New Roman" w:eastAsia="Calibri" w:hAnsi="Times New Roman" w:cs="Times New Roman"/>
                <w:b/>
              </w:rPr>
            </w:pPr>
          </w:p>
        </w:tc>
        <w:tc>
          <w:tcPr>
            <w:tcW w:w="570" w:type="dxa"/>
            <w:tcBorders>
              <w:top w:val="single" w:sz="4" w:space="0" w:color="auto"/>
              <w:bottom w:val="single" w:sz="4" w:space="0" w:color="auto"/>
              <w:right w:val="single" w:sz="4" w:space="0" w:color="auto"/>
            </w:tcBorders>
          </w:tcPr>
          <w:p w:rsidR="00D76C4F" w:rsidRDefault="00D76C4F">
            <w:pPr>
              <w:rPr>
                <w:rFonts w:ascii="Times New Roman" w:eastAsia="Calibri" w:hAnsi="Times New Roman" w:cs="Times New Roman"/>
              </w:rPr>
            </w:pPr>
            <w:r>
              <w:rPr>
                <w:rFonts w:ascii="Times New Roman" w:eastAsia="Calibri" w:hAnsi="Times New Roman" w:cs="Times New Roman"/>
              </w:rPr>
              <w:t>1.</w:t>
            </w:r>
          </w:p>
          <w:p w:rsidR="00D76C4F" w:rsidRDefault="00D76C4F" w:rsidP="00D76C4F">
            <w:pPr>
              <w:rPr>
                <w:rFonts w:ascii="Times New Roman" w:eastAsia="Calibri" w:hAnsi="Times New Roman" w:cs="Times New Roman"/>
              </w:rPr>
            </w:pPr>
          </w:p>
          <w:p w:rsidR="00D76C4F" w:rsidRDefault="00D76C4F" w:rsidP="00D76C4F">
            <w:pPr>
              <w:rPr>
                <w:rFonts w:ascii="Times New Roman" w:eastAsia="Calibri" w:hAnsi="Times New Roman" w:cs="Times New Roman"/>
              </w:rPr>
            </w:pPr>
          </w:p>
        </w:tc>
        <w:tc>
          <w:tcPr>
            <w:tcW w:w="7937" w:type="dxa"/>
            <w:tcBorders>
              <w:top w:val="single" w:sz="4" w:space="0" w:color="auto"/>
              <w:left w:val="single" w:sz="4" w:space="0" w:color="auto"/>
              <w:bottom w:val="single" w:sz="4" w:space="0" w:color="auto"/>
            </w:tcBorders>
          </w:tcPr>
          <w:p w:rsidR="00D76C4F" w:rsidRDefault="00D76C4F">
            <w:pPr>
              <w:rPr>
                <w:rFonts w:ascii="Times New Roman" w:eastAsia="Calibri" w:hAnsi="Times New Roman" w:cs="Times New Roman"/>
              </w:rPr>
            </w:pPr>
            <w:r>
              <w:rPr>
                <w:rFonts w:ascii="Times New Roman" w:eastAsia="Calibri" w:hAnsi="Times New Roman" w:cs="Times New Roman"/>
              </w:rPr>
              <w:t>Возникновение и история развития аудита.</w:t>
            </w:r>
          </w:p>
          <w:p w:rsidR="00D76C4F" w:rsidRDefault="00D76C4F" w:rsidP="00D76C4F">
            <w:pPr>
              <w:rPr>
                <w:rFonts w:ascii="Times New Roman" w:eastAsia="Calibri" w:hAnsi="Times New Roman" w:cs="Times New Roman"/>
              </w:rPr>
            </w:pPr>
            <w:r>
              <w:rPr>
                <w:rFonts w:ascii="Times New Roman" w:eastAsia="Calibri" w:hAnsi="Times New Roman" w:cs="Times New Roman"/>
              </w:rPr>
              <w:t>Необходимость и сущность аудита.</w:t>
            </w:r>
          </w:p>
          <w:p w:rsidR="00D76C4F" w:rsidRDefault="00D76C4F" w:rsidP="00D76C4F">
            <w:pPr>
              <w:rPr>
                <w:rFonts w:ascii="Times New Roman" w:eastAsia="Calibri" w:hAnsi="Times New Roman" w:cs="Times New Roman"/>
              </w:rPr>
            </w:pPr>
            <w:r>
              <w:rPr>
                <w:rFonts w:ascii="Times New Roman" w:eastAsia="Calibri" w:hAnsi="Times New Roman" w:cs="Times New Roman"/>
              </w:rPr>
              <w:t>Цели, задачи и основные принципы аудита.</w:t>
            </w:r>
          </w:p>
          <w:p w:rsidR="00D76C4F" w:rsidRDefault="00D76C4F" w:rsidP="00D76C4F">
            <w:pPr>
              <w:rPr>
                <w:rFonts w:ascii="Times New Roman" w:eastAsia="Calibri" w:hAnsi="Times New Roman" w:cs="Times New Roman"/>
              </w:rPr>
            </w:pPr>
            <w:r>
              <w:rPr>
                <w:rFonts w:ascii="Times New Roman" w:eastAsia="Calibri" w:hAnsi="Times New Roman" w:cs="Times New Roman"/>
              </w:rPr>
              <w:t xml:space="preserve">Организация аудиторской службы в Российской Федерации : создание аудиторских служб в организациях, формирование аудиторских структур с образованием юридических лиц, условия деятельности аудиторов на основе частной практики.  </w:t>
            </w:r>
          </w:p>
        </w:tc>
        <w:tc>
          <w:tcPr>
            <w:tcW w:w="2079" w:type="dxa"/>
            <w:vMerge/>
          </w:tcPr>
          <w:p w:rsidR="00D76C4F" w:rsidRDefault="00D76C4F" w:rsidP="00A333CB">
            <w:pPr>
              <w:tabs>
                <w:tab w:val="left" w:pos="720"/>
                <w:tab w:val="center" w:pos="931"/>
              </w:tabs>
              <w:rPr>
                <w:rFonts w:ascii="Times New Roman" w:eastAsia="Calibri" w:hAnsi="Times New Roman" w:cs="Times New Roman"/>
              </w:rPr>
            </w:pPr>
          </w:p>
        </w:tc>
        <w:tc>
          <w:tcPr>
            <w:tcW w:w="2126" w:type="dxa"/>
            <w:gridSpan w:val="2"/>
            <w:vMerge/>
            <w:shd w:val="clear" w:color="auto" w:fill="FFFFFF" w:themeFill="background1"/>
          </w:tcPr>
          <w:p w:rsidR="00D76C4F" w:rsidRPr="006959C2" w:rsidRDefault="00D76C4F" w:rsidP="00E330E4">
            <w:pPr>
              <w:jc w:val="center"/>
              <w:rPr>
                <w:rFonts w:ascii="Times New Roman" w:eastAsia="Calibri" w:hAnsi="Times New Roman" w:cs="Times New Roman"/>
                <w:color w:val="FFFFFF" w:themeColor="background1"/>
              </w:rPr>
            </w:pPr>
          </w:p>
        </w:tc>
      </w:tr>
      <w:tr w:rsidR="00D76C4F" w:rsidRPr="006959C2" w:rsidTr="00D76C4F">
        <w:trPr>
          <w:gridAfter w:val="1"/>
          <w:wAfter w:w="11" w:type="dxa"/>
          <w:trHeight w:val="690"/>
        </w:trPr>
        <w:tc>
          <w:tcPr>
            <w:tcW w:w="2975" w:type="dxa"/>
            <w:vMerge/>
            <w:tcBorders>
              <w:bottom w:val="single" w:sz="4" w:space="0" w:color="000000"/>
            </w:tcBorders>
          </w:tcPr>
          <w:p w:rsidR="00D76C4F" w:rsidRPr="006959C2" w:rsidRDefault="00D76C4F" w:rsidP="000A7802">
            <w:pPr>
              <w:rPr>
                <w:rFonts w:ascii="Times New Roman" w:eastAsia="Calibri" w:hAnsi="Times New Roman" w:cs="Times New Roman"/>
                <w:b/>
              </w:rPr>
            </w:pPr>
          </w:p>
        </w:tc>
        <w:tc>
          <w:tcPr>
            <w:tcW w:w="570" w:type="dxa"/>
            <w:vMerge w:val="restart"/>
            <w:tcBorders>
              <w:top w:val="single" w:sz="4" w:space="0" w:color="auto"/>
              <w:bottom w:val="single" w:sz="4" w:space="0" w:color="000000"/>
              <w:right w:val="single" w:sz="4" w:space="0" w:color="auto"/>
            </w:tcBorders>
          </w:tcPr>
          <w:p w:rsidR="00D76C4F" w:rsidRDefault="00D76C4F" w:rsidP="00D76C4F">
            <w:pPr>
              <w:rPr>
                <w:rFonts w:ascii="Times New Roman" w:eastAsia="Calibri" w:hAnsi="Times New Roman" w:cs="Times New Roman"/>
              </w:rPr>
            </w:pPr>
            <w:r>
              <w:rPr>
                <w:rFonts w:ascii="Times New Roman" w:eastAsia="Calibri" w:hAnsi="Times New Roman" w:cs="Times New Roman"/>
              </w:rPr>
              <w:t>2.</w:t>
            </w:r>
          </w:p>
        </w:tc>
        <w:tc>
          <w:tcPr>
            <w:tcW w:w="7937" w:type="dxa"/>
            <w:vMerge w:val="restart"/>
            <w:tcBorders>
              <w:top w:val="single" w:sz="4" w:space="0" w:color="auto"/>
              <w:left w:val="single" w:sz="4" w:space="0" w:color="auto"/>
              <w:bottom w:val="single" w:sz="4" w:space="0" w:color="000000"/>
            </w:tcBorders>
          </w:tcPr>
          <w:p w:rsidR="00D76C4F" w:rsidRDefault="00D76C4F" w:rsidP="00D76C4F">
            <w:pPr>
              <w:rPr>
                <w:rFonts w:ascii="Times New Roman" w:eastAsia="Calibri" w:hAnsi="Times New Roman" w:cs="Times New Roman"/>
              </w:rPr>
            </w:pPr>
            <w:r>
              <w:rPr>
                <w:rFonts w:ascii="Times New Roman" w:eastAsia="Calibri" w:hAnsi="Times New Roman" w:cs="Times New Roman"/>
              </w:rPr>
              <w:t>Отличие аудита от других форм контроля.</w:t>
            </w:r>
          </w:p>
          <w:p w:rsidR="00D76C4F" w:rsidRDefault="00D76C4F" w:rsidP="00D76C4F">
            <w:pPr>
              <w:rPr>
                <w:rFonts w:ascii="Times New Roman" w:eastAsia="Calibri" w:hAnsi="Times New Roman" w:cs="Times New Roman"/>
              </w:rPr>
            </w:pPr>
            <w:r>
              <w:rPr>
                <w:rFonts w:ascii="Times New Roman" w:eastAsia="Calibri" w:hAnsi="Times New Roman" w:cs="Times New Roman"/>
              </w:rPr>
              <w:t>Классификация видов аудита.</w:t>
            </w:r>
          </w:p>
          <w:p w:rsidR="00D76C4F" w:rsidRDefault="00D76C4F" w:rsidP="00D76C4F">
            <w:pPr>
              <w:rPr>
                <w:rFonts w:ascii="Times New Roman" w:eastAsia="Calibri" w:hAnsi="Times New Roman" w:cs="Times New Roman"/>
              </w:rPr>
            </w:pPr>
            <w:r>
              <w:rPr>
                <w:rFonts w:ascii="Times New Roman" w:eastAsia="Calibri" w:hAnsi="Times New Roman" w:cs="Times New Roman"/>
              </w:rPr>
              <w:t>Аудит внешний и внутренний.</w:t>
            </w:r>
          </w:p>
          <w:p w:rsidR="00D76C4F" w:rsidRDefault="00D76C4F" w:rsidP="00D76C4F">
            <w:pPr>
              <w:rPr>
                <w:rFonts w:ascii="Times New Roman" w:eastAsia="Calibri" w:hAnsi="Times New Roman" w:cs="Times New Roman"/>
              </w:rPr>
            </w:pPr>
            <w:r>
              <w:rPr>
                <w:rFonts w:ascii="Times New Roman" w:eastAsia="Calibri" w:hAnsi="Times New Roman" w:cs="Times New Roman"/>
              </w:rPr>
              <w:t>Обязательный и инициативный аудит. Сопутствующие аудиту услуги.</w:t>
            </w:r>
          </w:p>
        </w:tc>
        <w:tc>
          <w:tcPr>
            <w:tcW w:w="2079" w:type="dxa"/>
            <w:vMerge/>
            <w:tcBorders>
              <w:bottom w:val="nil"/>
            </w:tcBorders>
          </w:tcPr>
          <w:p w:rsidR="00D76C4F" w:rsidRDefault="00D76C4F" w:rsidP="00A333CB">
            <w:pPr>
              <w:tabs>
                <w:tab w:val="left" w:pos="720"/>
                <w:tab w:val="center" w:pos="931"/>
              </w:tabs>
              <w:rPr>
                <w:rFonts w:ascii="Times New Roman" w:eastAsia="Calibri" w:hAnsi="Times New Roman" w:cs="Times New Roman"/>
              </w:rPr>
            </w:pPr>
          </w:p>
        </w:tc>
        <w:tc>
          <w:tcPr>
            <w:tcW w:w="2126" w:type="dxa"/>
            <w:gridSpan w:val="2"/>
            <w:vMerge/>
            <w:tcBorders>
              <w:bottom w:val="nil"/>
            </w:tcBorders>
            <w:shd w:val="clear" w:color="auto" w:fill="FFFFFF" w:themeFill="background1"/>
          </w:tcPr>
          <w:p w:rsidR="00D76C4F" w:rsidRPr="006959C2" w:rsidRDefault="00D76C4F" w:rsidP="00E330E4">
            <w:pPr>
              <w:jc w:val="center"/>
              <w:rPr>
                <w:rFonts w:ascii="Times New Roman" w:eastAsia="Calibri" w:hAnsi="Times New Roman" w:cs="Times New Roman"/>
                <w:color w:val="FFFFFF" w:themeColor="background1"/>
              </w:rPr>
            </w:pPr>
          </w:p>
        </w:tc>
      </w:tr>
      <w:tr w:rsidR="00D76C4F" w:rsidRPr="006959C2" w:rsidTr="00D76C4F">
        <w:trPr>
          <w:trHeight w:val="240"/>
        </w:trPr>
        <w:tc>
          <w:tcPr>
            <w:tcW w:w="2975" w:type="dxa"/>
            <w:vMerge/>
          </w:tcPr>
          <w:p w:rsidR="00D76C4F" w:rsidRPr="006959C2" w:rsidRDefault="00D76C4F" w:rsidP="00962439">
            <w:pPr>
              <w:jc w:val="center"/>
              <w:rPr>
                <w:rFonts w:ascii="Times New Roman" w:eastAsia="Calibri" w:hAnsi="Times New Roman" w:cs="Times New Roman"/>
              </w:rPr>
            </w:pPr>
          </w:p>
        </w:tc>
        <w:tc>
          <w:tcPr>
            <w:tcW w:w="570" w:type="dxa"/>
            <w:vMerge/>
            <w:tcBorders>
              <w:right w:val="single" w:sz="4" w:space="0" w:color="auto"/>
            </w:tcBorders>
          </w:tcPr>
          <w:p w:rsidR="00D76C4F" w:rsidRDefault="00D76C4F" w:rsidP="00D76C4F">
            <w:pPr>
              <w:rPr>
                <w:rFonts w:ascii="Times New Roman" w:eastAsia="Calibri" w:hAnsi="Times New Roman" w:cs="Times New Roman"/>
              </w:rPr>
            </w:pPr>
          </w:p>
        </w:tc>
        <w:tc>
          <w:tcPr>
            <w:tcW w:w="7937" w:type="dxa"/>
            <w:vMerge/>
            <w:tcBorders>
              <w:left w:val="single" w:sz="4" w:space="0" w:color="auto"/>
            </w:tcBorders>
          </w:tcPr>
          <w:p w:rsidR="00D76C4F" w:rsidRDefault="00D76C4F" w:rsidP="00D76C4F">
            <w:pPr>
              <w:rPr>
                <w:rFonts w:ascii="Times New Roman" w:eastAsia="Calibri" w:hAnsi="Times New Roman" w:cs="Times New Roman"/>
              </w:rPr>
            </w:pPr>
          </w:p>
        </w:tc>
        <w:tc>
          <w:tcPr>
            <w:tcW w:w="2089" w:type="dxa"/>
            <w:gridSpan w:val="2"/>
            <w:tcBorders>
              <w:top w:val="nil"/>
              <w:bottom w:val="nil"/>
            </w:tcBorders>
          </w:tcPr>
          <w:p w:rsidR="00D76C4F" w:rsidRPr="006959C2" w:rsidRDefault="00D76C4F" w:rsidP="00E330E4">
            <w:pPr>
              <w:jc w:val="center"/>
              <w:rPr>
                <w:rFonts w:ascii="Times New Roman" w:eastAsia="Calibri" w:hAnsi="Times New Roman" w:cs="Times New Roman"/>
              </w:rPr>
            </w:pPr>
          </w:p>
        </w:tc>
        <w:tc>
          <w:tcPr>
            <w:tcW w:w="2127" w:type="dxa"/>
            <w:gridSpan w:val="2"/>
            <w:tcBorders>
              <w:top w:val="nil"/>
              <w:bottom w:val="nil"/>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D76C4F">
        <w:trPr>
          <w:gridAfter w:val="1"/>
          <w:wAfter w:w="11" w:type="dxa"/>
          <w:trHeight w:val="253"/>
        </w:trPr>
        <w:tc>
          <w:tcPr>
            <w:tcW w:w="2975" w:type="dxa"/>
            <w:vMerge/>
          </w:tcPr>
          <w:p w:rsidR="00D76C4F" w:rsidRPr="006959C2" w:rsidRDefault="00D76C4F" w:rsidP="00962439">
            <w:pPr>
              <w:jc w:val="center"/>
              <w:rPr>
                <w:rFonts w:ascii="Times New Roman" w:eastAsia="Calibri" w:hAnsi="Times New Roman" w:cs="Times New Roman"/>
              </w:rPr>
            </w:pPr>
          </w:p>
        </w:tc>
        <w:tc>
          <w:tcPr>
            <w:tcW w:w="570" w:type="dxa"/>
            <w:vMerge/>
            <w:tcBorders>
              <w:bottom w:val="single" w:sz="4" w:space="0" w:color="auto"/>
              <w:right w:val="single" w:sz="4" w:space="0" w:color="auto"/>
            </w:tcBorders>
          </w:tcPr>
          <w:p w:rsidR="00D76C4F" w:rsidRDefault="00D76C4F">
            <w:pPr>
              <w:rPr>
                <w:rFonts w:ascii="Times New Roman" w:eastAsia="Calibri" w:hAnsi="Times New Roman" w:cs="Times New Roman"/>
              </w:rPr>
            </w:pPr>
          </w:p>
        </w:tc>
        <w:tc>
          <w:tcPr>
            <w:tcW w:w="7937" w:type="dxa"/>
            <w:vMerge/>
            <w:tcBorders>
              <w:left w:val="single" w:sz="4" w:space="0" w:color="auto"/>
              <w:bottom w:val="single" w:sz="4" w:space="0" w:color="auto"/>
            </w:tcBorders>
          </w:tcPr>
          <w:p w:rsidR="00D76C4F" w:rsidRDefault="00D76C4F">
            <w:pPr>
              <w:rPr>
                <w:rFonts w:ascii="Times New Roman" w:eastAsia="Calibri" w:hAnsi="Times New Roman" w:cs="Times New Roman"/>
              </w:rPr>
            </w:pPr>
          </w:p>
        </w:tc>
        <w:tc>
          <w:tcPr>
            <w:tcW w:w="2079" w:type="dxa"/>
            <w:tcBorders>
              <w:top w:val="nil"/>
              <w:bottom w:val="single" w:sz="4" w:space="0" w:color="auto"/>
            </w:tcBorders>
          </w:tcPr>
          <w:p w:rsidR="00D76C4F" w:rsidRPr="006959C2" w:rsidRDefault="00D76C4F" w:rsidP="00E330E4">
            <w:pPr>
              <w:jc w:val="center"/>
              <w:rPr>
                <w:rFonts w:ascii="Times New Roman" w:eastAsia="Calibri" w:hAnsi="Times New Roman" w:cs="Times New Roman"/>
              </w:rPr>
            </w:pPr>
          </w:p>
        </w:tc>
        <w:tc>
          <w:tcPr>
            <w:tcW w:w="2126" w:type="dxa"/>
            <w:gridSpan w:val="2"/>
            <w:vMerge w:val="restart"/>
            <w:tcBorders>
              <w:top w:val="nil"/>
              <w:bottom w:val="single" w:sz="4" w:space="0" w:color="auto"/>
            </w:tcBorders>
            <w:shd w:val="clear" w:color="auto" w:fill="FFFFFF" w:themeFill="background1"/>
          </w:tcPr>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A15881">
            <w:pPr>
              <w:rPr>
                <w:rFonts w:ascii="Times New Roman" w:eastAsia="Calibri" w:hAnsi="Times New Roman" w:cs="Times New Roman"/>
              </w:rPr>
            </w:pPr>
          </w:p>
          <w:p w:rsidR="00D76C4F" w:rsidRPr="006959C2" w:rsidRDefault="00D76C4F" w:rsidP="003C73DE">
            <w:pPr>
              <w:rPr>
                <w:rFonts w:ascii="Times New Roman" w:eastAsia="Calibri" w:hAnsi="Times New Roman" w:cs="Times New Roman"/>
              </w:rPr>
            </w:pPr>
          </w:p>
        </w:tc>
      </w:tr>
      <w:tr w:rsidR="00D76C4F" w:rsidRPr="006959C2" w:rsidTr="00A15881">
        <w:trPr>
          <w:gridAfter w:val="1"/>
          <w:wAfter w:w="11" w:type="dxa"/>
          <w:trHeight w:val="1058"/>
        </w:trPr>
        <w:tc>
          <w:tcPr>
            <w:tcW w:w="2975" w:type="dxa"/>
            <w:vMerge/>
          </w:tcPr>
          <w:p w:rsidR="00D76C4F" w:rsidRPr="006959C2" w:rsidRDefault="00D76C4F" w:rsidP="00962439">
            <w:pPr>
              <w:jc w:val="center"/>
              <w:rPr>
                <w:rFonts w:ascii="Times New Roman" w:eastAsia="Calibri" w:hAnsi="Times New Roman" w:cs="Times New Roman"/>
              </w:rPr>
            </w:pPr>
          </w:p>
        </w:tc>
        <w:tc>
          <w:tcPr>
            <w:tcW w:w="8507" w:type="dxa"/>
            <w:gridSpan w:val="2"/>
            <w:tcBorders>
              <w:top w:val="single" w:sz="4" w:space="0" w:color="auto"/>
            </w:tcBorders>
          </w:tcPr>
          <w:p w:rsidR="00D76C4F" w:rsidRDefault="00D76C4F">
            <w:pPr>
              <w:rPr>
                <w:rFonts w:ascii="Times New Roman" w:eastAsia="Calibri" w:hAnsi="Times New Roman" w:cs="Times New Roman"/>
                <w:b/>
              </w:rPr>
            </w:pPr>
            <w:r>
              <w:rPr>
                <w:rFonts w:ascii="Times New Roman" w:eastAsia="Calibri" w:hAnsi="Times New Roman" w:cs="Times New Roman"/>
                <w:b/>
              </w:rPr>
              <w:t>Самостоятельная работа обучающихся</w:t>
            </w:r>
          </w:p>
          <w:p w:rsidR="00D76C4F" w:rsidRDefault="00D76C4F">
            <w:pPr>
              <w:rPr>
                <w:rFonts w:ascii="Times New Roman" w:eastAsia="Calibri" w:hAnsi="Times New Roman" w:cs="Times New Roman"/>
              </w:rPr>
            </w:pPr>
            <w:r>
              <w:rPr>
                <w:rFonts w:ascii="Times New Roman" w:eastAsia="Calibri" w:hAnsi="Times New Roman" w:cs="Times New Roman"/>
              </w:rPr>
              <w:t>1.История развития аудита в зарубежных странах и в России.</w:t>
            </w:r>
          </w:p>
          <w:p w:rsidR="00D76C4F" w:rsidRDefault="00D76C4F" w:rsidP="00A83A27">
            <w:pPr>
              <w:rPr>
                <w:rFonts w:ascii="Times New Roman" w:eastAsia="Calibri" w:hAnsi="Times New Roman" w:cs="Times New Roman"/>
              </w:rPr>
            </w:pPr>
            <w:r>
              <w:rPr>
                <w:rFonts w:ascii="Times New Roman" w:eastAsia="Calibri" w:hAnsi="Times New Roman" w:cs="Times New Roman"/>
              </w:rPr>
              <w:t>2.Сравнение аудита и ревизии.</w:t>
            </w:r>
          </w:p>
          <w:p w:rsidR="00D76C4F" w:rsidRDefault="00D76C4F" w:rsidP="00A83A27">
            <w:pPr>
              <w:rPr>
                <w:rFonts w:ascii="Times New Roman" w:eastAsia="Calibri" w:hAnsi="Times New Roman" w:cs="Times New Roman"/>
                <w:b/>
              </w:rPr>
            </w:pPr>
            <w:r>
              <w:rPr>
                <w:rFonts w:ascii="Times New Roman" w:eastAsia="Calibri" w:hAnsi="Times New Roman" w:cs="Times New Roman"/>
              </w:rPr>
              <w:t>3.Сравнение внешнего и внутреннего аудита.</w:t>
            </w:r>
          </w:p>
        </w:tc>
        <w:tc>
          <w:tcPr>
            <w:tcW w:w="2079" w:type="dxa"/>
            <w:tcBorders>
              <w:top w:val="single" w:sz="4" w:space="0" w:color="auto"/>
            </w:tcBorders>
          </w:tcPr>
          <w:p w:rsidR="00D76C4F" w:rsidRDefault="00D76C4F">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top w:val="nil"/>
              <w:bottom w:val="single" w:sz="4" w:space="0" w:color="auto"/>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A15881">
        <w:trPr>
          <w:gridAfter w:val="1"/>
          <w:wAfter w:w="11" w:type="dxa"/>
          <w:trHeight w:val="200"/>
        </w:trPr>
        <w:tc>
          <w:tcPr>
            <w:tcW w:w="2975" w:type="dxa"/>
            <w:vMerge w:val="restart"/>
            <w:tcBorders>
              <w:top w:val="single" w:sz="4" w:space="0" w:color="auto"/>
              <w:right w:val="single" w:sz="4" w:space="0" w:color="auto"/>
            </w:tcBorders>
          </w:tcPr>
          <w:p w:rsidR="00D76C4F" w:rsidRDefault="00D76C4F" w:rsidP="00087438">
            <w:pPr>
              <w:rPr>
                <w:rFonts w:ascii="Times New Roman" w:eastAsia="Calibri" w:hAnsi="Times New Roman" w:cs="Times New Roman"/>
              </w:rPr>
            </w:pPr>
            <w:r>
              <w:rPr>
                <w:rFonts w:ascii="Times New Roman" w:eastAsia="Calibri" w:hAnsi="Times New Roman" w:cs="Times New Roman"/>
                <w:b/>
              </w:rPr>
              <w:t>Тема 1.2</w:t>
            </w:r>
            <w:r>
              <w:rPr>
                <w:rFonts w:ascii="Times New Roman" w:eastAsia="Calibri" w:hAnsi="Times New Roman" w:cs="Times New Roman"/>
              </w:rPr>
              <w:t>.</w:t>
            </w:r>
          </w:p>
          <w:p w:rsidR="00D76C4F" w:rsidRPr="002C16A3" w:rsidRDefault="00D76C4F" w:rsidP="00087438">
            <w:pPr>
              <w:rPr>
                <w:rFonts w:ascii="Times New Roman" w:eastAsia="Calibri" w:hAnsi="Times New Roman" w:cs="Times New Roman"/>
                <w:b/>
              </w:rPr>
            </w:pPr>
            <w:r>
              <w:rPr>
                <w:rFonts w:ascii="Times New Roman" w:eastAsia="Calibri" w:hAnsi="Times New Roman" w:cs="Times New Roman"/>
                <w:b/>
              </w:rPr>
              <w:lastRenderedPageBreak/>
              <w:t>Законодательная и нормативная база аудита. Права, обязанности и ответственность аудитора.</w:t>
            </w:r>
          </w:p>
        </w:tc>
        <w:tc>
          <w:tcPr>
            <w:tcW w:w="8507" w:type="dxa"/>
            <w:gridSpan w:val="2"/>
            <w:tcBorders>
              <w:top w:val="single" w:sz="4" w:space="0" w:color="auto"/>
              <w:left w:val="single" w:sz="4" w:space="0" w:color="auto"/>
              <w:bottom w:val="single" w:sz="4" w:space="0" w:color="auto"/>
            </w:tcBorders>
          </w:tcPr>
          <w:p w:rsidR="00D76C4F" w:rsidRPr="00CB28BF" w:rsidRDefault="00D76C4F" w:rsidP="00E330E4">
            <w:pPr>
              <w:rPr>
                <w:rFonts w:ascii="Times New Roman" w:eastAsia="Calibri" w:hAnsi="Times New Roman" w:cs="Times New Roman"/>
                <w:b/>
              </w:rPr>
            </w:pPr>
            <w:r>
              <w:rPr>
                <w:rFonts w:ascii="Times New Roman" w:eastAsia="Calibri" w:hAnsi="Times New Roman" w:cs="Times New Roman"/>
                <w:b/>
              </w:rPr>
              <w:lastRenderedPageBreak/>
              <w:t>Содержание учебного материала</w:t>
            </w:r>
          </w:p>
        </w:tc>
        <w:tc>
          <w:tcPr>
            <w:tcW w:w="2079" w:type="dxa"/>
            <w:vMerge w:val="restart"/>
            <w:tcBorders>
              <w:top w:val="single" w:sz="4" w:space="0" w:color="auto"/>
            </w:tcBorders>
          </w:tcPr>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2</w:t>
            </w:r>
          </w:p>
          <w:p w:rsidR="00D76C4F" w:rsidRPr="006959C2" w:rsidRDefault="00D76C4F" w:rsidP="00E330E4">
            <w:pPr>
              <w:jc w:val="center"/>
              <w:rPr>
                <w:rFonts w:ascii="Times New Roman" w:eastAsia="Calibri" w:hAnsi="Times New Roman" w:cs="Times New Roman"/>
              </w:rPr>
            </w:pPr>
          </w:p>
          <w:p w:rsidR="00D76C4F" w:rsidRPr="006959C2" w:rsidRDefault="00D76C4F" w:rsidP="00E330E4">
            <w:pPr>
              <w:jc w:val="center"/>
              <w:rPr>
                <w:rFonts w:ascii="Times New Roman" w:eastAsia="Calibri" w:hAnsi="Times New Roman" w:cs="Times New Roman"/>
              </w:rPr>
            </w:pPr>
          </w:p>
          <w:p w:rsidR="00D76C4F" w:rsidRPr="006959C2"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Default="00B43F12" w:rsidP="00E330E4">
            <w:pPr>
              <w:jc w:val="center"/>
              <w:rPr>
                <w:rFonts w:ascii="Times New Roman" w:eastAsia="Calibri" w:hAnsi="Times New Roman" w:cs="Times New Roman"/>
              </w:rPr>
            </w:pPr>
          </w:p>
          <w:p w:rsidR="00B43F12" w:rsidRPr="006959C2" w:rsidRDefault="00B43F12"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top w:val="nil"/>
              <w:bottom w:val="single" w:sz="4" w:space="0" w:color="auto"/>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DE0E87">
        <w:trPr>
          <w:gridAfter w:val="1"/>
          <w:wAfter w:w="11" w:type="dxa"/>
          <w:trHeight w:val="2307"/>
        </w:trPr>
        <w:tc>
          <w:tcPr>
            <w:tcW w:w="2975" w:type="dxa"/>
            <w:vMerge/>
            <w:tcBorders>
              <w:right w:val="single" w:sz="4" w:space="0" w:color="auto"/>
            </w:tcBorders>
          </w:tcPr>
          <w:p w:rsidR="00D76C4F" w:rsidRPr="006959C2" w:rsidRDefault="00D76C4F" w:rsidP="00E330E4">
            <w:pP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D76C4F" w:rsidRDefault="00D76C4F">
            <w:pPr>
              <w:tabs>
                <w:tab w:val="left" w:pos="459"/>
              </w:tabs>
              <w:ind w:left="318" w:hanging="318"/>
              <w:rPr>
                <w:rFonts w:ascii="Times New Roman" w:eastAsia="Calibri" w:hAnsi="Times New Roman" w:cs="Times New Roman"/>
              </w:rPr>
            </w:pPr>
            <w:r>
              <w:rPr>
                <w:rFonts w:ascii="Times New Roman" w:eastAsia="Calibri" w:hAnsi="Times New Roman" w:cs="Times New Roman"/>
              </w:rPr>
              <w:t>1.</w:t>
            </w:r>
          </w:p>
          <w:p w:rsidR="00D76C4F" w:rsidRDefault="00D76C4F" w:rsidP="00D76C4F">
            <w:pPr>
              <w:rPr>
                <w:rFonts w:ascii="Times New Roman" w:eastAsia="Calibri" w:hAnsi="Times New Roman" w:cs="Times New Roman"/>
              </w:rPr>
            </w:pPr>
          </w:p>
          <w:p w:rsidR="00D76C4F" w:rsidRDefault="00D76C4F" w:rsidP="00D76C4F">
            <w:pPr>
              <w:rPr>
                <w:rFonts w:ascii="Times New Roman" w:eastAsia="Calibri" w:hAnsi="Times New Roman" w:cs="Times New Roman"/>
              </w:rPr>
            </w:pPr>
          </w:p>
        </w:tc>
        <w:tc>
          <w:tcPr>
            <w:tcW w:w="7938" w:type="dxa"/>
            <w:tcBorders>
              <w:top w:val="single" w:sz="4" w:space="0" w:color="auto"/>
              <w:left w:val="single" w:sz="4" w:space="0" w:color="auto"/>
            </w:tcBorders>
          </w:tcPr>
          <w:p w:rsidR="00D76C4F" w:rsidRDefault="00D76C4F">
            <w:pPr>
              <w:tabs>
                <w:tab w:val="left" w:pos="459"/>
              </w:tabs>
              <w:rPr>
                <w:rFonts w:ascii="Times New Roman" w:eastAsia="Calibri" w:hAnsi="Times New Roman" w:cs="Times New Roman"/>
              </w:rPr>
            </w:pPr>
            <w:r>
              <w:rPr>
                <w:rFonts w:ascii="Times New Roman" w:eastAsia="Calibri" w:hAnsi="Times New Roman" w:cs="Times New Roman"/>
              </w:rPr>
              <w:t>Понятие аудиторского стандарта. Цели стандартизации аудиторских процедур.</w:t>
            </w:r>
          </w:p>
          <w:p w:rsidR="00D76C4F" w:rsidRDefault="00D76C4F">
            <w:pPr>
              <w:tabs>
                <w:tab w:val="left" w:pos="459"/>
              </w:tabs>
              <w:rPr>
                <w:rFonts w:ascii="Times New Roman" w:eastAsia="Calibri" w:hAnsi="Times New Roman" w:cs="Times New Roman"/>
              </w:rPr>
            </w:pPr>
            <w:r>
              <w:rPr>
                <w:rFonts w:ascii="Times New Roman" w:eastAsia="Calibri" w:hAnsi="Times New Roman" w:cs="Times New Roman"/>
              </w:rPr>
              <w:t>Международные стандарты и нормативы регулирования аудиторской деятельности.</w:t>
            </w:r>
          </w:p>
          <w:p w:rsidR="00D76C4F" w:rsidRDefault="00D76C4F" w:rsidP="00D76C4F">
            <w:pPr>
              <w:rPr>
                <w:rFonts w:ascii="Times New Roman" w:eastAsia="Calibri" w:hAnsi="Times New Roman" w:cs="Times New Roman"/>
              </w:rPr>
            </w:pPr>
            <w:r>
              <w:rPr>
                <w:rFonts w:ascii="Times New Roman" w:hAnsi="Times New Roman" w:cs="Times New Roman"/>
                <w:color w:val="000000"/>
              </w:rPr>
              <w:t>Федеральный закон РФ «Об аудиторской деятельности» от 30.12.2008 года № 307-ФЗ.</w:t>
            </w:r>
          </w:p>
          <w:p w:rsidR="00D76C4F" w:rsidRDefault="00D76C4F" w:rsidP="00D76C4F">
            <w:pPr>
              <w:rPr>
                <w:rFonts w:ascii="Times New Roman" w:eastAsia="Calibri" w:hAnsi="Times New Roman" w:cs="Times New Roman"/>
              </w:rPr>
            </w:pPr>
            <w:r>
              <w:rPr>
                <w:rFonts w:ascii="Times New Roman" w:hAnsi="Times New Roman" w:cs="Times New Roman"/>
                <w:color w:val="000000"/>
              </w:rPr>
              <w:t>Федеральный закон РФ « О саморегулируемых организациях» от 01.12.2007 года № 315-ФЗ (с изменениями и дополнениями).</w:t>
            </w:r>
          </w:p>
          <w:p w:rsidR="00D76C4F" w:rsidRDefault="00D76C4F" w:rsidP="00D76C4F">
            <w:pPr>
              <w:rPr>
                <w:rFonts w:ascii="Times New Roman" w:eastAsia="Calibri" w:hAnsi="Times New Roman" w:cs="Times New Roman"/>
              </w:rPr>
            </w:pPr>
            <w:r>
              <w:rPr>
                <w:rFonts w:ascii="Times New Roman" w:hAnsi="Times New Roman" w:cs="Times New Roman"/>
                <w:color w:val="000000"/>
              </w:rPr>
              <w:t>Федеральный закон "О бухгалтерском учете" от 06.12.2011 г.  №402-ФЗ(с изменениями и дополнениями)</w:t>
            </w:r>
          </w:p>
        </w:tc>
        <w:tc>
          <w:tcPr>
            <w:tcW w:w="2079" w:type="dxa"/>
            <w:vMerge/>
          </w:tcPr>
          <w:p w:rsidR="00D76C4F" w:rsidRPr="006959C2" w:rsidRDefault="00D76C4F" w:rsidP="00E330E4">
            <w:pPr>
              <w:jc w:val="center"/>
              <w:rPr>
                <w:rFonts w:ascii="Times New Roman" w:eastAsia="Calibri" w:hAnsi="Times New Roman" w:cs="Times New Roman"/>
              </w:rPr>
            </w:pPr>
          </w:p>
        </w:tc>
        <w:tc>
          <w:tcPr>
            <w:tcW w:w="2126" w:type="dxa"/>
            <w:gridSpan w:val="2"/>
            <w:vMerge/>
            <w:tcBorders>
              <w:top w:val="nil"/>
              <w:bottom w:val="single" w:sz="4" w:space="0" w:color="auto"/>
            </w:tcBorders>
          </w:tcPr>
          <w:p w:rsidR="00D76C4F" w:rsidRPr="006959C2" w:rsidRDefault="00D76C4F" w:rsidP="00E330E4">
            <w:pPr>
              <w:jc w:val="center"/>
              <w:rPr>
                <w:rFonts w:ascii="Times New Roman" w:eastAsia="Calibri" w:hAnsi="Times New Roman" w:cs="Times New Roman"/>
              </w:rPr>
            </w:pPr>
          </w:p>
        </w:tc>
      </w:tr>
      <w:tr w:rsidR="00B43F12" w:rsidRPr="006959C2" w:rsidTr="00DE0E87">
        <w:trPr>
          <w:gridAfter w:val="1"/>
          <w:wAfter w:w="11" w:type="dxa"/>
          <w:trHeight w:val="2867"/>
        </w:trPr>
        <w:tc>
          <w:tcPr>
            <w:tcW w:w="2975" w:type="dxa"/>
            <w:vMerge/>
            <w:tcBorders>
              <w:right w:val="single" w:sz="4" w:space="0" w:color="auto"/>
            </w:tcBorders>
          </w:tcPr>
          <w:p w:rsidR="00B43F12" w:rsidRPr="006959C2" w:rsidRDefault="00B43F12" w:rsidP="00E330E4">
            <w:pP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B43F12" w:rsidRDefault="00B43F12">
            <w:pPr>
              <w:rPr>
                <w:rFonts w:ascii="Times New Roman" w:eastAsia="Calibri" w:hAnsi="Times New Roman" w:cs="Times New Roman"/>
              </w:rPr>
            </w:pPr>
            <w:r>
              <w:rPr>
                <w:rFonts w:ascii="Times New Roman" w:eastAsia="Calibri" w:hAnsi="Times New Roman" w:cs="Times New Roman"/>
              </w:rPr>
              <w:t>2.</w:t>
            </w:r>
          </w:p>
          <w:p w:rsidR="00B43F12" w:rsidRDefault="00B43F12" w:rsidP="00B43F12">
            <w:pPr>
              <w:rPr>
                <w:rFonts w:ascii="Times New Roman" w:eastAsia="Calibri" w:hAnsi="Times New Roman" w:cs="Times New Roman"/>
              </w:rPr>
            </w:pPr>
          </w:p>
        </w:tc>
        <w:tc>
          <w:tcPr>
            <w:tcW w:w="7938" w:type="dxa"/>
            <w:tcBorders>
              <w:top w:val="single" w:sz="4" w:space="0" w:color="auto"/>
              <w:left w:val="single" w:sz="4" w:space="0" w:color="auto"/>
            </w:tcBorders>
          </w:tcPr>
          <w:p w:rsidR="00B43F12" w:rsidRDefault="00B43F12" w:rsidP="00FF4A96">
            <w:pPr>
              <w:jc w:val="both"/>
              <w:rPr>
                <w:rFonts w:ascii="Times New Roman" w:eastAsia="Calibri" w:hAnsi="Times New Roman" w:cs="Times New Roman"/>
              </w:rPr>
            </w:pPr>
            <w:r>
              <w:rPr>
                <w:rFonts w:ascii="Times New Roman" w:eastAsia="Calibri" w:hAnsi="Times New Roman" w:cs="Times New Roman"/>
              </w:rPr>
              <w:t xml:space="preserve">Федеральный закон от 25.12.2008 </w:t>
            </w:r>
            <w:r>
              <w:rPr>
                <w:rFonts w:ascii="Times New Roman" w:eastAsia="Calibri" w:hAnsi="Times New Roman" w:cs="Times New Roman"/>
                <w:lang w:val="en-US"/>
              </w:rPr>
              <w:t>N</w:t>
            </w:r>
            <w:r>
              <w:rPr>
                <w:rFonts w:ascii="Times New Roman" w:eastAsia="Calibri" w:hAnsi="Times New Roman" w:cs="Times New Roman"/>
              </w:rPr>
              <w:t xml:space="preserve"> 273-ФЗ (действующая редакция) «О противодействии коррупции»</w:t>
            </w:r>
          </w:p>
          <w:p w:rsidR="00B43F12" w:rsidRDefault="00B43F12" w:rsidP="00834E34">
            <w:pPr>
              <w:jc w:val="both"/>
              <w:rPr>
                <w:rFonts w:ascii="Times New Roman" w:eastAsia="Calibri" w:hAnsi="Times New Roman" w:cs="Times New Roman"/>
              </w:rPr>
            </w:pPr>
            <w:r>
              <w:rPr>
                <w:rFonts w:ascii="Times New Roman" w:eastAsia="Calibri" w:hAnsi="Times New Roman" w:cs="Times New Roman"/>
              </w:rPr>
              <w:t>Отраслевые нормативные документы и материалы, методические рекомендации  по проведению аудиторской проверки.</w:t>
            </w:r>
          </w:p>
          <w:p w:rsidR="00B43F12" w:rsidRDefault="00B43F12" w:rsidP="007535C9">
            <w:pPr>
              <w:shd w:val="clear" w:color="auto" w:fill="FFFFFF"/>
              <w:autoSpaceDE w:val="0"/>
              <w:autoSpaceDN w:val="0"/>
              <w:adjustRightInd w:val="0"/>
              <w:jc w:val="both"/>
              <w:rPr>
                <w:rFonts w:ascii="Times New Roman" w:eastAsia="Calibri" w:hAnsi="Times New Roman" w:cs="Times New Roman"/>
              </w:rPr>
            </w:pPr>
            <w:r>
              <w:rPr>
                <w:rFonts w:ascii="Times New Roman" w:hAnsi="Times New Roman"/>
                <w:color w:val="000000"/>
              </w:rPr>
              <w:t>Права, обязанности и ответственность аудитора. Ответственность  аудитора   и аудиторских фирм за соблюдением стандартов и норм качества аудиторской работы.</w:t>
            </w:r>
          </w:p>
          <w:p w:rsidR="00B43F12" w:rsidRDefault="00B43F12" w:rsidP="005D302B">
            <w:pPr>
              <w:shd w:val="clear" w:color="auto" w:fill="FFFFFF"/>
              <w:autoSpaceDE w:val="0"/>
              <w:autoSpaceDN w:val="0"/>
              <w:adjustRightInd w:val="0"/>
              <w:jc w:val="both"/>
              <w:rPr>
                <w:rFonts w:ascii="Times New Roman" w:eastAsia="Calibri" w:hAnsi="Times New Roman" w:cs="Times New Roman"/>
              </w:rPr>
            </w:pPr>
            <w:r>
              <w:rPr>
                <w:rFonts w:ascii="Times New Roman" w:hAnsi="Times New Roman"/>
                <w:color w:val="000000"/>
              </w:rPr>
              <w:t>Основные факторы, определяющие качество и эффективность аудита. Разработка профессиональных и этических норм для аудиторской деятельности Требования, предъявляемые к специалистам-аудиторам: морально-этические, специальные, деловые. Этика аудитора.</w:t>
            </w:r>
          </w:p>
        </w:tc>
        <w:tc>
          <w:tcPr>
            <w:tcW w:w="2079" w:type="dxa"/>
            <w:vMerge/>
          </w:tcPr>
          <w:p w:rsidR="00B43F12" w:rsidRPr="006959C2" w:rsidRDefault="00B43F12" w:rsidP="00E330E4">
            <w:pPr>
              <w:jc w:val="center"/>
              <w:rPr>
                <w:rFonts w:ascii="Times New Roman" w:eastAsia="Calibri" w:hAnsi="Times New Roman" w:cs="Times New Roman"/>
              </w:rPr>
            </w:pPr>
          </w:p>
        </w:tc>
        <w:tc>
          <w:tcPr>
            <w:tcW w:w="2126" w:type="dxa"/>
            <w:gridSpan w:val="2"/>
            <w:vMerge/>
            <w:tcBorders>
              <w:top w:val="nil"/>
              <w:bottom w:val="single" w:sz="4" w:space="0" w:color="auto"/>
            </w:tcBorders>
          </w:tcPr>
          <w:p w:rsidR="00B43F12" w:rsidRPr="006959C2" w:rsidRDefault="00B43F12" w:rsidP="00E330E4">
            <w:pPr>
              <w:jc w:val="center"/>
              <w:rPr>
                <w:rFonts w:ascii="Times New Roman" w:eastAsia="Calibri" w:hAnsi="Times New Roman" w:cs="Times New Roman"/>
              </w:rPr>
            </w:pPr>
          </w:p>
        </w:tc>
      </w:tr>
      <w:tr w:rsidR="00D76C4F" w:rsidRPr="006959C2" w:rsidTr="00A15881">
        <w:trPr>
          <w:gridAfter w:val="1"/>
          <w:wAfter w:w="11" w:type="dxa"/>
          <w:trHeight w:val="563"/>
        </w:trPr>
        <w:tc>
          <w:tcPr>
            <w:tcW w:w="2975" w:type="dxa"/>
            <w:vMerge/>
            <w:tcBorders>
              <w:right w:val="single" w:sz="4" w:space="0" w:color="auto"/>
            </w:tcBorders>
          </w:tcPr>
          <w:p w:rsidR="00D76C4F" w:rsidRPr="006959C2" w:rsidRDefault="00D76C4F" w:rsidP="00E330E4">
            <w:pPr>
              <w:rPr>
                <w:rFonts w:ascii="Times New Roman" w:eastAsia="Calibri" w:hAnsi="Times New Roman" w:cs="Times New Roman"/>
              </w:rPr>
            </w:pPr>
          </w:p>
        </w:tc>
        <w:tc>
          <w:tcPr>
            <w:tcW w:w="8507" w:type="dxa"/>
            <w:gridSpan w:val="2"/>
            <w:tcBorders>
              <w:top w:val="single" w:sz="4" w:space="0" w:color="auto"/>
              <w:left w:val="single" w:sz="4" w:space="0" w:color="auto"/>
            </w:tcBorders>
          </w:tcPr>
          <w:p w:rsidR="00D76C4F" w:rsidRDefault="00D76C4F">
            <w:pPr>
              <w:rPr>
                <w:rFonts w:ascii="Times New Roman" w:eastAsia="Calibri" w:hAnsi="Times New Roman" w:cs="Times New Roman"/>
                <w:b/>
              </w:rPr>
            </w:pPr>
            <w:r>
              <w:rPr>
                <w:rFonts w:ascii="Times New Roman" w:eastAsia="Calibri" w:hAnsi="Times New Roman" w:cs="Times New Roman"/>
                <w:b/>
              </w:rPr>
              <w:t>Самостоятельная работа обучающихся:</w:t>
            </w:r>
          </w:p>
          <w:p w:rsidR="00D76C4F" w:rsidRPr="005C4178" w:rsidRDefault="00D76C4F" w:rsidP="005C4178">
            <w:pPr>
              <w:jc w:val="both"/>
              <w:rPr>
                <w:rFonts w:ascii="Times New Roman" w:eastAsia="Arial Unicode MS" w:hAnsi="Times New Roman" w:cs="Times New Roman"/>
                <w:color w:val="000000"/>
                <w:sz w:val="24"/>
                <w:szCs w:val="24"/>
              </w:rPr>
            </w:pPr>
            <w:r w:rsidRPr="005C4178">
              <w:rPr>
                <w:rFonts w:ascii="Times New Roman" w:eastAsia="Calibri" w:hAnsi="Times New Roman" w:cs="Times New Roman"/>
                <w:sz w:val="24"/>
                <w:szCs w:val="24"/>
              </w:rPr>
              <w:t>1.</w:t>
            </w:r>
            <w:r w:rsidRPr="005C4178">
              <w:rPr>
                <w:rFonts w:ascii="Times New Roman" w:eastAsia="Arial Unicode MS" w:hAnsi="Times New Roman" w:cs="Times New Roman"/>
                <w:color w:val="000000"/>
                <w:sz w:val="24"/>
                <w:szCs w:val="24"/>
              </w:rPr>
              <w:t xml:space="preserve"> Изучение законодательных и нормативных документов, принципов аудита, аудиторских стандартов.</w:t>
            </w:r>
          </w:p>
        </w:tc>
        <w:tc>
          <w:tcPr>
            <w:tcW w:w="2079" w:type="dxa"/>
            <w:tcBorders>
              <w:top w:val="single" w:sz="4" w:space="0" w:color="auto"/>
            </w:tcBorders>
          </w:tcPr>
          <w:p w:rsidR="00D76C4F" w:rsidRDefault="00D76C4F">
            <w:pPr>
              <w:jc w:val="center"/>
              <w:rPr>
                <w:rFonts w:ascii="Times New Roman" w:eastAsia="Calibri" w:hAnsi="Times New Roman" w:cs="Times New Roman"/>
              </w:rPr>
            </w:pPr>
            <w:r>
              <w:rPr>
                <w:rFonts w:ascii="Times New Roman" w:eastAsia="Calibri" w:hAnsi="Times New Roman" w:cs="Times New Roman"/>
              </w:rPr>
              <w:t>3</w:t>
            </w:r>
          </w:p>
        </w:tc>
        <w:tc>
          <w:tcPr>
            <w:tcW w:w="2126" w:type="dxa"/>
            <w:gridSpan w:val="2"/>
            <w:vMerge/>
            <w:tcBorders>
              <w:top w:val="nil"/>
              <w:bottom w:val="single" w:sz="4" w:space="0" w:color="auto"/>
            </w:tcBorders>
            <w:shd w:val="pct15" w:color="auto" w:fill="auto"/>
          </w:tcPr>
          <w:p w:rsidR="00D76C4F" w:rsidRPr="006959C2" w:rsidRDefault="00D76C4F" w:rsidP="00E330E4">
            <w:pPr>
              <w:rPr>
                <w:rFonts w:ascii="Times New Roman" w:eastAsia="Calibri" w:hAnsi="Times New Roman" w:cs="Times New Roman"/>
              </w:rPr>
            </w:pPr>
          </w:p>
        </w:tc>
      </w:tr>
      <w:tr w:rsidR="00D76C4F" w:rsidRPr="006959C2" w:rsidTr="001D364D">
        <w:trPr>
          <w:gridAfter w:val="1"/>
          <w:wAfter w:w="11" w:type="dxa"/>
        </w:trPr>
        <w:tc>
          <w:tcPr>
            <w:tcW w:w="11482" w:type="dxa"/>
            <w:gridSpan w:val="3"/>
          </w:tcPr>
          <w:p w:rsidR="00D76C4F" w:rsidRPr="006959C2" w:rsidRDefault="00D76C4F" w:rsidP="004C0498">
            <w:pPr>
              <w:rPr>
                <w:rFonts w:ascii="Times New Roman" w:eastAsia="Calibri" w:hAnsi="Times New Roman" w:cs="Times New Roman"/>
                <w:b/>
              </w:rPr>
            </w:pPr>
            <w:r w:rsidRPr="006959C2">
              <w:rPr>
                <w:rFonts w:ascii="Times New Roman" w:eastAsia="Calibri" w:hAnsi="Times New Roman" w:cs="Times New Roman"/>
                <w:b/>
              </w:rPr>
              <w:t>Раздел</w:t>
            </w:r>
            <w:r>
              <w:rPr>
                <w:rFonts w:ascii="Times New Roman" w:eastAsia="Calibri" w:hAnsi="Times New Roman" w:cs="Times New Roman"/>
                <w:b/>
              </w:rPr>
              <w:t xml:space="preserve"> </w:t>
            </w:r>
            <w:r w:rsidRPr="006959C2">
              <w:rPr>
                <w:rFonts w:ascii="Times New Roman" w:eastAsia="Calibri" w:hAnsi="Times New Roman" w:cs="Times New Roman"/>
                <w:b/>
              </w:rPr>
              <w:t>2.</w:t>
            </w:r>
          </w:p>
          <w:p w:rsidR="00D76C4F" w:rsidRPr="00A333CB" w:rsidRDefault="00D76C4F" w:rsidP="00E330E4">
            <w:pPr>
              <w:rPr>
                <w:rFonts w:ascii="Times New Roman" w:eastAsia="Calibri" w:hAnsi="Times New Roman" w:cs="Times New Roman"/>
                <w:b/>
              </w:rPr>
            </w:pPr>
            <w:r>
              <w:rPr>
                <w:rFonts w:ascii="Times New Roman" w:eastAsia="Calibri" w:hAnsi="Times New Roman" w:cs="Times New Roman"/>
                <w:b/>
              </w:rPr>
              <w:t>Методология аудита</w:t>
            </w:r>
          </w:p>
        </w:tc>
        <w:tc>
          <w:tcPr>
            <w:tcW w:w="2079" w:type="dxa"/>
          </w:tcPr>
          <w:p w:rsidR="00D76C4F" w:rsidRPr="006959C2" w:rsidRDefault="00D76C4F" w:rsidP="00A92D6C">
            <w:pPr>
              <w:jc w:val="center"/>
              <w:rPr>
                <w:rFonts w:ascii="Times New Roman" w:eastAsia="Calibri" w:hAnsi="Times New Roman" w:cs="Times New Roman"/>
                <w:b/>
              </w:rPr>
            </w:pPr>
            <w:r>
              <w:rPr>
                <w:rFonts w:ascii="Times New Roman" w:eastAsia="Calibri" w:hAnsi="Times New Roman" w:cs="Times New Roman"/>
                <w:b/>
              </w:rPr>
              <w:t>6</w:t>
            </w:r>
          </w:p>
        </w:tc>
        <w:tc>
          <w:tcPr>
            <w:tcW w:w="2126" w:type="dxa"/>
            <w:gridSpan w:val="2"/>
            <w:vMerge w:val="restart"/>
            <w:shd w:val="clear" w:color="auto" w:fill="FFFFFF" w:themeFill="background1"/>
          </w:tcPr>
          <w:p w:rsidR="00D76C4F" w:rsidRDefault="00D76C4F" w:rsidP="007E2A7C">
            <w:pPr>
              <w:rPr>
                <w:rFonts w:ascii="Times New Roman" w:eastAsia="PMingLiU" w:hAnsi="Times New Roman" w:cs="Times New Roman"/>
                <w:lang w:eastAsia="ru-RU"/>
              </w:rPr>
            </w:pPr>
          </w:p>
          <w:p w:rsidR="00D76C4F" w:rsidRDefault="00D76C4F" w:rsidP="007E2A7C">
            <w:pPr>
              <w:rPr>
                <w:rFonts w:ascii="Times New Roman" w:eastAsia="PMingLiU" w:hAnsi="Times New Roman" w:cs="Times New Roman"/>
                <w:lang w:eastAsia="ru-RU"/>
              </w:rPr>
            </w:pP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ОК 1-ОК-6,</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ОК 9,</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1.1- ПК 1.4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 xml:space="preserve">ПК 2.1, </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2.4-ПК 2.7.</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3.1- ПК 3.4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4.1- ПК 4.7</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2,ЛР 3,ЛР 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7,ЛР 13,</w:t>
            </w:r>
          </w:p>
          <w:p w:rsidR="00D76C4F" w:rsidRPr="003C73DE"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14,ЛР 15.</w:t>
            </w:r>
          </w:p>
        </w:tc>
      </w:tr>
      <w:tr w:rsidR="00D76C4F" w:rsidRPr="006959C2" w:rsidTr="001D364D">
        <w:trPr>
          <w:gridAfter w:val="1"/>
          <w:wAfter w:w="11" w:type="dxa"/>
          <w:trHeight w:val="225"/>
        </w:trPr>
        <w:tc>
          <w:tcPr>
            <w:tcW w:w="2975" w:type="dxa"/>
            <w:vMerge w:val="restart"/>
            <w:tcBorders>
              <w:right w:val="single" w:sz="4" w:space="0" w:color="auto"/>
            </w:tcBorders>
          </w:tcPr>
          <w:p w:rsidR="00D76C4F" w:rsidRPr="006959C2" w:rsidRDefault="00D76C4F" w:rsidP="009B0972">
            <w:pPr>
              <w:rPr>
                <w:rFonts w:ascii="Times New Roman" w:eastAsia="Calibri" w:hAnsi="Times New Roman" w:cs="Times New Roman"/>
                <w:b/>
              </w:rPr>
            </w:pPr>
            <w:r w:rsidRPr="006959C2">
              <w:rPr>
                <w:rFonts w:ascii="Times New Roman" w:eastAsia="Calibri" w:hAnsi="Times New Roman" w:cs="Times New Roman"/>
                <w:b/>
              </w:rPr>
              <w:t>Тема</w:t>
            </w:r>
            <w:r>
              <w:rPr>
                <w:rFonts w:ascii="Times New Roman" w:eastAsia="Calibri" w:hAnsi="Times New Roman" w:cs="Times New Roman"/>
                <w:b/>
              </w:rPr>
              <w:t xml:space="preserve"> </w:t>
            </w:r>
            <w:r w:rsidRPr="006959C2">
              <w:rPr>
                <w:rFonts w:ascii="Times New Roman" w:eastAsia="Calibri" w:hAnsi="Times New Roman" w:cs="Times New Roman"/>
                <w:b/>
              </w:rPr>
              <w:t>2.1.</w:t>
            </w:r>
          </w:p>
          <w:p w:rsidR="00D76C4F" w:rsidRDefault="00D76C4F" w:rsidP="00AE25C6">
            <w:pPr>
              <w:rPr>
                <w:rFonts w:ascii="Times New Roman" w:eastAsia="Calibri" w:hAnsi="Times New Roman" w:cs="Times New Roman"/>
                <w:b/>
              </w:rPr>
            </w:pPr>
            <w:r>
              <w:rPr>
                <w:rFonts w:ascii="Times New Roman" w:eastAsia="Calibri" w:hAnsi="Times New Roman" w:cs="Times New Roman"/>
                <w:b/>
              </w:rPr>
              <w:t>Общие понятия о формах и методах аудиторской деятельности. Технологические основы аудита.</w:t>
            </w:r>
          </w:p>
          <w:p w:rsidR="00D76C4F" w:rsidRDefault="00D76C4F" w:rsidP="00AE25C6">
            <w:pPr>
              <w:rPr>
                <w:rFonts w:ascii="Times New Roman" w:eastAsia="PMingLiU" w:hAnsi="Times New Roman" w:cs="Times New Roman"/>
                <w:lang w:eastAsia="ru-RU"/>
              </w:rPr>
            </w:pPr>
          </w:p>
          <w:p w:rsidR="00D76C4F" w:rsidRPr="006959C2" w:rsidRDefault="00D76C4F" w:rsidP="00672EA2">
            <w:pPr>
              <w:rPr>
                <w:rFonts w:ascii="Times New Roman" w:eastAsia="Calibri" w:hAnsi="Times New Roman" w:cs="Times New Roman"/>
              </w:rPr>
            </w:pPr>
          </w:p>
        </w:tc>
        <w:tc>
          <w:tcPr>
            <w:tcW w:w="8507" w:type="dxa"/>
            <w:gridSpan w:val="2"/>
            <w:tcBorders>
              <w:left w:val="single" w:sz="4" w:space="0" w:color="auto"/>
              <w:bottom w:val="single" w:sz="4" w:space="0" w:color="auto"/>
            </w:tcBorders>
          </w:tcPr>
          <w:p w:rsidR="00D76C4F" w:rsidRPr="00CB28BF" w:rsidRDefault="00D76C4F" w:rsidP="00E330E4">
            <w:pPr>
              <w:rPr>
                <w:rFonts w:ascii="Times New Roman" w:eastAsia="Calibri" w:hAnsi="Times New Roman" w:cs="Times New Roman"/>
                <w:b/>
              </w:rPr>
            </w:pPr>
            <w:r>
              <w:rPr>
                <w:rFonts w:ascii="Times New Roman" w:eastAsia="Calibri" w:hAnsi="Times New Roman" w:cs="Times New Roman"/>
                <w:b/>
              </w:rPr>
              <w:t>Содержание учебного материала</w:t>
            </w:r>
          </w:p>
        </w:tc>
        <w:tc>
          <w:tcPr>
            <w:tcW w:w="2079" w:type="dxa"/>
            <w:vMerge w:val="restart"/>
          </w:tcPr>
          <w:p w:rsidR="00D76C4F" w:rsidRDefault="00D76C4F" w:rsidP="00E330E4">
            <w:pPr>
              <w:jc w:val="center"/>
              <w:rPr>
                <w:rFonts w:ascii="Times New Roman" w:eastAsia="Calibri" w:hAnsi="Times New Roman" w:cs="Times New Roman"/>
              </w:rPr>
            </w:pPr>
          </w:p>
          <w:p w:rsidR="00B43F12" w:rsidRPr="006959C2" w:rsidRDefault="00B43F12" w:rsidP="00B43F12">
            <w:pPr>
              <w:rPr>
                <w:rFonts w:ascii="Times New Roman" w:eastAsia="Calibri" w:hAnsi="Times New Roman" w:cs="Times New Roman"/>
              </w:rPr>
            </w:pPr>
          </w:p>
          <w:p w:rsidR="00D76C4F" w:rsidRDefault="00D76C4F">
            <w:pPr>
              <w:jc w:val="center"/>
              <w:rPr>
                <w:rFonts w:ascii="Times New Roman" w:eastAsia="Calibri" w:hAnsi="Times New Roman" w:cs="Times New Roman"/>
              </w:rPr>
            </w:pPr>
          </w:p>
          <w:p w:rsidR="00D76C4F" w:rsidRDefault="00D76C4F">
            <w:pPr>
              <w:jc w:val="center"/>
              <w:rPr>
                <w:rFonts w:ascii="Times New Roman" w:eastAsia="Calibri" w:hAnsi="Times New Roman" w:cs="Times New Roman"/>
              </w:rPr>
            </w:pPr>
          </w:p>
          <w:p w:rsidR="00D76C4F" w:rsidRDefault="00B43F12">
            <w:pPr>
              <w:jc w:val="center"/>
              <w:rPr>
                <w:rFonts w:ascii="Times New Roman" w:eastAsia="Calibri" w:hAnsi="Times New Roman" w:cs="Times New Roman"/>
              </w:rPr>
            </w:pPr>
            <w:r>
              <w:rPr>
                <w:rFonts w:ascii="Times New Roman" w:eastAsia="Calibri" w:hAnsi="Times New Roman" w:cs="Times New Roman"/>
              </w:rPr>
              <w:t>2</w:t>
            </w:r>
          </w:p>
          <w:p w:rsidR="00D76C4F" w:rsidRDefault="00D76C4F">
            <w:pPr>
              <w:jc w:val="center"/>
              <w:rPr>
                <w:rFonts w:ascii="Times New Roman" w:eastAsia="Calibri" w:hAnsi="Times New Roman" w:cs="Times New Roman"/>
              </w:rPr>
            </w:pPr>
          </w:p>
          <w:p w:rsidR="00D76C4F" w:rsidRDefault="00D76C4F">
            <w:pPr>
              <w:jc w:val="center"/>
              <w:rPr>
                <w:rFonts w:ascii="Times New Roman" w:eastAsia="Calibri" w:hAnsi="Times New Roman" w:cs="Times New Roman"/>
              </w:rPr>
            </w:pPr>
          </w:p>
          <w:p w:rsidR="00D76C4F" w:rsidRDefault="00D76C4F">
            <w:pPr>
              <w:jc w:val="center"/>
              <w:rPr>
                <w:rFonts w:ascii="Times New Roman" w:eastAsia="Calibri" w:hAnsi="Times New Roman" w:cs="Times New Roman"/>
              </w:rPr>
            </w:pPr>
          </w:p>
          <w:p w:rsidR="00D76C4F" w:rsidRDefault="00D76C4F" w:rsidP="005D302B">
            <w:pPr>
              <w:jc w:val="center"/>
              <w:rPr>
                <w:rFonts w:ascii="Times New Roman" w:eastAsia="Calibri" w:hAnsi="Times New Roman" w:cs="Times New Roman"/>
              </w:rPr>
            </w:pPr>
          </w:p>
          <w:p w:rsidR="00D76C4F" w:rsidRDefault="00D76C4F" w:rsidP="005D302B">
            <w:pPr>
              <w:jc w:val="center"/>
              <w:rPr>
                <w:rFonts w:ascii="Times New Roman" w:eastAsia="Calibri" w:hAnsi="Times New Roman" w:cs="Times New Roman"/>
              </w:rPr>
            </w:pPr>
          </w:p>
          <w:p w:rsidR="00D76C4F" w:rsidRDefault="00D76C4F" w:rsidP="005D302B">
            <w:pPr>
              <w:jc w:val="center"/>
              <w:rPr>
                <w:rFonts w:ascii="Times New Roman" w:eastAsia="Calibri" w:hAnsi="Times New Roman" w:cs="Times New Roman"/>
              </w:rPr>
            </w:pPr>
          </w:p>
          <w:p w:rsidR="00D76C4F" w:rsidRDefault="00B43F12" w:rsidP="005D302B">
            <w:pPr>
              <w:jc w:val="center"/>
              <w:rPr>
                <w:rFonts w:ascii="Times New Roman" w:eastAsia="Calibri" w:hAnsi="Times New Roman" w:cs="Times New Roman"/>
              </w:rPr>
            </w:pPr>
            <w:r>
              <w:rPr>
                <w:rFonts w:ascii="Times New Roman" w:eastAsia="Calibri" w:hAnsi="Times New Roman" w:cs="Times New Roman"/>
              </w:rPr>
              <w:lastRenderedPageBreak/>
              <w:t>2</w:t>
            </w:r>
          </w:p>
          <w:p w:rsidR="00D76C4F" w:rsidRPr="006959C2" w:rsidRDefault="00D76C4F" w:rsidP="00DE0E87">
            <w:pPr>
              <w:rPr>
                <w:rFonts w:ascii="Times New Roman" w:eastAsia="Calibri" w:hAnsi="Times New Roman" w:cs="Times New Roman"/>
              </w:rPr>
            </w:pPr>
          </w:p>
        </w:tc>
        <w:tc>
          <w:tcPr>
            <w:tcW w:w="2126" w:type="dxa"/>
            <w:gridSpan w:val="2"/>
            <w:vMerge/>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B43F12" w:rsidRPr="006959C2" w:rsidTr="00DE0E87">
        <w:trPr>
          <w:gridAfter w:val="1"/>
          <w:wAfter w:w="11" w:type="dxa"/>
          <w:trHeight w:val="1552"/>
        </w:trPr>
        <w:tc>
          <w:tcPr>
            <w:tcW w:w="2975" w:type="dxa"/>
            <w:vMerge/>
            <w:tcBorders>
              <w:right w:val="single" w:sz="4" w:space="0" w:color="auto"/>
            </w:tcBorders>
          </w:tcPr>
          <w:p w:rsidR="00B43F12" w:rsidRPr="006959C2" w:rsidRDefault="00B43F12" w:rsidP="00E330E4">
            <w:pP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B43F12" w:rsidRDefault="00B43F12">
            <w:pPr>
              <w:rPr>
                <w:rFonts w:ascii="Times New Roman" w:eastAsia="Calibri" w:hAnsi="Times New Roman" w:cs="Times New Roman"/>
              </w:rPr>
            </w:pPr>
            <w:r>
              <w:rPr>
                <w:rFonts w:ascii="Times New Roman" w:eastAsia="Calibri" w:hAnsi="Times New Roman" w:cs="Times New Roman"/>
              </w:rPr>
              <w:t>1.</w:t>
            </w:r>
          </w:p>
        </w:tc>
        <w:tc>
          <w:tcPr>
            <w:tcW w:w="7938" w:type="dxa"/>
            <w:tcBorders>
              <w:top w:val="single" w:sz="4" w:space="0" w:color="auto"/>
              <w:left w:val="single" w:sz="4" w:space="0" w:color="auto"/>
            </w:tcBorders>
          </w:tcPr>
          <w:p w:rsidR="00B43F12" w:rsidRDefault="00B43F12">
            <w:pPr>
              <w:rPr>
                <w:rFonts w:ascii="Times New Roman" w:eastAsia="Calibri" w:hAnsi="Times New Roman" w:cs="Times New Roman"/>
              </w:rPr>
            </w:pPr>
            <w:r>
              <w:rPr>
                <w:rFonts w:ascii="Times New Roman" w:eastAsia="Calibri" w:hAnsi="Times New Roman" w:cs="Times New Roman"/>
              </w:rPr>
              <w:t>Основные формы аудиторской деятельности.</w:t>
            </w:r>
          </w:p>
          <w:p w:rsidR="00B43F12" w:rsidRDefault="00B43F12" w:rsidP="008247DC">
            <w:pPr>
              <w:rPr>
                <w:rFonts w:ascii="Times New Roman" w:eastAsia="Calibri" w:hAnsi="Times New Roman" w:cs="Times New Roman"/>
              </w:rPr>
            </w:pPr>
            <w:r>
              <w:rPr>
                <w:rFonts w:ascii="Times New Roman" w:eastAsia="Calibri" w:hAnsi="Times New Roman" w:cs="Times New Roman"/>
              </w:rPr>
              <w:t>Основные методы аудиторской деятельности.</w:t>
            </w:r>
          </w:p>
          <w:p w:rsidR="00B43F12" w:rsidRDefault="00B43F12" w:rsidP="00AC4E05">
            <w:pPr>
              <w:rPr>
                <w:rFonts w:ascii="Times New Roman" w:eastAsia="Calibri" w:hAnsi="Times New Roman" w:cs="Times New Roman"/>
              </w:rPr>
            </w:pPr>
            <w:r>
              <w:rPr>
                <w:rFonts w:ascii="Times New Roman" w:eastAsia="Calibri" w:hAnsi="Times New Roman" w:cs="Times New Roman"/>
              </w:rPr>
              <w:t>Аудиторские доказательства. Аналитические процедуры.</w:t>
            </w:r>
          </w:p>
          <w:p w:rsidR="00B43F12" w:rsidRDefault="00B43F12" w:rsidP="00941FF2">
            <w:pPr>
              <w:rPr>
                <w:rFonts w:ascii="Times New Roman" w:eastAsia="Calibri" w:hAnsi="Times New Roman" w:cs="Times New Roman"/>
              </w:rPr>
            </w:pPr>
            <w:r>
              <w:rPr>
                <w:rFonts w:ascii="Times New Roman" w:eastAsia="Calibri" w:hAnsi="Times New Roman" w:cs="Times New Roman"/>
              </w:rPr>
              <w:t>Основные этапы аудиторской проверки. Предварительный этап планирования. Подготовка заказа на аудиторские услуги. Договор на проведение аудиторской проверки.</w:t>
            </w:r>
          </w:p>
        </w:tc>
        <w:tc>
          <w:tcPr>
            <w:tcW w:w="2079" w:type="dxa"/>
            <w:vMerge/>
          </w:tcPr>
          <w:p w:rsidR="00B43F12" w:rsidRPr="006959C2" w:rsidRDefault="00B43F12" w:rsidP="005D302B">
            <w:pPr>
              <w:jc w:val="center"/>
              <w:rPr>
                <w:rFonts w:ascii="Times New Roman" w:eastAsia="Calibri" w:hAnsi="Times New Roman" w:cs="Times New Roman"/>
              </w:rPr>
            </w:pPr>
          </w:p>
        </w:tc>
        <w:tc>
          <w:tcPr>
            <w:tcW w:w="2126" w:type="dxa"/>
            <w:gridSpan w:val="2"/>
            <w:vMerge/>
            <w:shd w:val="clear" w:color="auto" w:fill="FFFFFF" w:themeFill="background1"/>
          </w:tcPr>
          <w:p w:rsidR="00B43F12" w:rsidRPr="006959C2" w:rsidRDefault="00B43F12" w:rsidP="00E330E4">
            <w:pPr>
              <w:jc w:val="center"/>
              <w:rPr>
                <w:rFonts w:ascii="Times New Roman" w:eastAsia="Calibri" w:hAnsi="Times New Roman" w:cs="Times New Roman"/>
              </w:rPr>
            </w:pPr>
          </w:p>
        </w:tc>
      </w:tr>
      <w:tr w:rsidR="00B43F12" w:rsidRPr="006959C2" w:rsidTr="00DE0E87">
        <w:trPr>
          <w:gridAfter w:val="1"/>
          <w:wAfter w:w="11" w:type="dxa"/>
          <w:trHeight w:val="1012"/>
        </w:trPr>
        <w:tc>
          <w:tcPr>
            <w:tcW w:w="2975" w:type="dxa"/>
            <w:vMerge/>
            <w:tcBorders>
              <w:right w:val="single" w:sz="4" w:space="0" w:color="auto"/>
            </w:tcBorders>
          </w:tcPr>
          <w:p w:rsidR="00B43F12" w:rsidRPr="006959C2" w:rsidRDefault="00B43F12" w:rsidP="00E330E4">
            <w:pPr>
              <w:rPr>
                <w:rFonts w:ascii="Times New Roman" w:eastAsia="Calibri" w:hAnsi="Times New Roman" w:cs="Times New Roman"/>
              </w:rPr>
            </w:pPr>
          </w:p>
        </w:tc>
        <w:tc>
          <w:tcPr>
            <w:tcW w:w="569" w:type="dxa"/>
            <w:tcBorders>
              <w:top w:val="single" w:sz="4" w:space="0" w:color="auto"/>
              <w:left w:val="single" w:sz="4" w:space="0" w:color="auto"/>
              <w:bottom w:val="nil"/>
              <w:right w:val="single" w:sz="4" w:space="0" w:color="auto"/>
            </w:tcBorders>
          </w:tcPr>
          <w:p w:rsidR="00B43F12" w:rsidRDefault="00B43F12">
            <w:pPr>
              <w:rPr>
                <w:rFonts w:ascii="Times New Roman" w:eastAsia="Calibri" w:hAnsi="Times New Roman" w:cs="Times New Roman"/>
              </w:rPr>
            </w:pPr>
            <w:r>
              <w:rPr>
                <w:rFonts w:ascii="Times New Roman" w:eastAsia="Calibri" w:hAnsi="Times New Roman" w:cs="Times New Roman"/>
              </w:rPr>
              <w:t>2.</w:t>
            </w:r>
          </w:p>
        </w:tc>
        <w:tc>
          <w:tcPr>
            <w:tcW w:w="7938" w:type="dxa"/>
            <w:tcBorders>
              <w:top w:val="single" w:sz="4" w:space="0" w:color="auto"/>
              <w:left w:val="single" w:sz="4" w:space="0" w:color="auto"/>
              <w:bottom w:val="nil"/>
            </w:tcBorders>
          </w:tcPr>
          <w:p w:rsidR="00B43F12" w:rsidRDefault="00B43F12">
            <w:pPr>
              <w:rPr>
                <w:rFonts w:ascii="Times New Roman" w:eastAsia="Calibri" w:hAnsi="Times New Roman" w:cs="Times New Roman"/>
              </w:rPr>
            </w:pPr>
            <w:r>
              <w:rPr>
                <w:rFonts w:ascii="Times New Roman" w:eastAsia="Calibri" w:hAnsi="Times New Roman" w:cs="Times New Roman"/>
              </w:rPr>
              <w:t xml:space="preserve">Планирование аудиторской работы. Порядок составления общего плана и программы аудиторской проверки. Определение уровня существенности и аудиторского риска.  </w:t>
            </w:r>
          </w:p>
          <w:p w:rsidR="00B43F12" w:rsidRDefault="00B43F12" w:rsidP="001D23AA">
            <w:pPr>
              <w:rPr>
                <w:rFonts w:ascii="Times New Roman" w:eastAsia="Calibri" w:hAnsi="Times New Roman" w:cs="Times New Roman"/>
              </w:rPr>
            </w:pPr>
            <w:r>
              <w:rPr>
                <w:rFonts w:ascii="Times New Roman" w:eastAsia="Calibri" w:hAnsi="Times New Roman" w:cs="Times New Roman"/>
              </w:rPr>
              <w:t xml:space="preserve">Общие принципы документирования аудита. Рабочие документы аудитора. </w:t>
            </w:r>
          </w:p>
        </w:tc>
        <w:tc>
          <w:tcPr>
            <w:tcW w:w="2079" w:type="dxa"/>
            <w:vMerge/>
          </w:tcPr>
          <w:p w:rsidR="00B43F12" w:rsidRPr="006959C2" w:rsidRDefault="00B43F12" w:rsidP="005D302B">
            <w:pPr>
              <w:jc w:val="center"/>
              <w:rPr>
                <w:rFonts w:ascii="Times New Roman" w:eastAsia="Calibri" w:hAnsi="Times New Roman" w:cs="Times New Roman"/>
              </w:rPr>
            </w:pPr>
          </w:p>
        </w:tc>
        <w:tc>
          <w:tcPr>
            <w:tcW w:w="2126" w:type="dxa"/>
            <w:gridSpan w:val="2"/>
            <w:vMerge/>
            <w:shd w:val="clear" w:color="auto" w:fill="FFFFFF" w:themeFill="background1"/>
          </w:tcPr>
          <w:p w:rsidR="00B43F12" w:rsidRPr="006959C2" w:rsidRDefault="00B43F12" w:rsidP="0022174E">
            <w:pPr>
              <w:rPr>
                <w:rFonts w:ascii="Times New Roman" w:eastAsia="PMingLiU" w:hAnsi="Times New Roman" w:cs="Times New Roman"/>
                <w:lang w:eastAsia="ru-RU"/>
              </w:rPr>
            </w:pPr>
          </w:p>
        </w:tc>
      </w:tr>
      <w:tr w:rsidR="00D76C4F" w:rsidRPr="006959C2" w:rsidTr="00DE0E87">
        <w:trPr>
          <w:gridAfter w:val="1"/>
          <w:wAfter w:w="11" w:type="dxa"/>
          <w:trHeight w:val="1200"/>
        </w:trPr>
        <w:tc>
          <w:tcPr>
            <w:tcW w:w="2975" w:type="dxa"/>
            <w:vMerge/>
            <w:tcBorders>
              <w:right w:val="single" w:sz="4" w:space="0" w:color="auto"/>
            </w:tcBorders>
          </w:tcPr>
          <w:p w:rsidR="00D76C4F" w:rsidRPr="006959C2" w:rsidRDefault="00D76C4F" w:rsidP="00E330E4">
            <w:pPr>
              <w:rPr>
                <w:rFonts w:ascii="Times New Roman" w:eastAsia="Calibri" w:hAnsi="Times New Roman" w:cs="Times New Roman"/>
              </w:rPr>
            </w:pPr>
          </w:p>
        </w:tc>
        <w:tc>
          <w:tcPr>
            <w:tcW w:w="569" w:type="dxa"/>
            <w:tcBorders>
              <w:top w:val="nil"/>
              <w:left w:val="single" w:sz="4" w:space="0" w:color="auto"/>
              <w:bottom w:val="single" w:sz="4" w:space="0" w:color="auto"/>
              <w:right w:val="single" w:sz="4" w:space="0" w:color="auto"/>
            </w:tcBorders>
          </w:tcPr>
          <w:p w:rsidR="00D76C4F" w:rsidRDefault="00D76C4F">
            <w:pPr>
              <w:rPr>
                <w:rFonts w:ascii="Times New Roman" w:eastAsia="Calibri" w:hAnsi="Times New Roman" w:cs="Times New Roman"/>
              </w:rPr>
            </w:pPr>
          </w:p>
        </w:tc>
        <w:tc>
          <w:tcPr>
            <w:tcW w:w="7938" w:type="dxa"/>
            <w:tcBorders>
              <w:top w:val="nil"/>
              <w:left w:val="single" w:sz="4" w:space="0" w:color="auto"/>
              <w:bottom w:val="single" w:sz="4" w:space="0" w:color="auto"/>
            </w:tcBorders>
          </w:tcPr>
          <w:p w:rsidR="00D76C4F" w:rsidRDefault="00D76C4F" w:rsidP="00D81ACE">
            <w:pPr>
              <w:rPr>
                <w:rFonts w:ascii="Times New Roman" w:eastAsia="Calibri" w:hAnsi="Times New Roman" w:cs="Times New Roman"/>
              </w:rPr>
            </w:pPr>
            <w:r>
              <w:rPr>
                <w:rFonts w:ascii="Times New Roman" w:eastAsia="Calibri" w:hAnsi="Times New Roman" w:cs="Times New Roman"/>
              </w:rPr>
              <w:t xml:space="preserve">Документация и оформление результатов аудиторской проверки деятельности организации. Аудиторское заключение: порядок подготовки, структура и содержание аудиторского заключения, виды аудиторских заключений, Ответственность аудиторов </w:t>
            </w:r>
            <w:r w:rsidR="00DE0E87">
              <w:rPr>
                <w:rFonts w:ascii="Times New Roman" w:eastAsia="Calibri" w:hAnsi="Times New Roman" w:cs="Times New Roman"/>
              </w:rPr>
              <w:t>за результаты аудиторских пр</w:t>
            </w:r>
            <w:r>
              <w:rPr>
                <w:rFonts w:ascii="Times New Roman" w:eastAsia="Calibri" w:hAnsi="Times New Roman" w:cs="Times New Roman"/>
              </w:rPr>
              <w:t>ения аудита.</w:t>
            </w:r>
          </w:p>
        </w:tc>
        <w:tc>
          <w:tcPr>
            <w:tcW w:w="2079" w:type="dxa"/>
            <w:vMerge/>
            <w:tcBorders>
              <w:bottom w:val="single" w:sz="4" w:space="0" w:color="auto"/>
            </w:tcBorders>
          </w:tcPr>
          <w:p w:rsidR="00D76C4F" w:rsidRDefault="00D76C4F">
            <w:pPr>
              <w:jc w:val="center"/>
              <w:rPr>
                <w:rFonts w:ascii="Times New Roman" w:eastAsia="Calibri" w:hAnsi="Times New Roman" w:cs="Times New Roman"/>
              </w:rPr>
            </w:pPr>
          </w:p>
        </w:tc>
        <w:tc>
          <w:tcPr>
            <w:tcW w:w="2126" w:type="dxa"/>
            <w:gridSpan w:val="2"/>
            <w:vMerge/>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D364D">
        <w:trPr>
          <w:gridAfter w:val="1"/>
          <w:wAfter w:w="11" w:type="dxa"/>
          <w:trHeight w:val="465"/>
        </w:trPr>
        <w:tc>
          <w:tcPr>
            <w:tcW w:w="2975" w:type="dxa"/>
            <w:vMerge/>
            <w:tcBorders>
              <w:right w:val="single" w:sz="4" w:space="0" w:color="auto"/>
            </w:tcBorders>
          </w:tcPr>
          <w:p w:rsidR="00D76C4F" w:rsidRPr="006959C2" w:rsidRDefault="00D76C4F" w:rsidP="00E330E4">
            <w:pPr>
              <w:rPr>
                <w:rFonts w:ascii="Times New Roman" w:eastAsia="Calibri" w:hAnsi="Times New Roman" w:cs="Times New Roman"/>
              </w:rPr>
            </w:pPr>
          </w:p>
        </w:tc>
        <w:tc>
          <w:tcPr>
            <w:tcW w:w="8507" w:type="dxa"/>
            <w:gridSpan w:val="2"/>
            <w:tcBorders>
              <w:top w:val="single" w:sz="4" w:space="0" w:color="auto"/>
              <w:left w:val="single" w:sz="4" w:space="0" w:color="auto"/>
            </w:tcBorders>
          </w:tcPr>
          <w:p w:rsidR="00D76C4F" w:rsidRDefault="00D76C4F">
            <w:pPr>
              <w:rPr>
                <w:rFonts w:ascii="Times New Roman" w:eastAsia="Calibri" w:hAnsi="Times New Roman" w:cs="Times New Roman"/>
                <w:b/>
              </w:rPr>
            </w:pPr>
            <w:r>
              <w:rPr>
                <w:rFonts w:ascii="Times New Roman" w:eastAsia="Calibri" w:hAnsi="Times New Roman" w:cs="Times New Roman"/>
                <w:b/>
              </w:rPr>
              <w:t>Самостоятельная работа обучающихся</w:t>
            </w:r>
          </w:p>
          <w:p w:rsidR="00D76C4F" w:rsidRPr="003E3F86" w:rsidRDefault="00D76C4F" w:rsidP="003E3F86">
            <w:pPr>
              <w:jc w:val="both"/>
              <w:rPr>
                <w:rFonts w:ascii="Times New Roman" w:eastAsia="Arial Unicode MS" w:hAnsi="Times New Roman" w:cs="Times New Roman"/>
                <w:color w:val="000000"/>
                <w:sz w:val="24"/>
                <w:szCs w:val="24"/>
              </w:rPr>
            </w:pPr>
            <w:r>
              <w:rPr>
                <w:rFonts w:ascii="Times New Roman" w:eastAsia="Calibri" w:hAnsi="Times New Roman" w:cs="Times New Roman"/>
              </w:rPr>
              <w:t>1</w:t>
            </w:r>
            <w:r w:rsidRPr="003E3F86">
              <w:rPr>
                <w:rFonts w:ascii="Times New Roman" w:eastAsia="Calibri" w:hAnsi="Times New Roman" w:cs="Times New Roman"/>
                <w:sz w:val="24"/>
                <w:szCs w:val="24"/>
              </w:rPr>
              <w:t>.</w:t>
            </w:r>
            <w:r w:rsidRPr="003E3F86">
              <w:rPr>
                <w:rFonts w:ascii="Times New Roman" w:eastAsia="Arial Unicode MS" w:hAnsi="Times New Roman" w:cs="Times New Roman"/>
                <w:color w:val="000000"/>
                <w:sz w:val="24"/>
                <w:szCs w:val="24"/>
              </w:rPr>
              <w:t xml:space="preserve"> Изучение международных стандартов аудита,</w:t>
            </w:r>
          </w:p>
          <w:p w:rsidR="00D76C4F" w:rsidRPr="003E3F86" w:rsidRDefault="00D76C4F" w:rsidP="003E3F86">
            <w:pPr>
              <w:jc w:val="both"/>
              <w:rPr>
                <w:rFonts w:ascii="Times New Roman" w:eastAsia="Arial Unicode MS" w:hAnsi="Times New Roman" w:cs="Times New Roman"/>
                <w:color w:val="000000"/>
                <w:sz w:val="24"/>
                <w:szCs w:val="24"/>
              </w:rPr>
            </w:pPr>
            <w:r w:rsidRPr="003E3F86">
              <w:rPr>
                <w:rFonts w:ascii="Times New Roman" w:eastAsia="Arial Unicode MS" w:hAnsi="Times New Roman" w:cs="Times New Roman"/>
                <w:color w:val="000000"/>
                <w:sz w:val="24"/>
                <w:szCs w:val="24"/>
              </w:rPr>
              <w:t xml:space="preserve">МСА 300«Планирование аудита финансовой отчетности», </w:t>
            </w:r>
          </w:p>
          <w:p w:rsidR="00D76C4F" w:rsidRPr="003E3F86" w:rsidRDefault="00D76C4F" w:rsidP="003E3F86">
            <w:pPr>
              <w:jc w:val="both"/>
              <w:rPr>
                <w:rFonts w:ascii="Times New Roman" w:eastAsia="Arial Unicode MS" w:hAnsi="Times New Roman" w:cs="Times New Roman"/>
                <w:color w:val="000000"/>
                <w:sz w:val="24"/>
                <w:szCs w:val="24"/>
              </w:rPr>
            </w:pPr>
            <w:r w:rsidRPr="003E3F86">
              <w:rPr>
                <w:rFonts w:ascii="Times New Roman" w:eastAsia="Arial Unicode MS" w:hAnsi="Times New Roman" w:cs="Times New Roman"/>
                <w:color w:val="000000"/>
                <w:sz w:val="24"/>
                <w:szCs w:val="24"/>
              </w:rPr>
              <w:t xml:space="preserve">МСА 230«Аудиторская документация», </w:t>
            </w:r>
          </w:p>
          <w:p w:rsidR="00D76C4F" w:rsidRPr="003E3F86" w:rsidRDefault="00D76C4F" w:rsidP="003E3F86">
            <w:pPr>
              <w:jc w:val="both"/>
              <w:rPr>
                <w:rFonts w:ascii="Times New Roman" w:eastAsia="Arial Unicode MS" w:hAnsi="Times New Roman" w:cs="Times New Roman"/>
                <w:color w:val="000000"/>
                <w:sz w:val="24"/>
                <w:szCs w:val="24"/>
              </w:rPr>
            </w:pPr>
            <w:r w:rsidRPr="003E3F86">
              <w:rPr>
                <w:rFonts w:ascii="Times New Roman" w:eastAsia="Arial Unicode MS" w:hAnsi="Times New Roman" w:cs="Times New Roman"/>
                <w:color w:val="000000"/>
                <w:sz w:val="24"/>
                <w:szCs w:val="24"/>
              </w:rPr>
              <w:t xml:space="preserve">МСА 500«Аудиторские доказательства», </w:t>
            </w:r>
          </w:p>
          <w:p w:rsidR="00D76C4F" w:rsidRDefault="00D76C4F" w:rsidP="003E3F86">
            <w:pPr>
              <w:jc w:val="both"/>
              <w:rPr>
                <w:rFonts w:ascii="Times New Roman" w:eastAsia="Calibri" w:hAnsi="Times New Roman" w:cs="Times New Roman"/>
                <w:b/>
              </w:rPr>
            </w:pPr>
            <w:r w:rsidRPr="003E3F86">
              <w:rPr>
                <w:rFonts w:ascii="Times New Roman" w:eastAsia="Arial Unicode MS" w:hAnsi="Times New Roman" w:cs="Times New Roman"/>
                <w:color w:val="000000"/>
                <w:sz w:val="24"/>
                <w:szCs w:val="24"/>
              </w:rPr>
              <w:t>МСА 610«Использование работы внутренних аудиторов», МСА 700 «Формирование мнения и составление заключения о финансовой отчетности</w:t>
            </w:r>
          </w:p>
        </w:tc>
        <w:tc>
          <w:tcPr>
            <w:tcW w:w="2079" w:type="dxa"/>
            <w:tcBorders>
              <w:top w:val="single" w:sz="4" w:space="0" w:color="auto"/>
            </w:tcBorders>
          </w:tcPr>
          <w:p w:rsidR="00D76C4F" w:rsidRDefault="00D76C4F">
            <w:pPr>
              <w:jc w:val="center"/>
              <w:rPr>
                <w:rFonts w:ascii="Times New Roman" w:eastAsia="Calibri" w:hAnsi="Times New Roman" w:cs="Times New Roman"/>
              </w:rPr>
            </w:pPr>
            <w:r>
              <w:rPr>
                <w:rFonts w:ascii="Times New Roman" w:eastAsia="Calibri" w:hAnsi="Times New Roman" w:cs="Times New Roman"/>
              </w:rPr>
              <w:t>1</w:t>
            </w:r>
          </w:p>
        </w:tc>
        <w:tc>
          <w:tcPr>
            <w:tcW w:w="2126" w:type="dxa"/>
            <w:gridSpan w:val="2"/>
            <w:vMerge/>
            <w:tcBorders>
              <w:bottom w:val="single" w:sz="4" w:space="0" w:color="000000"/>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D364D">
        <w:trPr>
          <w:gridAfter w:val="1"/>
          <w:wAfter w:w="11" w:type="dxa"/>
          <w:trHeight w:val="70"/>
        </w:trPr>
        <w:tc>
          <w:tcPr>
            <w:tcW w:w="11482" w:type="dxa"/>
            <w:gridSpan w:val="3"/>
            <w:tcBorders>
              <w:left w:val="single" w:sz="4" w:space="0" w:color="auto"/>
              <w:bottom w:val="single" w:sz="4" w:space="0" w:color="auto"/>
            </w:tcBorders>
          </w:tcPr>
          <w:p w:rsidR="00D76C4F" w:rsidRPr="006959C2" w:rsidRDefault="00D76C4F" w:rsidP="00557F18">
            <w:pPr>
              <w:rPr>
                <w:rFonts w:ascii="Times New Roman" w:eastAsia="Calibri" w:hAnsi="Times New Roman" w:cs="Times New Roman"/>
                <w:b/>
              </w:rPr>
            </w:pPr>
            <w:r w:rsidRPr="006959C2">
              <w:rPr>
                <w:rFonts w:ascii="Times New Roman" w:eastAsia="Calibri" w:hAnsi="Times New Roman" w:cs="Times New Roman"/>
                <w:b/>
              </w:rPr>
              <w:t>Раздел</w:t>
            </w:r>
            <w:r>
              <w:rPr>
                <w:rFonts w:ascii="Times New Roman" w:eastAsia="Calibri" w:hAnsi="Times New Roman" w:cs="Times New Roman"/>
                <w:b/>
              </w:rPr>
              <w:t xml:space="preserve"> </w:t>
            </w:r>
            <w:r w:rsidRPr="006959C2">
              <w:rPr>
                <w:rFonts w:ascii="Times New Roman" w:eastAsia="Calibri" w:hAnsi="Times New Roman" w:cs="Times New Roman"/>
                <w:b/>
              </w:rPr>
              <w:t>3.</w:t>
            </w:r>
            <w:r>
              <w:rPr>
                <w:rFonts w:ascii="Times New Roman" w:eastAsia="Calibri" w:hAnsi="Times New Roman" w:cs="Times New Roman"/>
                <w:b/>
              </w:rPr>
              <w:t xml:space="preserve"> Аудит организации</w:t>
            </w:r>
          </w:p>
          <w:p w:rsidR="00D76C4F" w:rsidRPr="006959C2" w:rsidRDefault="00D76C4F" w:rsidP="00E330E4">
            <w:pPr>
              <w:rPr>
                <w:rFonts w:ascii="Times New Roman" w:eastAsia="Calibri" w:hAnsi="Times New Roman" w:cs="Times New Roman"/>
              </w:rPr>
            </w:pPr>
          </w:p>
        </w:tc>
        <w:tc>
          <w:tcPr>
            <w:tcW w:w="2079" w:type="dxa"/>
            <w:tcBorders>
              <w:bottom w:val="single" w:sz="4" w:space="0" w:color="auto"/>
              <w:right w:val="single" w:sz="4" w:space="0" w:color="auto"/>
            </w:tcBorders>
          </w:tcPr>
          <w:p w:rsidR="00D76C4F" w:rsidRPr="006959C2" w:rsidRDefault="00D76C4F" w:rsidP="00A92D6C">
            <w:pPr>
              <w:jc w:val="center"/>
              <w:rPr>
                <w:rFonts w:ascii="Times New Roman" w:eastAsia="Calibri" w:hAnsi="Times New Roman" w:cs="Times New Roman"/>
                <w:b/>
              </w:rPr>
            </w:pPr>
            <w:r>
              <w:rPr>
                <w:rFonts w:ascii="Times New Roman" w:eastAsia="Calibri" w:hAnsi="Times New Roman" w:cs="Times New Roman"/>
                <w:b/>
              </w:rPr>
              <w:t>51</w:t>
            </w:r>
          </w:p>
        </w:tc>
        <w:tc>
          <w:tcPr>
            <w:tcW w:w="2126" w:type="dxa"/>
            <w:gridSpan w:val="2"/>
            <w:vMerge w:val="restart"/>
            <w:tcBorders>
              <w:left w:val="single" w:sz="4" w:space="0" w:color="auto"/>
            </w:tcBorders>
            <w:shd w:val="clear" w:color="auto" w:fill="FFFFFF" w:themeFill="background1"/>
          </w:tcPr>
          <w:p w:rsidR="00D76C4F" w:rsidRDefault="00D76C4F" w:rsidP="0022174E">
            <w:pPr>
              <w:rPr>
                <w:rFonts w:ascii="Times New Roman" w:eastAsia="PMingLiU" w:hAnsi="Times New Roman" w:cs="Times New Roman"/>
                <w:lang w:eastAsia="ru-RU"/>
              </w:rPr>
            </w:pPr>
          </w:p>
          <w:p w:rsidR="00D76C4F" w:rsidRDefault="00D76C4F" w:rsidP="0022174E">
            <w:pPr>
              <w:rPr>
                <w:rFonts w:ascii="Times New Roman" w:eastAsia="PMingLiU" w:hAnsi="Times New Roman" w:cs="Times New Roman"/>
                <w:lang w:eastAsia="ru-RU"/>
              </w:rPr>
            </w:pP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ОК 1-ОК-6,</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ОК 9,</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1.1- ПК 1.4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 xml:space="preserve">ПК 2.1, </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2.4-ПК 2.7.</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3.1- ПК 3.4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ПК 4.1- ПК 4.7</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2,ЛР 3,ЛР 4,</w:t>
            </w:r>
          </w:p>
          <w:p w:rsidR="00D76C4F"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7,ЛР 13,</w:t>
            </w:r>
          </w:p>
          <w:p w:rsidR="00D76C4F" w:rsidRPr="003C73DE" w:rsidRDefault="00D76C4F" w:rsidP="003C73DE">
            <w:pPr>
              <w:rPr>
                <w:rFonts w:ascii="Times New Roman" w:eastAsia="PMingLiU" w:hAnsi="Times New Roman" w:cs="Times New Roman"/>
                <w:lang w:eastAsia="ru-RU"/>
              </w:rPr>
            </w:pPr>
            <w:r>
              <w:rPr>
                <w:rFonts w:ascii="Times New Roman" w:eastAsia="PMingLiU" w:hAnsi="Times New Roman" w:cs="Times New Roman"/>
                <w:lang w:eastAsia="ru-RU"/>
              </w:rPr>
              <w:t>ЛР 14,ЛР 15.</w:t>
            </w:r>
          </w:p>
        </w:tc>
      </w:tr>
      <w:tr w:rsidR="00D76C4F" w:rsidRPr="006959C2" w:rsidTr="001D364D">
        <w:trPr>
          <w:gridAfter w:val="1"/>
          <w:wAfter w:w="11" w:type="dxa"/>
          <w:trHeight w:val="255"/>
        </w:trPr>
        <w:tc>
          <w:tcPr>
            <w:tcW w:w="2975" w:type="dxa"/>
            <w:vMerge w:val="restart"/>
            <w:tcBorders>
              <w:right w:val="single" w:sz="4" w:space="0" w:color="auto"/>
            </w:tcBorders>
          </w:tcPr>
          <w:p w:rsidR="00D76C4F" w:rsidRPr="006959C2" w:rsidRDefault="00D76C4F" w:rsidP="00123E64">
            <w:pPr>
              <w:rPr>
                <w:rFonts w:ascii="Times New Roman" w:eastAsia="Calibri" w:hAnsi="Times New Roman" w:cs="Times New Roman"/>
                <w:b/>
              </w:rPr>
            </w:pPr>
            <w:r w:rsidRPr="006959C2">
              <w:rPr>
                <w:rFonts w:ascii="Times New Roman" w:eastAsia="Calibri" w:hAnsi="Times New Roman" w:cs="Times New Roman"/>
                <w:b/>
              </w:rPr>
              <w:t>Тема 3.1.</w:t>
            </w:r>
          </w:p>
          <w:p w:rsidR="00D76C4F" w:rsidRPr="00CB28BF" w:rsidRDefault="00D76C4F" w:rsidP="00123E64">
            <w:pPr>
              <w:rPr>
                <w:rFonts w:ascii="Times New Roman" w:eastAsia="Calibri" w:hAnsi="Times New Roman" w:cs="Times New Roman"/>
              </w:rPr>
            </w:pPr>
            <w:r>
              <w:rPr>
                <w:rFonts w:ascii="Times New Roman" w:eastAsia="Calibri" w:hAnsi="Times New Roman" w:cs="Times New Roman"/>
                <w:b/>
              </w:rPr>
              <w:t>Аудит учета денежных средств и операций в валюте</w:t>
            </w:r>
          </w:p>
        </w:tc>
        <w:tc>
          <w:tcPr>
            <w:tcW w:w="8507" w:type="dxa"/>
            <w:gridSpan w:val="2"/>
            <w:tcBorders>
              <w:left w:val="single" w:sz="4" w:space="0" w:color="auto"/>
              <w:bottom w:val="single" w:sz="4" w:space="0" w:color="auto"/>
            </w:tcBorders>
          </w:tcPr>
          <w:p w:rsidR="00D76C4F" w:rsidRPr="00CB28BF" w:rsidRDefault="00D76C4F" w:rsidP="00E330E4">
            <w:pPr>
              <w:rPr>
                <w:rFonts w:ascii="Times New Roman" w:eastAsia="Calibri" w:hAnsi="Times New Roman" w:cs="Times New Roman"/>
                <w:b/>
              </w:rPr>
            </w:pPr>
            <w:r>
              <w:rPr>
                <w:rFonts w:ascii="Times New Roman" w:eastAsia="Calibri" w:hAnsi="Times New Roman" w:cs="Times New Roman"/>
                <w:b/>
              </w:rPr>
              <w:t>Содержание учебного материала</w:t>
            </w:r>
          </w:p>
        </w:tc>
        <w:tc>
          <w:tcPr>
            <w:tcW w:w="2079" w:type="dxa"/>
            <w:vMerge w:val="restart"/>
            <w:tcBorders>
              <w:right w:val="single" w:sz="4" w:space="0" w:color="auto"/>
            </w:tcBorders>
          </w:tcPr>
          <w:p w:rsidR="00935552" w:rsidRDefault="00935552"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left w:val="single" w:sz="4" w:space="0" w:color="auto"/>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935552" w:rsidRPr="006959C2" w:rsidTr="00DE0E87">
        <w:trPr>
          <w:gridAfter w:val="1"/>
          <w:wAfter w:w="11" w:type="dxa"/>
          <w:trHeight w:val="1091"/>
        </w:trPr>
        <w:tc>
          <w:tcPr>
            <w:tcW w:w="2975" w:type="dxa"/>
            <w:vMerge/>
            <w:tcBorders>
              <w:right w:val="single" w:sz="4" w:space="0" w:color="auto"/>
            </w:tcBorders>
          </w:tcPr>
          <w:p w:rsidR="00935552" w:rsidRPr="006959C2" w:rsidRDefault="00935552" w:rsidP="00962439">
            <w:pPr>
              <w:jc w:val="cente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935552" w:rsidRPr="006959C2" w:rsidRDefault="00935552" w:rsidP="00E330E4">
            <w:pPr>
              <w:rPr>
                <w:rFonts w:ascii="Times New Roman" w:eastAsia="Calibri" w:hAnsi="Times New Roman" w:cs="Times New Roman"/>
              </w:rPr>
            </w:pPr>
            <w:r w:rsidRPr="006959C2">
              <w:rPr>
                <w:rFonts w:ascii="Times New Roman" w:eastAsia="Calibri" w:hAnsi="Times New Roman" w:cs="Times New Roman"/>
              </w:rPr>
              <w:t>1.</w:t>
            </w:r>
          </w:p>
          <w:p w:rsidR="00935552" w:rsidRPr="006959C2" w:rsidRDefault="00935552" w:rsidP="00E330E4">
            <w:pPr>
              <w:rPr>
                <w:rFonts w:ascii="Times New Roman" w:eastAsia="Calibri" w:hAnsi="Times New Roman" w:cs="Times New Roman"/>
              </w:rPr>
            </w:pPr>
          </w:p>
          <w:p w:rsidR="00935552" w:rsidRPr="006959C2" w:rsidRDefault="00935552" w:rsidP="00D205C4">
            <w:pPr>
              <w:rPr>
                <w:rFonts w:ascii="Times New Roman" w:eastAsia="Calibri" w:hAnsi="Times New Roman" w:cs="Times New Roman"/>
              </w:rPr>
            </w:pPr>
          </w:p>
          <w:p w:rsidR="00935552" w:rsidRPr="006959C2" w:rsidRDefault="00935552" w:rsidP="00D205C4">
            <w:pPr>
              <w:rPr>
                <w:rFonts w:ascii="Times New Roman" w:eastAsia="Calibri" w:hAnsi="Times New Roman" w:cs="Times New Roman"/>
              </w:rPr>
            </w:pPr>
          </w:p>
        </w:tc>
        <w:tc>
          <w:tcPr>
            <w:tcW w:w="7938" w:type="dxa"/>
            <w:tcBorders>
              <w:top w:val="single" w:sz="4" w:space="0" w:color="auto"/>
              <w:left w:val="single" w:sz="4" w:space="0" w:color="auto"/>
            </w:tcBorders>
          </w:tcPr>
          <w:p w:rsidR="00935552" w:rsidRPr="006959C2" w:rsidRDefault="00935552" w:rsidP="00E330E4">
            <w:pPr>
              <w:rPr>
                <w:rFonts w:ascii="Times New Roman" w:eastAsia="Calibri" w:hAnsi="Times New Roman" w:cs="Times New Roman"/>
              </w:rPr>
            </w:pPr>
            <w:r>
              <w:rPr>
                <w:rFonts w:ascii="Times New Roman" w:eastAsia="Calibri" w:hAnsi="Times New Roman" w:cs="Times New Roman"/>
              </w:rPr>
              <w:t>Цели проверки и источники информации.</w:t>
            </w:r>
          </w:p>
          <w:p w:rsidR="00935552" w:rsidRPr="006959C2" w:rsidRDefault="00935552" w:rsidP="00295E7F">
            <w:pPr>
              <w:rPr>
                <w:rFonts w:ascii="Times New Roman" w:eastAsia="Calibri" w:hAnsi="Times New Roman" w:cs="Times New Roman"/>
              </w:rPr>
            </w:pPr>
            <w:r>
              <w:rPr>
                <w:rFonts w:ascii="Times New Roman" w:eastAsia="Calibri" w:hAnsi="Times New Roman" w:cs="Times New Roman"/>
              </w:rPr>
              <w:t>Проверка наличных денежных средств.</w:t>
            </w:r>
          </w:p>
          <w:p w:rsidR="00935552" w:rsidRPr="006959C2" w:rsidRDefault="00935552" w:rsidP="00D205C4">
            <w:pPr>
              <w:rPr>
                <w:rFonts w:ascii="Times New Roman" w:eastAsia="Calibri" w:hAnsi="Times New Roman" w:cs="Times New Roman"/>
              </w:rPr>
            </w:pPr>
            <w:r>
              <w:rPr>
                <w:rFonts w:ascii="Times New Roman" w:eastAsia="Calibri" w:hAnsi="Times New Roman" w:cs="Times New Roman"/>
              </w:rPr>
              <w:t>Проверка безналичных денежных средств.</w:t>
            </w:r>
          </w:p>
          <w:p w:rsidR="00935552" w:rsidRPr="006959C2" w:rsidRDefault="00935552" w:rsidP="00D205C4">
            <w:pPr>
              <w:rPr>
                <w:rFonts w:ascii="Times New Roman" w:eastAsia="Calibri" w:hAnsi="Times New Roman" w:cs="Times New Roman"/>
              </w:rPr>
            </w:pPr>
            <w:r>
              <w:rPr>
                <w:rFonts w:ascii="Times New Roman" w:eastAsia="Calibri" w:hAnsi="Times New Roman" w:cs="Times New Roman"/>
              </w:rPr>
              <w:t>Аудит операций в валюте. Типичные ошибки.</w:t>
            </w:r>
          </w:p>
        </w:tc>
        <w:tc>
          <w:tcPr>
            <w:tcW w:w="2079" w:type="dxa"/>
            <w:vMerge/>
            <w:tcBorders>
              <w:right w:val="single" w:sz="4" w:space="0" w:color="auto"/>
            </w:tcBorders>
          </w:tcPr>
          <w:p w:rsidR="00935552" w:rsidRPr="006959C2" w:rsidRDefault="00935552" w:rsidP="00E330E4">
            <w:pPr>
              <w:jc w:val="center"/>
              <w:rPr>
                <w:rFonts w:ascii="Times New Roman" w:eastAsia="Calibri" w:hAnsi="Times New Roman" w:cs="Times New Roman"/>
              </w:rPr>
            </w:pPr>
          </w:p>
        </w:tc>
        <w:tc>
          <w:tcPr>
            <w:tcW w:w="2126" w:type="dxa"/>
            <w:gridSpan w:val="2"/>
            <w:vMerge/>
            <w:tcBorders>
              <w:left w:val="single" w:sz="4" w:space="0" w:color="auto"/>
            </w:tcBorders>
            <w:shd w:val="clear" w:color="auto" w:fill="FFFFFF" w:themeFill="background1"/>
          </w:tcPr>
          <w:p w:rsidR="00935552" w:rsidRPr="006959C2" w:rsidRDefault="00935552" w:rsidP="00E330E4">
            <w:pPr>
              <w:jc w:val="center"/>
              <w:rPr>
                <w:rFonts w:ascii="Times New Roman" w:eastAsia="Calibri" w:hAnsi="Times New Roman" w:cs="Times New Roman"/>
              </w:rPr>
            </w:pPr>
          </w:p>
        </w:tc>
      </w:tr>
      <w:tr w:rsidR="00D76C4F" w:rsidRPr="006959C2" w:rsidTr="001D364D">
        <w:trPr>
          <w:gridAfter w:val="1"/>
          <w:wAfter w:w="11" w:type="dxa"/>
          <w:trHeight w:val="832"/>
        </w:trPr>
        <w:tc>
          <w:tcPr>
            <w:tcW w:w="2975" w:type="dxa"/>
            <w:vMerge/>
            <w:tcBorders>
              <w:right w:val="single" w:sz="4" w:space="0" w:color="auto"/>
            </w:tcBorders>
          </w:tcPr>
          <w:p w:rsidR="00D76C4F" w:rsidRPr="006959C2" w:rsidRDefault="00D76C4F" w:rsidP="00962439">
            <w:pPr>
              <w:jc w:val="center"/>
              <w:rPr>
                <w:rFonts w:ascii="Times New Roman" w:eastAsia="Calibri" w:hAnsi="Times New Roman" w:cs="Times New Roman"/>
              </w:rPr>
            </w:pPr>
          </w:p>
        </w:tc>
        <w:tc>
          <w:tcPr>
            <w:tcW w:w="8507" w:type="dxa"/>
            <w:gridSpan w:val="2"/>
            <w:tcBorders>
              <w:top w:val="single" w:sz="4" w:space="0" w:color="auto"/>
              <w:left w:val="single" w:sz="4" w:space="0" w:color="auto"/>
            </w:tcBorders>
          </w:tcPr>
          <w:p w:rsidR="00D76C4F" w:rsidRPr="00AB73A6" w:rsidRDefault="00D76C4F" w:rsidP="00E330E4">
            <w:pPr>
              <w:rPr>
                <w:rFonts w:ascii="Times New Roman" w:eastAsia="Calibri" w:hAnsi="Times New Roman" w:cs="Times New Roman"/>
                <w:b/>
              </w:rPr>
            </w:pPr>
            <w:r>
              <w:rPr>
                <w:rFonts w:ascii="Times New Roman" w:eastAsia="Calibri" w:hAnsi="Times New Roman" w:cs="Times New Roman"/>
                <w:b/>
              </w:rPr>
              <w:t>Практические занятия</w:t>
            </w:r>
          </w:p>
          <w:p w:rsidR="00D76C4F" w:rsidRPr="00AB73A6" w:rsidRDefault="00D76C4F" w:rsidP="003052A2">
            <w:pPr>
              <w:rPr>
                <w:rFonts w:ascii="Times New Roman" w:eastAsia="Calibri" w:hAnsi="Times New Roman" w:cs="Times New Roman"/>
                <w:b/>
              </w:rPr>
            </w:pPr>
            <w:r w:rsidRPr="006959C2">
              <w:rPr>
                <w:rFonts w:ascii="Times New Roman" w:eastAsia="Calibri" w:hAnsi="Times New Roman" w:cs="Times New Roman"/>
              </w:rPr>
              <w:t>1.</w:t>
            </w:r>
            <w:r>
              <w:rPr>
                <w:rFonts w:ascii="Times New Roman" w:eastAsia="Calibri" w:hAnsi="Times New Roman" w:cs="Times New Roman"/>
              </w:rPr>
              <w:t>Проверка наличных денег в кассе организации, проверка выписок банка с расчетного и валютного счетов.</w:t>
            </w:r>
          </w:p>
        </w:tc>
        <w:tc>
          <w:tcPr>
            <w:tcW w:w="2079" w:type="dxa"/>
            <w:tcBorders>
              <w:top w:val="single" w:sz="4" w:space="0" w:color="auto"/>
              <w:right w:val="single" w:sz="4" w:space="0" w:color="auto"/>
            </w:tcBorders>
          </w:tcPr>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2</w:t>
            </w:r>
          </w:p>
          <w:p w:rsidR="00D76C4F" w:rsidRPr="006959C2" w:rsidRDefault="00D76C4F" w:rsidP="00E330E4">
            <w:pPr>
              <w:rPr>
                <w:rFonts w:ascii="Times New Roman" w:eastAsia="Calibri" w:hAnsi="Times New Roman" w:cs="Times New Roman"/>
              </w:rPr>
            </w:pPr>
          </w:p>
          <w:p w:rsidR="00D76C4F" w:rsidRPr="006959C2" w:rsidRDefault="00D76C4F" w:rsidP="00E330E4">
            <w:pPr>
              <w:jc w:val="center"/>
              <w:rPr>
                <w:rFonts w:ascii="Times New Roman" w:eastAsia="Calibri" w:hAnsi="Times New Roman" w:cs="Times New Roman"/>
              </w:rPr>
            </w:pPr>
          </w:p>
        </w:tc>
        <w:tc>
          <w:tcPr>
            <w:tcW w:w="2126" w:type="dxa"/>
            <w:gridSpan w:val="2"/>
            <w:vMerge/>
            <w:tcBorders>
              <w:left w:val="single" w:sz="4" w:space="0" w:color="auto"/>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D364D">
        <w:trPr>
          <w:gridAfter w:val="1"/>
          <w:wAfter w:w="11" w:type="dxa"/>
          <w:trHeight w:val="264"/>
        </w:trPr>
        <w:tc>
          <w:tcPr>
            <w:tcW w:w="2975" w:type="dxa"/>
            <w:vMerge w:val="restart"/>
            <w:tcBorders>
              <w:left w:val="single" w:sz="4" w:space="0" w:color="auto"/>
              <w:right w:val="single" w:sz="4" w:space="0" w:color="auto"/>
            </w:tcBorders>
          </w:tcPr>
          <w:p w:rsidR="00D76C4F" w:rsidRDefault="00D76C4F" w:rsidP="00123E64">
            <w:pPr>
              <w:rPr>
                <w:rFonts w:ascii="Times New Roman" w:eastAsia="Calibri" w:hAnsi="Times New Roman" w:cs="Times New Roman"/>
                <w:b/>
              </w:rPr>
            </w:pPr>
            <w:r>
              <w:rPr>
                <w:rFonts w:ascii="Times New Roman" w:eastAsia="Calibri" w:hAnsi="Times New Roman" w:cs="Times New Roman"/>
                <w:b/>
              </w:rPr>
              <w:t>Тема 3.2</w:t>
            </w:r>
          </w:p>
          <w:p w:rsidR="00D76C4F" w:rsidRPr="006959C2" w:rsidRDefault="00D76C4F" w:rsidP="00123E64">
            <w:pPr>
              <w:rPr>
                <w:rFonts w:ascii="Times New Roman" w:eastAsia="Calibri" w:hAnsi="Times New Roman" w:cs="Times New Roman"/>
                <w:b/>
              </w:rPr>
            </w:pPr>
            <w:r>
              <w:rPr>
                <w:rFonts w:ascii="Times New Roman" w:eastAsia="Calibri" w:hAnsi="Times New Roman" w:cs="Times New Roman"/>
                <w:b/>
              </w:rPr>
              <w:t>Аудит расчетов с бюджетом и внебюджетными фондами</w:t>
            </w:r>
            <w:r w:rsidRPr="006959C2">
              <w:rPr>
                <w:rFonts w:ascii="Times New Roman" w:eastAsia="Calibri" w:hAnsi="Times New Roman" w:cs="Times New Roman"/>
                <w:b/>
              </w:rPr>
              <w:t>.</w:t>
            </w:r>
          </w:p>
          <w:p w:rsidR="00D76C4F" w:rsidRDefault="00D76C4F" w:rsidP="002C2C5D">
            <w:pPr>
              <w:jc w:val="center"/>
              <w:rPr>
                <w:rFonts w:ascii="Times New Roman" w:eastAsia="Calibri" w:hAnsi="Times New Roman" w:cs="Times New Roman"/>
              </w:rPr>
            </w:pPr>
          </w:p>
          <w:p w:rsidR="00D76C4F" w:rsidRDefault="00D76C4F" w:rsidP="005D302B">
            <w:pPr>
              <w:jc w:val="center"/>
              <w:rPr>
                <w:rFonts w:ascii="Times New Roman" w:eastAsia="Calibri" w:hAnsi="Times New Roman" w:cs="Times New Roman"/>
              </w:rPr>
            </w:pPr>
          </w:p>
          <w:p w:rsidR="00D76C4F" w:rsidRDefault="00D76C4F" w:rsidP="005D302B">
            <w:pPr>
              <w:jc w:val="center"/>
              <w:rPr>
                <w:rFonts w:ascii="Times New Roman" w:eastAsia="Calibri" w:hAnsi="Times New Roman" w:cs="Times New Roman"/>
              </w:rPr>
            </w:pPr>
          </w:p>
          <w:p w:rsidR="00D76C4F" w:rsidRDefault="00D76C4F" w:rsidP="005D302B">
            <w:pPr>
              <w:jc w:val="center"/>
              <w:rPr>
                <w:rFonts w:ascii="Times New Roman" w:eastAsia="Calibri" w:hAnsi="Times New Roman" w:cs="Times New Roman"/>
              </w:rPr>
            </w:pPr>
          </w:p>
          <w:p w:rsidR="00D76C4F" w:rsidRPr="005D302B" w:rsidRDefault="00D76C4F" w:rsidP="005D302B">
            <w:pPr>
              <w:jc w:val="center"/>
              <w:rPr>
                <w:rFonts w:ascii="Times New Roman" w:eastAsia="Calibri" w:hAnsi="Times New Roman" w:cs="Times New Roman"/>
              </w:rPr>
            </w:pPr>
          </w:p>
        </w:tc>
        <w:tc>
          <w:tcPr>
            <w:tcW w:w="8507" w:type="dxa"/>
            <w:gridSpan w:val="2"/>
            <w:tcBorders>
              <w:left w:val="single" w:sz="4" w:space="0" w:color="auto"/>
              <w:bottom w:val="single" w:sz="4" w:space="0" w:color="auto"/>
              <w:right w:val="single" w:sz="4" w:space="0" w:color="auto"/>
            </w:tcBorders>
          </w:tcPr>
          <w:p w:rsidR="00D76C4F" w:rsidRPr="00AB73A6" w:rsidRDefault="00D76C4F" w:rsidP="0080181A">
            <w:pPr>
              <w:rPr>
                <w:rFonts w:ascii="Times New Roman" w:eastAsia="Calibri" w:hAnsi="Times New Roman" w:cs="Times New Roman"/>
                <w:b/>
              </w:rPr>
            </w:pPr>
            <w:r>
              <w:rPr>
                <w:rFonts w:ascii="Times New Roman" w:eastAsia="Calibri" w:hAnsi="Times New Roman" w:cs="Times New Roman"/>
                <w:b/>
              </w:rPr>
              <w:t>Содержание учебного материала</w:t>
            </w:r>
          </w:p>
        </w:tc>
        <w:tc>
          <w:tcPr>
            <w:tcW w:w="2079" w:type="dxa"/>
            <w:vMerge w:val="restart"/>
            <w:tcBorders>
              <w:left w:val="single" w:sz="4" w:space="0" w:color="auto"/>
              <w:right w:val="single" w:sz="4" w:space="0" w:color="auto"/>
            </w:tcBorders>
          </w:tcPr>
          <w:p w:rsidR="00D76C4F" w:rsidRDefault="00D76C4F"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r>
              <w:rPr>
                <w:rFonts w:ascii="Times New Roman" w:eastAsia="Calibri" w:hAnsi="Times New Roman" w:cs="Times New Roman"/>
              </w:rPr>
              <w:t>2</w:t>
            </w: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Pr="00D741C6" w:rsidRDefault="00CF4AA5"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left w:val="single" w:sz="4" w:space="0" w:color="auto"/>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CF4AA5" w:rsidRPr="006959C2" w:rsidTr="00DE0E87">
        <w:trPr>
          <w:gridAfter w:val="1"/>
          <w:wAfter w:w="11" w:type="dxa"/>
          <w:trHeight w:val="1022"/>
        </w:trPr>
        <w:tc>
          <w:tcPr>
            <w:tcW w:w="2975" w:type="dxa"/>
            <w:vMerge/>
            <w:tcBorders>
              <w:left w:val="single" w:sz="4" w:space="0" w:color="auto"/>
              <w:right w:val="single" w:sz="4" w:space="0" w:color="auto"/>
            </w:tcBorders>
          </w:tcPr>
          <w:p w:rsidR="00CF4AA5" w:rsidRDefault="00CF4AA5" w:rsidP="003052A2">
            <w:pPr>
              <w:jc w:val="center"/>
              <w:rPr>
                <w:rFonts w:ascii="Times New Roman" w:eastAsia="Calibri" w:hAnsi="Times New Roman" w:cs="Times New Roman"/>
                <w:b/>
              </w:rPr>
            </w:pPr>
          </w:p>
        </w:tc>
        <w:tc>
          <w:tcPr>
            <w:tcW w:w="569" w:type="dxa"/>
            <w:tcBorders>
              <w:top w:val="single" w:sz="4" w:space="0" w:color="auto"/>
              <w:left w:val="single" w:sz="4" w:space="0" w:color="auto"/>
              <w:right w:val="single" w:sz="4" w:space="0" w:color="auto"/>
            </w:tcBorders>
          </w:tcPr>
          <w:p w:rsidR="00CF4AA5" w:rsidRPr="008D1D58" w:rsidRDefault="00CF4AA5" w:rsidP="0080181A">
            <w:pPr>
              <w:rPr>
                <w:rFonts w:ascii="Times New Roman" w:eastAsia="Calibri" w:hAnsi="Times New Roman" w:cs="Times New Roman"/>
              </w:rPr>
            </w:pPr>
            <w:r w:rsidRPr="008D1D58">
              <w:rPr>
                <w:rFonts w:ascii="Times New Roman" w:eastAsia="Calibri" w:hAnsi="Times New Roman" w:cs="Times New Roman"/>
              </w:rPr>
              <w:t>1.</w:t>
            </w:r>
          </w:p>
        </w:tc>
        <w:tc>
          <w:tcPr>
            <w:tcW w:w="7938" w:type="dxa"/>
            <w:tcBorders>
              <w:top w:val="single" w:sz="4" w:space="0" w:color="auto"/>
              <w:left w:val="single" w:sz="4" w:space="0" w:color="auto"/>
              <w:right w:val="single" w:sz="4" w:space="0" w:color="auto"/>
            </w:tcBorders>
          </w:tcPr>
          <w:p w:rsidR="00CF4AA5" w:rsidRPr="008D1D58" w:rsidRDefault="00CF4AA5" w:rsidP="0080181A">
            <w:pPr>
              <w:rPr>
                <w:rFonts w:ascii="Times New Roman" w:eastAsia="Calibri" w:hAnsi="Times New Roman" w:cs="Times New Roman"/>
              </w:rPr>
            </w:pPr>
            <w:r>
              <w:rPr>
                <w:rFonts w:ascii="Times New Roman" w:eastAsia="Calibri" w:hAnsi="Times New Roman" w:cs="Times New Roman"/>
              </w:rPr>
              <w:t>Цели проверки и источники информации.</w:t>
            </w:r>
          </w:p>
          <w:p w:rsidR="00CF4AA5" w:rsidRPr="008D1D58" w:rsidRDefault="00CF4AA5" w:rsidP="0080181A">
            <w:pPr>
              <w:rPr>
                <w:rFonts w:ascii="Times New Roman" w:eastAsia="Calibri" w:hAnsi="Times New Roman" w:cs="Times New Roman"/>
              </w:rPr>
            </w:pPr>
            <w:r>
              <w:rPr>
                <w:rFonts w:ascii="Times New Roman" w:eastAsia="Calibri" w:hAnsi="Times New Roman" w:cs="Times New Roman"/>
              </w:rPr>
              <w:t>Проверка правомерности использования экономическими субъектами льгот по налогам, сборам и страховым взносам в расчетах с бюджетом и внебюджетными фондами.</w:t>
            </w:r>
          </w:p>
        </w:tc>
        <w:tc>
          <w:tcPr>
            <w:tcW w:w="2079" w:type="dxa"/>
            <w:vMerge/>
            <w:tcBorders>
              <w:left w:val="single" w:sz="4" w:space="0" w:color="auto"/>
              <w:right w:val="single" w:sz="4" w:space="0" w:color="auto"/>
            </w:tcBorders>
          </w:tcPr>
          <w:p w:rsidR="00CF4AA5" w:rsidRPr="006959C2" w:rsidRDefault="00CF4AA5" w:rsidP="00E330E4">
            <w:pPr>
              <w:jc w:val="center"/>
              <w:rPr>
                <w:rFonts w:ascii="Times New Roman" w:eastAsia="Calibri" w:hAnsi="Times New Roman" w:cs="Times New Roman"/>
              </w:rPr>
            </w:pPr>
          </w:p>
        </w:tc>
        <w:tc>
          <w:tcPr>
            <w:tcW w:w="2126" w:type="dxa"/>
            <w:gridSpan w:val="2"/>
            <w:vMerge/>
            <w:tcBorders>
              <w:left w:val="single" w:sz="4" w:space="0" w:color="auto"/>
            </w:tcBorders>
            <w:shd w:val="clear" w:color="auto" w:fill="FFFFFF" w:themeFill="background1"/>
          </w:tcPr>
          <w:p w:rsidR="00CF4AA5" w:rsidRPr="006959C2" w:rsidRDefault="00CF4AA5" w:rsidP="00E330E4">
            <w:pPr>
              <w:rPr>
                <w:rFonts w:ascii="Times New Roman" w:eastAsia="Calibri" w:hAnsi="Times New Roman" w:cs="Times New Roman"/>
              </w:rPr>
            </w:pPr>
          </w:p>
        </w:tc>
      </w:tr>
      <w:tr w:rsidR="00CF4AA5" w:rsidRPr="006959C2" w:rsidTr="00DE0E87">
        <w:trPr>
          <w:gridAfter w:val="1"/>
          <w:wAfter w:w="11" w:type="dxa"/>
          <w:trHeight w:val="876"/>
        </w:trPr>
        <w:tc>
          <w:tcPr>
            <w:tcW w:w="2975" w:type="dxa"/>
            <w:vMerge/>
            <w:tcBorders>
              <w:left w:val="single" w:sz="4" w:space="0" w:color="auto"/>
              <w:right w:val="single" w:sz="4" w:space="0" w:color="auto"/>
            </w:tcBorders>
          </w:tcPr>
          <w:p w:rsidR="00CF4AA5" w:rsidRDefault="00CF4AA5" w:rsidP="003052A2">
            <w:pPr>
              <w:jc w:val="center"/>
              <w:rPr>
                <w:rFonts w:ascii="Times New Roman" w:eastAsia="Calibri" w:hAnsi="Times New Roman" w:cs="Times New Roman"/>
                <w:b/>
              </w:rPr>
            </w:pPr>
          </w:p>
        </w:tc>
        <w:tc>
          <w:tcPr>
            <w:tcW w:w="569" w:type="dxa"/>
            <w:tcBorders>
              <w:top w:val="single" w:sz="4" w:space="0" w:color="auto"/>
              <w:left w:val="single" w:sz="4" w:space="0" w:color="auto"/>
              <w:right w:val="single" w:sz="4" w:space="0" w:color="auto"/>
            </w:tcBorders>
          </w:tcPr>
          <w:p w:rsidR="00CF4AA5" w:rsidRPr="008D1D58" w:rsidRDefault="00CF4AA5" w:rsidP="0080181A">
            <w:pPr>
              <w:rPr>
                <w:rFonts w:ascii="Times New Roman" w:eastAsia="Calibri" w:hAnsi="Times New Roman" w:cs="Times New Roman"/>
              </w:rPr>
            </w:pPr>
            <w:r>
              <w:rPr>
                <w:rFonts w:ascii="Times New Roman" w:eastAsia="Calibri" w:hAnsi="Times New Roman" w:cs="Times New Roman"/>
              </w:rPr>
              <w:t>2.</w:t>
            </w:r>
          </w:p>
        </w:tc>
        <w:tc>
          <w:tcPr>
            <w:tcW w:w="7938" w:type="dxa"/>
            <w:tcBorders>
              <w:top w:val="single" w:sz="4" w:space="0" w:color="auto"/>
              <w:left w:val="single" w:sz="4" w:space="0" w:color="auto"/>
              <w:right w:val="single" w:sz="4" w:space="0" w:color="auto"/>
            </w:tcBorders>
          </w:tcPr>
          <w:p w:rsidR="00CF4AA5" w:rsidRPr="008D1D58" w:rsidRDefault="00CF4AA5" w:rsidP="0080181A">
            <w:pPr>
              <w:rPr>
                <w:rFonts w:ascii="Times New Roman" w:eastAsia="Calibri" w:hAnsi="Times New Roman" w:cs="Times New Roman"/>
              </w:rPr>
            </w:pPr>
            <w:r>
              <w:rPr>
                <w:rFonts w:ascii="Times New Roman" w:eastAsia="Calibri" w:hAnsi="Times New Roman" w:cs="Times New Roman"/>
              </w:rPr>
              <w:t>Методы аудита, используемые при проверке расчетов с бюджетом и внебюджетными фондами.</w:t>
            </w:r>
          </w:p>
          <w:p w:rsidR="00CF4AA5" w:rsidRPr="008D1D58" w:rsidRDefault="00CF4AA5" w:rsidP="0080181A">
            <w:pPr>
              <w:rPr>
                <w:rFonts w:ascii="Times New Roman" w:eastAsia="Calibri" w:hAnsi="Times New Roman" w:cs="Times New Roman"/>
              </w:rPr>
            </w:pPr>
            <w:r>
              <w:rPr>
                <w:rFonts w:ascii="Times New Roman" w:eastAsia="Calibri" w:hAnsi="Times New Roman" w:cs="Times New Roman"/>
              </w:rPr>
              <w:t>Выводы и предложения по результатам проверки</w:t>
            </w:r>
          </w:p>
        </w:tc>
        <w:tc>
          <w:tcPr>
            <w:tcW w:w="2079" w:type="dxa"/>
            <w:vMerge/>
            <w:tcBorders>
              <w:left w:val="single" w:sz="4" w:space="0" w:color="auto"/>
              <w:right w:val="single" w:sz="4" w:space="0" w:color="auto"/>
            </w:tcBorders>
          </w:tcPr>
          <w:p w:rsidR="00CF4AA5" w:rsidRPr="006959C2" w:rsidRDefault="00CF4AA5" w:rsidP="00E330E4">
            <w:pPr>
              <w:jc w:val="center"/>
              <w:rPr>
                <w:rFonts w:ascii="Times New Roman" w:eastAsia="Calibri" w:hAnsi="Times New Roman" w:cs="Times New Roman"/>
              </w:rPr>
            </w:pPr>
          </w:p>
        </w:tc>
        <w:tc>
          <w:tcPr>
            <w:tcW w:w="2126" w:type="dxa"/>
            <w:gridSpan w:val="2"/>
            <w:vMerge/>
            <w:tcBorders>
              <w:left w:val="single" w:sz="4" w:space="0" w:color="auto"/>
            </w:tcBorders>
            <w:shd w:val="clear" w:color="auto" w:fill="FFFFFF" w:themeFill="background1"/>
          </w:tcPr>
          <w:p w:rsidR="00CF4AA5" w:rsidRPr="006959C2" w:rsidRDefault="00CF4AA5" w:rsidP="00E330E4">
            <w:pPr>
              <w:rPr>
                <w:rFonts w:ascii="Times New Roman" w:eastAsia="Calibri" w:hAnsi="Times New Roman" w:cs="Times New Roman"/>
              </w:rPr>
            </w:pPr>
          </w:p>
        </w:tc>
      </w:tr>
      <w:tr w:rsidR="00D76C4F" w:rsidRPr="006959C2" w:rsidTr="001D364D">
        <w:trPr>
          <w:gridAfter w:val="1"/>
          <w:wAfter w:w="11" w:type="dxa"/>
          <w:trHeight w:val="776"/>
        </w:trPr>
        <w:tc>
          <w:tcPr>
            <w:tcW w:w="2975" w:type="dxa"/>
            <w:vMerge/>
            <w:tcBorders>
              <w:left w:val="single" w:sz="4" w:space="0" w:color="auto"/>
              <w:bottom w:val="single" w:sz="4" w:space="0" w:color="auto"/>
              <w:right w:val="single" w:sz="4" w:space="0" w:color="auto"/>
            </w:tcBorders>
          </w:tcPr>
          <w:p w:rsidR="00D76C4F" w:rsidRDefault="00D76C4F" w:rsidP="003052A2">
            <w:pPr>
              <w:jc w:val="center"/>
              <w:rPr>
                <w:rFonts w:ascii="Times New Roman" w:eastAsia="Calibri" w:hAnsi="Times New Roman" w:cs="Times New Roman"/>
                <w:b/>
              </w:rPr>
            </w:pPr>
          </w:p>
        </w:tc>
        <w:tc>
          <w:tcPr>
            <w:tcW w:w="8507" w:type="dxa"/>
            <w:gridSpan w:val="2"/>
            <w:tcBorders>
              <w:top w:val="single" w:sz="4" w:space="0" w:color="auto"/>
              <w:left w:val="single" w:sz="4" w:space="0" w:color="auto"/>
              <w:bottom w:val="single" w:sz="4" w:space="0" w:color="auto"/>
              <w:right w:val="single" w:sz="4" w:space="0" w:color="auto"/>
            </w:tcBorders>
          </w:tcPr>
          <w:p w:rsidR="00D76C4F" w:rsidRPr="00AB73A6" w:rsidRDefault="00D76C4F" w:rsidP="0080181A">
            <w:pPr>
              <w:rPr>
                <w:rFonts w:ascii="Times New Roman" w:eastAsia="Calibri" w:hAnsi="Times New Roman" w:cs="Times New Roman"/>
                <w:b/>
              </w:rPr>
            </w:pPr>
            <w:r>
              <w:rPr>
                <w:rFonts w:ascii="Times New Roman" w:eastAsia="Calibri" w:hAnsi="Times New Roman" w:cs="Times New Roman"/>
                <w:b/>
              </w:rPr>
              <w:t>Практические занятия</w:t>
            </w:r>
          </w:p>
          <w:p w:rsidR="00D76C4F" w:rsidRDefault="00D76C4F" w:rsidP="00ED31FC">
            <w:pPr>
              <w:rPr>
                <w:rFonts w:ascii="Times New Roman" w:eastAsia="Calibri" w:hAnsi="Times New Roman" w:cs="Times New Roman"/>
              </w:rPr>
            </w:pPr>
            <w:r w:rsidRPr="006959C2">
              <w:rPr>
                <w:rFonts w:ascii="Times New Roman" w:eastAsia="Calibri" w:hAnsi="Times New Roman" w:cs="Times New Roman"/>
              </w:rPr>
              <w:t>1.</w:t>
            </w:r>
            <w:r>
              <w:rPr>
                <w:rFonts w:ascii="Times New Roman" w:eastAsia="Calibri" w:hAnsi="Times New Roman" w:cs="Times New Roman"/>
              </w:rPr>
              <w:t>Проверка правильности уплаты налогов и сборов</w:t>
            </w:r>
          </w:p>
          <w:p w:rsidR="00D76C4F" w:rsidRPr="00AB73A6" w:rsidRDefault="00D76C4F" w:rsidP="00ED31FC">
            <w:pPr>
              <w:rPr>
                <w:rFonts w:ascii="Times New Roman" w:eastAsia="Calibri" w:hAnsi="Times New Roman" w:cs="Times New Roman"/>
                <w:b/>
              </w:rPr>
            </w:pPr>
            <w:r>
              <w:rPr>
                <w:rFonts w:ascii="Times New Roman" w:eastAsia="Calibri" w:hAnsi="Times New Roman" w:cs="Times New Roman"/>
              </w:rPr>
              <w:t>2.Проверка правильности уплаты страховых взносов</w:t>
            </w:r>
          </w:p>
        </w:tc>
        <w:tc>
          <w:tcPr>
            <w:tcW w:w="2079" w:type="dxa"/>
            <w:tcBorders>
              <w:top w:val="single" w:sz="4" w:space="0" w:color="auto"/>
              <w:left w:val="single" w:sz="4" w:space="0" w:color="auto"/>
              <w:bottom w:val="single" w:sz="4" w:space="0" w:color="auto"/>
              <w:right w:val="single" w:sz="4" w:space="0" w:color="auto"/>
            </w:tcBorders>
          </w:tcPr>
          <w:p w:rsidR="00CF4AA5" w:rsidRPr="006959C2" w:rsidRDefault="00CF4AA5" w:rsidP="00CF4AA5">
            <w:pPr>
              <w:rPr>
                <w:rFonts w:ascii="Times New Roman" w:eastAsia="Calibri" w:hAnsi="Times New Roman" w:cs="Times New Roman"/>
              </w:rPr>
            </w:pPr>
          </w:p>
          <w:p w:rsidR="00CF4AA5" w:rsidRPr="006959C2" w:rsidRDefault="00CF4AA5" w:rsidP="00CF4AA5">
            <w:pPr>
              <w:jc w:val="center"/>
              <w:rPr>
                <w:rFonts w:ascii="Times New Roman" w:eastAsia="Calibri" w:hAnsi="Times New Roman" w:cs="Times New Roman"/>
              </w:rPr>
            </w:pPr>
            <w:r>
              <w:rPr>
                <w:rFonts w:ascii="Times New Roman" w:eastAsia="Calibri" w:hAnsi="Times New Roman" w:cs="Times New Roman"/>
              </w:rPr>
              <w:t>2</w:t>
            </w:r>
          </w:p>
          <w:p w:rsidR="00D76C4F" w:rsidRPr="006959C2" w:rsidRDefault="00CF4AA5" w:rsidP="00CF4AA5">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left w:val="single" w:sz="4" w:space="0" w:color="auto"/>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D364D">
        <w:trPr>
          <w:gridAfter w:val="1"/>
          <w:wAfter w:w="11" w:type="dxa"/>
          <w:trHeight w:val="255"/>
        </w:trPr>
        <w:tc>
          <w:tcPr>
            <w:tcW w:w="2975" w:type="dxa"/>
            <w:vMerge w:val="restart"/>
            <w:tcBorders>
              <w:top w:val="single" w:sz="4" w:space="0" w:color="auto"/>
              <w:right w:val="single" w:sz="4" w:space="0" w:color="auto"/>
            </w:tcBorders>
          </w:tcPr>
          <w:p w:rsidR="00D76C4F" w:rsidRPr="006959C2" w:rsidRDefault="00D76C4F" w:rsidP="00123E64">
            <w:pPr>
              <w:rPr>
                <w:rFonts w:ascii="Times New Roman" w:eastAsia="Calibri" w:hAnsi="Times New Roman" w:cs="Times New Roman"/>
                <w:b/>
              </w:rPr>
            </w:pPr>
            <w:r>
              <w:rPr>
                <w:rFonts w:ascii="Times New Roman" w:eastAsia="Calibri" w:hAnsi="Times New Roman" w:cs="Times New Roman"/>
                <w:b/>
              </w:rPr>
              <w:t>Тема 3.3.</w:t>
            </w:r>
          </w:p>
          <w:p w:rsidR="00D76C4F" w:rsidRPr="00AB73A6" w:rsidRDefault="00D76C4F" w:rsidP="00123E64">
            <w:pPr>
              <w:rPr>
                <w:rFonts w:ascii="Times New Roman" w:eastAsia="Calibri" w:hAnsi="Times New Roman" w:cs="Times New Roman"/>
                <w:b/>
              </w:rPr>
            </w:pPr>
            <w:r>
              <w:rPr>
                <w:rFonts w:ascii="Times New Roman" w:eastAsia="Calibri" w:hAnsi="Times New Roman" w:cs="Times New Roman"/>
                <w:b/>
              </w:rPr>
              <w:t>Аудиторская проверка учета расчетных и кредитных операций</w:t>
            </w:r>
          </w:p>
        </w:tc>
        <w:tc>
          <w:tcPr>
            <w:tcW w:w="8507" w:type="dxa"/>
            <w:gridSpan w:val="2"/>
            <w:tcBorders>
              <w:top w:val="single" w:sz="4" w:space="0" w:color="auto"/>
              <w:left w:val="single" w:sz="4" w:space="0" w:color="auto"/>
              <w:bottom w:val="single" w:sz="4" w:space="0" w:color="auto"/>
            </w:tcBorders>
          </w:tcPr>
          <w:p w:rsidR="00D76C4F" w:rsidRPr="006959C2" w:rsidRDefault="00D76C4F" w:rsidP="0080181A">
            <w:pPr>
              <w:rPr>
                <w:rFonts w:ascii="Times New Roman" w:eastAsia="Calibri" w:hAnsi="Times New Roman" w:cs="Times New Roman"/>
              </w:rPr>
            </w:pPr>
            <w:r>
              <w:rPr>
                <w:rFonts w:ascii="Times New Roman" w:eastAsia="Calibri" w:hAnsi="Times New Roman" w:cs="Times New Roman"/>
                <w:b/>
              </w:rPr>
              <w:t>Содержание учебного материала</w:t>
            </w:r>
          </w:p>
        </w:tc>
        <w:tc>
          <w:tcPr>
            <w:tcW w:w="2079" w:type="dxa"/>
            <w:vMerge w:val="restart"/>
            <w:tcBorders>
              <w:top w:val="single" w:sz="4" w:space="0" w:color="auto"/>
              <w:right w:val="single" w:sz="4" w:space="0" w:color="auto"/>
            </w:tcBorders>
          </w:tcPr>
          <w:p w:rsidR="00CF4AA5" w:rsidRDefault="00CF4AA5" w:rsidP="0080181A">
            <w:pPr>
              <w:jc w:val="center"/>
              <w:rPr>
                <w:rFonts w:ascii="Times New Roman" w:eastAsia="Calibri" w:hAnsi="Times New Roman" w:cs="Times New Roman"/>
              </w:rPr>
            </w:pPr>
          </w:p>
          <w:p w:rsidR="00CF4AA5" w:rsidRDefault="00CF4AA5" w:rsidP="0080181A">
            <w:pPr>
              <w:jc w:val="center"/>
              <w:rPr>
                <w:rFonts w:ascii="Times New Roman" w:eastAsia="Calibri" w:hAnsi="Times New Roman" w:cs="Times New Roman"/>
              </w:rPr>
            </w:pPr>
          </w:p>
          <w:p w:rsidR="00CF4AA5" w:rsidRDefault="00CF4AA5" w:rsidP="0080181A">
            <w:pPr>
              <w:jc w:val="center"/>
              <w:rPr>
                <w:rFonts w:ascii="Times New Roman" w:eastAsia="Calibri" w:hAnsi="Times New Roman" w:cs="Times New Roman"/>
              </w:rPr>
            </w:pPr>
          </w:p>
          <w:p w:rsidR="00935552" w:rsidRDefault="00935552" w:rsidP="0080181A">
            <w:pPr>
              <w:jc w:val="center"/>
              <w:rPr>
                <w:rFonts w:ascii="Times New Roman" w:eastAsia="Calibri" w:hAnsi="Times New Roman" w:cs="Times New Roman"/>
              </w:rPr>
            </w:pPr>
          </w:p>
          <w:p w:rsidR="00D76C4F" w:rsidRPr="006959C2" w:rsidRDefault="00D76C4F" w:rsidP="0080181A">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left w:val="single" w:sz="4" w:space="0" w:color="auto"/>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935552" w:rsidRPr="006959C2" w:rsidTr="00DE0E87">
        <w:trPr>
          <w:gridAfter w:val="1"/>
          <w:wAfter w:w="11" w:type="dxa"/>
          <w:trHeight w:val="1032"/>
        </w:trPr>
        <w:tc>
          <w:tcPr>
            <w:tcW w:w="2975" w:type="dxa"/>
            <w:vMerge/>
            <w:tcBorders>
              <w:bottom w:val="single" w:sz="4" w:space="0" w:color="000000"/>
              <w:right w:val="single" w:sz="4" w:space="0" w:color="auto"/>
            </w:tcBorders>
          </w:tcPr>
          <w:p w:rsidR="00935552" w:rsidRPr="006959C2" w:rsidRDefault="00935552" w:rsidP="00123E64">
            <w:pP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935552" w:rsidRPr="006959C2" w:rsidRDefault="00935552" w:rsidP="00E330E4">
            <w:pPr>
              <w:rPr>
                <w:rFonts w:ascii="Times New Roman" w:eastAsia="Calibri" w:hAnsi="Times New Roman" w:cs="Times New Roman"/>
              </w:rPr>
            </w:pPr>
            <w:r>
              <w:rPr>
                <w:rFonts w:ascii="Times New Roman" w:eastAsia="Calibri" w:hAnsi="Times New Roman" w:cs="Times New Roman"/>
              </w:rPr>
              <w:t>1.</w:t>
            </w:r>
          </w:p>
          <w:p w:rsidR="00935552" w:rsidRPr="006959C2" w:rsidRDefault="00935552" w:rsidP="00E330E4">
            <w:pPr>
              <w:rPr>
                <w:rFonts w:ascii="Times New Roman" w:eastAsia="Calibri" w:hAnsi="Times New Roman" w:cs="Times New Roman"/>
              </w:rPr>
            </w:pPr>
          </w:p>
          <w:p w:rsidR="00935552" w:rsidRPr="006959C2" w:rsidRDefault="00935552" w:rsidP="00E330E4">
            <w:pPr>
              <w:rPr>
                <w:rFonts w:ascii="Times New Roman" w:eastAsia="Calibri" w:hAnsi="Times New Roman" w:cs="Times New Roman"/>
              </w:rPr>
            </w:pPr>
          </w:p>
        </w:tc>
        <w:tc>
          <w:tcPr>
            <w:tcW w:w="7938" w:type="dxa"/>
            <w:tcBorders>
              <w:top w:val="single" w:sz="4" w:space="0" w:color="auto"/>
              <w:left w:val="single" w:sz="4" w:space="0" w:color="auto"/>
            </w:tcBorders>
          </w:tcPr>
          <w:p w:rsidR="00935552" w:rsidRPr="006959C2" w:rsidRDefault="00935552" w:rsidP="00E330E4">
            <w:pPr>
              <w:rPr>
                <w:rFonts w:ascii="Times New Roman" w:eastAsia="Calibri" w:hAnsi="Times New Roman" w:cs="Times New Roman"/>
              </w:rPr>
            </w:pPr>
            <w:r>
              <w:rPr>
                <w:rFonts w:ascii="Times New Roman" w:eastAsia="Calibri" w:hAnsi="Times New Roman" w:cs="Times New Roman"/>
              </w:rPr>
              <w:t>Цели проверки и источники информации.</w:t>
            </w:r>
          </w:p>
          <w:p w:rsidR="00935552" w:rsidRPr="006959C2" w:rsidRDefault="00935552" w:rsidP="00E330E4">
            <w:pPr>
              <w:rPr>
                <w:rFonts w:ascii="Times New Roman" w:eastAsia="Calibri" w:hAnsi="Times New Roman" w:cs="Times New Roman"/>
              </w:rPr>
            </w:pPr>
            <w:r>
              <w:rPr>
                <w:rFonts w:ascii="Times New Roman" w:eastAsia="Calibri" w:hAnsi="Times New Roman" w:cs="Times New Roman"/>
              </w:rPr>
              <w:t>Аудит расчетов с поставщиками,  покупателями и заказчиками, дебиторами и кредиторами.</w:t>
            </w:r>
          </w:p>
          <w:p w:rsidR="00935552" w:rsidRPr="006959C2" w:rsidRDefault="00935552" w:rsidP="00E330E4">
            <w:pPr>
              <w:rPr>
                <w:rFonts w:ascii="Times New Roman" w:eastAsia="Calibri" w:hAnsi="Times New Roman" w:cs="Times New Roman"/>
              </w:rPr>
            </w:pPr>
            <w:r>
              <w:rPr>
                <w:rFonts w:ascii="Times New Roman" w:eastAsia="Calibri" w:hAnsi="Times New Roman" w:cs="Times New Roman"/>
              </w:rPr>
              <w:t>Аудит учета кредитов и займов.</w:t>
            </w:r>
          </w:p>
        </w:tc>
        <w:tc>
          <w:tcPr>
            <w:tcW w:w="2079" w:type="dxa"/>
            <w:vMerge/>
            <w:tcBorders>
              <w:right w:val="single" w:sz="4" w:space="0" w:color="auto"/>
            </w:tcBorders>
          </w:tcPr>
          <w:p w:rsidR="00935552" w:rsidRPr="006959C2" w:rsidRDefault="00935552" w:rsidP="00E330E4">
            <w:pPr>
              <w:jc w:val="center"/>
              <w:rPr>
                <w:rFonts w:ascii="Times New Roman" w:eastAsia="Calibri" w:hAnsi="Times New Roman" w:cs="Times New Roman"/>
              </w:rPr>
            </w:pPr>
          </w:p>
        </w:tc>
        <w:tc>
          <w:tcPr>
            <w:tcW w:w="2126" w:type="dxa"/>
            <w:gridSpan w:val="2"/>
            <w:vMerge/>
            <w:tcBorders>
              <w:left w:val="single" w:sz="4" w:space="0" w:color="auto"/>
            </w:tcBorders>
            <w:shd w:val="clear" w:color="auto" w:fill="FFFFFF" w:themeFill="background1"/>
          </w:tcPr>
          <w:p w:rsidR="00935552" w:rsidRPr="006959C2" w:rsidRDefault="00935552" w:rsidP="00E330E4">
            <w:pPr>
              <w:jc w:val="center"/>
              <w:rPr>
                <w:rFonts w:ascii="Times New Roman" w:eastAsia="Calibri" w:hAnsi="Times New Roman" w:cs="Times New Roman"/>
              </w:rPr>
            </w:pPr>
          </w:p>
        </w:tc>
      </w:tr>
      <w:tr w:rsidR="00D76C4F" w:rsidRPr="006959C2" w:rsidTr="001D364D">
        <w:trPr>
          <w:gridAfter w:val="1"/>
          <w:wAfter w:w="11" w:type="dxa"/>
          <w:trHeight w:val="806"/>
        </w:trPr>
        <w:tc>
          <w:tcPr>
            <w:tcW w:w="2975" w:type="dxa"/>
            <w:vMerge/>
            <w:tcBorders>
              <w:right w:val="single" w:sz="4" w:space="0" w:color="auto"/>
            </w:tcBorders>
          </w:tcPr>
          <w:p w:rsidR="00D76C4F" w:rsidRPr="006959C2" w:rsidRDefault="00D76C4F" w:rsidP="00123E64">
            <w:pPr>
              <w:rPr>
                <w:rFonts w:ascii="Times New Roman" w:eastAsia="Calibri" w:hAnsi="Times New Roman" w:cs="Times New Roman"/>
              </w:rPr>
            </w:pPr>
          </w:p>
        </w:tc>
        <w:tc>
          <w:tcPr>
            <w:tcW w:w="8507" w:type="dxa"/>
            <w:gridSpan w:val="2"/>
            <w:tcBorders>
              <w:top w:val="single" w:sz="4" w:space="0" w:color="auto"/>
              <w:left w:val="single" w:sz="4" w:space="0" w:color="auto"/>
            </w:tcBorders>
          </w:tcPr>
          <w:p w:rsidR="00D76C4F" w:rsidRPr="00AB73A6" w:rsidRDefault="00D76C4F" w:rsidP="00E330E4">
            <w:pPr>
              <w:rPr>
                <w:rFonts w:ascii="Times New Roman" w:eastAsia="Calibri" w:hAnsi="Times New Roman" w:cs="Times New Roman"/>
                <w:b/>
              </w:rPr>
            </w:pPr>
            <w:r>
              <w:rPr>
                <w:rFonts w:ascii="Times New Roman" w:eastAsia="Calibri" w:hAnsi="Times New Roman" w:cs="Times New Roman"/>
                <w:b/>
              </w:rPr>
              <w:t>Практические занятия</w:t>
            </w:r>
          </w:p>
          <w:p w:rsidR="00D76C4F" w:rsidRPr="00AB73A6" w:rsidRDefault="00D76C4F" w:rsidP="0080181A">
            <w:pPr>
              <w:rPr>
                <w:rFonts w:ascii="Times New Roman" w:eastAsia="Calibri" w:hAnsi="Times New Roman" w:cs="Times New Roman"/>
                <w:b/>
              </w:rPr>
            </w:pPr>
            <w:r w:rsidRPr="006959C2">
              <w:rPr>
                <w:rFonts w:ascii="Times New Roman" w:eastAsia="Calibri" w:hAnsi="Times New Roman" w:cs="Times New Roman"/>
              </w:rPr>
              <w:t xml:space="preserve">1. </w:t>
            </w:r>
            <w:r>
              <w:rPr>
                <w:rFonts w:ascii="Times New Roman" w:eastAsia="Calibri" w:hAnsi="Times New Roman" w:cs="Times New Roman"/>
              </w:rPr>
              <w:t>Проверка дебиторской и кредиторской задолженности, проверка расчетов с подотчетными лицами.</w:t>
            </w:r>
          </w:p>
        </w:tc>
        <w:tc>
          <w:tcPr>
            <w:tcW w:w="2079" w:type="dxa"/>
            <w:tcBorders>
              <w:top w:val="single" w:sz="4" w:space="0" w:color="auto"/>
              <w:right w:val="single" w:sz="4" w:space="0" w:color="auto"/>
            </w:tcBorders>
          </w:tcPr>
          <w:p w:rsidR="00935552" w:rsidRDefault="00935552"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left w:val="single" w:sz="4" w:space="0" w:color="auto"/>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1D364D">
        <w:trPr>
          <w:gridAfter w:val="1"/>
          <w:wAfter w:w="11" w:type="dxa"/>
          <w:trHeight w:val="282"/>
        </w:trPr>
        <w:tc>
          <w:tcPr>
            <w:tcW w:w="2975" w:type="dxa"/>
            <w:vMerge w:val="restart"/>
            <w:tcBorders>
              <w:top w:val="single" w:sz="4" w:space="0" w:color="auto"/>
              <w:right w:val="single" w:sz="4" w:space="0" w:color="auto"/>
            </w:tcBorders>
          </w:tcPr>
          <w:p w:rsidR="00D76C4F" w:rsidRDefault="00D76C4F" w:rsidP="00123E64">
            <w:pPr>
              <w:rPr>
                <w:rFonts w:ascii="Times New Roman" w:eastAsia="Calibri" w:hAnsi="Times New Roman" w:cs="Times New Roman"/>
                <w:b/>
              </w:rPr>
            </w:pPr>
            <w:r>
              <w:rPr>
                <w:rFonts w:ascii="Times New Roman" w:eastAsia="Calibri" w:hAnsi="Times New Roman" w:cs="Times New Roman"/>
                <w:b/>
              </w:rPr>
              <w:lastRenderedPageBreak/>
              <w:t>Тема 3.4.</w:t>
            </w:r>
          </w:p>
          <w:p w:rsidR="00D76C4F" w:rsidRDefault="00D76C4F" w:rsidP="00123E64">
            <w:pPr>
              <w:rPr>
                <w:rFonts w:ascii="Times New Roman" w:eastAsia="Calibri" w:hAnsi="Times New Roman" w:cs="Times New Roman"/>
                <w:b/>
              </w:rPr>
            </w:pPr>
            <w:r>
              <w:rPr>
                <w:rFonts w:ascii="Times New Roman" w:eastAsia="Calibri" w:hAnsi="Times New Roman" w:cs="Times New Roman"/>
                <w:b/>
              </w:rPr>
              <w:t>Аудиторская проверка операций с основными средствами и нематериальными активами. Аудиторская проверка операций с производственными запасами.</w:t>
            </w:r>
          </w:p>
          <w:p w:rsidR="00D76C4F" w:rsidRDefault="00D76C4F" w:rsidP="00123E64">
            <w:pPr>
              <w:rPr>
                <w:rFonts w:ascii="Times New Roman" w:eastAsia="Calibri" w:hAnsi="Times New Roman" w:cs="Times New Roman"/>
                <w:b/>
              </w:rPr>
            </w:pPr>
          </w:p>
          <w:p w:rsidR="00D76C4F" w:rsidRPr="00AB73A6" w:rsidRDefault="00D76C4F" w:rsidP="00123E64">
            <w:pPr>
              <w:rPr>
                <w:rFonts w:ascii="Times New Roman" w:eastAsia="Calibri" w:hAnsi="Times New Roman" w:cs="Times New Roman"/>
                <w:b/>
              </w:rPr>
            </w:pPr>
          </w:p>
        </w:tc>
        <w:tc>
          <w:tcPr>
            <w:tcW w:w="8507" w:type="dxa"/>
            <w:gridSpan w:val="2"/>
            <w:tcBorders>
              <w:top w:val="single" w:sz="4" w:space="0" w:color="auto"/>
              <w:left w:val="single" w:sz="4" w:space="0" w:color="auto"/>
              <w:bottom w:val="single" w:sz="4" w:space="0" w:color="auto"/>
            </w:tcBorders>
          </w:tcPr>
          <w:p w:rsidR="00D76C4F" w:rsidRPr="006959C2" w:rsidRDefault="00D76C4F" w:rsidP="00E330E4">
            <w:pPr>
              <w:rPr>
                <w:rFonts w:ascii="Times New Roman" w:eastAsia="Calibri" w:hAnsi="Times New Roman" w:cs="Times New Roman"/>
              </w:rPr>
            </w:pPr>
            <w:r w:rsidRPr="00AB73A6">
              <w:rPr>
                <w:rFonts w:ascii="Times New Roman" w:eastAsia="Calibri" w:hAnsi="Times New Roman" w:cs="Times New Roman"/>
                <w:b/>
              </w:rPr>
              <w:t>Содержание учетного материала</w:t>
            </w:r>
            <w:r w:rsidRPr="006959C2">
              <w:rPr>
                <w:rFonts w:ascii="Times New Roman" w:eastAsia="Calibri" w:hAnsi="Times New Roman" w:cs="Times New Roman"/>
              </w:rPr>
              <w:t>.</w:t>
            </w:r>
          </w:p>
        </w:tc>
        <w:tc>
          <w:tcPr>
            <w:tcW w:w="2079" w:type="dxa"/>
            <w:vMerge w:val="restart"/>
            <w:tcBorders>
              <w:top w:val="single" w:sz="4" w:space="0" w:color="auto"/>
              <w:right w:val="single" w:sz="4" w:space="0" w:color="auto"/>
            </w:tcBorders>
          </w:tcPr>
          <w:p w:rsidR="00D76C4F" w:rsidRPr="006959C2" w:rsidRDefault="00D76C4F" w:rsidP="00E330E4">
            <w:pPr>
              <w:jc w:val="center"/>
              <w:rPr>
                <w:rFonts w:ascii="Times New Roman" w:eastAsia="Calibri" w:hAnsi="Times New Roman" w:cs="Times New Roman"/>
              </w:rPr>
            </w:pPr>
          </w:p>
          <w:p w:rsidR="00D76C4F" w:rsidRDefault="00D76C4F"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r>
              <w:rPr>
                <w:rFonts w:ascii="Times New Roman" w:eastAsia="Calibri" w:hAnsi="Times New Roman" w:cs="Times New Roman"/>
              </w:rPr>
              <w:t>2</w:t>
            </w: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Pr="006959C2" w:rsidRDefault="00CF4AA5"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left w:val="single" w:sz="4" w:space="0" w:color="auto"/>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CF4AA5" w:rsidRPr="006959C2" w:rsidTr="00DE0E87">
        <w:trPr>
          <w:gridAfter w:val="1"/>
          <w:wAfter w:w="11" w:type="dxa"/>
          <w:trHeight w:val="1069"/>
        </w:trPr>
        <w:tc>
          <w:tcPr>
            <w:tcW w:w="2975" w:type="dxa"/>
            <w:vMerge/>
            <w:tcBorders>
              <w:right w:val="single" w:sz="4" w:space="0" w:color="auto"/>
            </w:tcBorders>
          </w:tcPr>
          <w:p w:rsidR="00CF4AA5" w:rsidRPr="006959C2" w:rsidRDefault="00CF4AA5" w:rsidP="00E330E4">
            <w:pP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CF4AA5" w:rsidRPr="006959C2" w:rsidRDefault="00CF4AA5" w:rsidP="00E330E4">
            <w:pPr>
              <w:rPr>
                <w:rFonts w:ascii="Times New Roman" w:eastAsia="Calibri" w:hAnsi="Times New Roman" w:cs="Times New Roman"/>
              </w:rPr>
            </w:pPr>
            <w:r w:rsidRPr="006959C2">
              <w:rPr>
                <w:rFonts w:ascii="Times New Roman" w:eastAsia="Calibri" w:hAnsi="Times New Roman" w:cs="Times New Roman"/>
              </w:rPr>
              <w:t>1.</w:t>
            </w:r>
          </w:p>
        </w:tc>
        <w:tc>
          <w:tcPr>
            <w:tcW w:w="7938" w:type="dxa"/>
            <w:tcBorders>
              <w:top w:val="single" w:sz="4" w:space="0" w:color="auto"/>
              <w:left w:val="single" w:sz="4" w:space="0" w:color="auto"/>
            </w:tcBorders>
          </w:tcPr>
          <w:p w:rsidR="00CF4AA5" w:rsidRPr="006959C2" w:rsidRDefault="00CF4AA5" w:rsidP="00181EA0">
            <w:pPr>
              <w:ind w:left="12"/>
              <w:rPr>
                <w:rFonts w:ascii="Times New Roman" w:eastAsia="Calibri" w:hAnsi="Times New Roman" w:cs="Times New Roman"/>
              </w:rPr>
            </w:pPr>
            <w:r>
              <w:rPr>
                <w:rFonts w:ascii="Times New Roman" w:eastAsia="Calibri" w:hAnsi="Times New Roman" w:cs="Times New Roman"/>
              </w:rPr>
              <w:t>Цели проверки и источники информации.</w:t>
            </w:r>
          </w:p>
          <w:p w:rsidR="00CF4AA5" w:rsidRPr="006959C2" w:rsidRDefault="00CF4AA5" w:rsidP="002869FB">
            <w:pPr>
              <w:rPr>
                <w:rFonts w:ascii="Times New Roman" w:eastAsia="Calibri" w:hAnsi="Times New Roman" w:cs="Times New Roman"/>
              </w:rPr>
            </w:pPr>
            <w:r>
              <w:rPr>
                <w:rFonts w:ascii="Times New Roman" w:eastAsia="Calibri" w:hAnsi="Times New Roman" w:cs="Times New Roman"/>
              </w:rPr>
              <w:t>Аудит наличия и сохранности основных средств. Аудит движения основных средств.</w:t>
            </w:r>
          </w:p>
          <w:p w:rsidR="00CF4AA5" w:rsidRPr="006959C2" w:rsidRDefault="00CF4AA5" w:rsidP="00930555">
            <w:pPr>
              <w:rPr>
                <w:rFonts w:ascii="Times New Roman" w:eastAsia="Calibri" w:hAnsi="Times New Roman" w:cs="Times New Roman"/>
              </w:rPr>
            </w:pPr>
            <w:r>
              <w:rPr>
                <w:rFonts w:ascii="Times New Roman" w:eastAsia="Calibri" w:hAnsi="Times New Roman" w:cs="Times New Roman"/>
              </w:rPr>
              <w:t>Аудит начисления амортизации основных средств.</w:t>
            </w:r>
          </w:p>
        </w:tc>
        <w:tc>
          <w:tcPr>
            <w:tcW w:w="2079" w:type="dxa"/>
            <w:vMerge/>
            <w:tcBorders>
              <w:right w:val="single" w:sz="4" w:space="0" w:color="auto"/>
            </w:tcBorders>
          </w:tcPr>
          <w:p w:rsidR="00CF4AA5" w:rsidRPr="006959C2" w:rsidRDefault="00CF4AA5" w:rsidP="00E330E4">
            <w:pPr>
              <w:jc w:val="center"/>
              <w:rPr>
                <w:rFonts w:ascii="Times New Roman" w:eastAsia="Calibri" w:hAnsi="Times New Roman" w:cs="Times New Roman"/>
              </w:rPr>
            </w:pPr>
          </w:p>
        </w:tc>
        <w:tc>
          <w:tcPr>
            <w:tcW w:w="2126" w:type="dxa"/>
            <w:gridSpan w:val="2"/>
            <w:vMerge/>
            <w:tcBorders>
              <w:left w:val="single" w:sz="4" w:space="0" w:color="auto"/>
            </w:tcBorders>
            <w:shd w:val="clear" w:color="auto" w:fill="FFFFFF" w:themeFill="background1"/>
          </w:tcPr>
          <w:p w:rsidR="00CF4AA5" w:rsidRPr="002C16A3" w:rsidRDefault="00CF4AA5" w:rsidP="00E330E4">
            <w:pPr>
              <w:jc w:val="center"/>
              <w:rPr>
                <w:rFonts w:ascii="Times New Roman" w:eastAsia="Calibri" w:hAnsi="Times New Roman" w:cs="Times New Roman"/>
              </w:rPr>
            </w:pPr>
          </w:p>
        </w:tc>
      </w:tr>
      <w:tr w:rsidR="00935552" w:rsidRPr="006959C2" w:rsidTr="00DE0E87">
        <w:trPr>
          <w:gridAfter w:val="1"/>
          <w:wAfter w:w="11" w:type="dxa"/>
          <w:trHeight w:val="1771"/>
        </w:trPr>
        <w:tc>
          <w:tcPr>
            <w:tcW w:w="2975" w:type="dxa"/>
            <w:vMerge/>
            <w:tcBorders>
              <w:right w:val="single" w:sz="4" w:space="0" w:color="auto"/>
            </w:tcBorders>
          </w:tcPr>
          <w:p w:rsidR="00935552" w:rsidRPr="006959C2" w:rsidRDefault="00935552" w:rsidP="00E330E4">
            <w:pP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935552" w:rsidRDefault="00935552" w:rsidP="00181EA0">
            <w:pPr>
              <w:rPr>
                <w:rFonts w:ascii="Times New Roman" w:eastAsia="Calibri" w:hAnsi="Times New Roman" w:cs="Times New Roman"/>
              </w:rPr>
            </w:pPr>
            <w:r>
              <w:rPr>
                <w:rFonts w:ascii="Times New Roman" w:eastAsia="Calibri" w:hAnsi="Times New Roman" w:cs="Times New Roman"/>
              </w:rPr>
              <w:t>2.</w:t>
            </w:r>
          </w:p>
          <w:p w:rsidR="00935552" w:rsidRDefault="00935552" w:rsidP="00930555">
            <w:pPr>
              <w:rPr>
                <w:rFonts w:ascii="Times New Roman" w:eastAsia="Calibri" w:hAnsi="Times New Roman" w:cs="Times New Roman"/>
              </w:rPr>
            </w:pPr>
          </w:p>
          <w:p w:rsidR="00935552" w:rsidRDefault="00935552" w:rsidP="00181EA0">
            <w:pPr>
              <w:rPr>
                <w:rFonts w:ascii="Times New Roman" w:eastAsia="Calibri" w:hAnsi="Times New Roman" w:cs="Times New Roman"/>
              </w:rPr>
            </w:pPr>
          </w:p>
          <w:p w:rsidR="00935552" w:rsidRDefault="00935552" w:rsidP="00181EA0">
            <w:pPr>
              <w:rPr>
                <w:rFonts w:ascii="Times New Roman" w:eastAsia="Calibri" w:hAnsi="Times New Roman" w:cs="Times New Roman"/>
              </w:rPr>
            </w:pPr>
          </w:p>
        </w:tc>
        <w:tc>
          <w:tcPr>
            <w:tcW w:w="7938" w:type="dxa"/>
            <w:tcBorders>
              <w:top w:val="single" w:sz="4" w:space="0" w:color="auto"/>
              <w:left w:val="single" w:sz="4" w:space="0" w:color="auto"/>
            </w:tcBorders>
          </w:tcPr>
          <w:p w:rsidR="00935552" w:rsidRPr="006959C2" w:rsidRDefault="00935552" w:rsidP="00181EA0">
            <w:pPr>
              <w:ind w:left="12"/>
              <w:rPr>
                <w:rFonts w:ascii="Times New Roman" w:eastAsia="Calibri" w:hAnsi="Times New Roman" w:cs="Times New Roman"/>
              </w:rPr>
            </w:pPr>
            <w:r>
              <w:rPr>
                <w:rFonts w:ascii="Times New Roman" w:eastAsia="Calibri" w:hAnsi="Times New Roman" w:cs="Times New Roman"/>
              </w:rPr>
              <w:t>Аудит поступления и создания нематериальных активов. Аудит учета амортизации нематериальных активов. Аудит учета выбытия нематериальных активов.</w:t>
            </w:r>
          </w:p>
          <w:p w:rsidR="00935552" w:rsidRPr="006959C2" w:rsidRDefault="00935552" w:rsidP="00181EA0">
            <w:pPr>
              <w:rPr>
                <w:rFonts w:ascii="Times New Roman" w:eastAsia="Calibri" w:hAnsi="Times New Roman" w:cs="Times New Roman"/>
              </w:rPr>
            </w:pPr>
            <w:r>
              <w:rPr>
                <w:rFonts w:ascii="Times New Roman" w:eastAsia="Calibri" w:hAnsi="Times New Roman" w:cs="Times New Roman"/>
              </w:rPr>
              <w:t>Проверка операций по приобретению и движению производственных запасов.</w:t>
            </w:r>
          </w:p>
          <w:p w:rsidR="00935552" w:rsidRPr="006959C2" w:rsidRDefault="00935552" w:rsidP="00181EA0">
            <w:pPr>
              <w:rPr>
                <w:rFonts w:ascii="Times New Roman" w:eastAsia="Calibri" w:hAnsi="Times New Roman" w:cs="Times New Roman"/>
              </w:rPr>
            </w:pPr>
            <w:r>
              <w:rPr>
                <w:rFonts w:ascii="Times New Roman" w:eastAsia="Calibri" w:hAnsi="Times New Roman" w:cs="Times New Roman"/>
              </w:rPr>
              <w:t>Проверка правильности стоимостной оценки и документального отражения операций по приобретению и движению производственных запасов.</w:t>
            </w:r>
          </w:p>
          <w:p w:rsidR="00935552" w:rsidRPr="006959C2" w:rsidRDefault="00935552" w:rsidP="00181EA0">
            <w:pPr>
              <w:rPr>
                <w:rFonts w:ascii="Times New Roman" w:eastAsia="Calibri" w:hAnsi="Times New Roman" w:cs="Times New Roman"/>
              </w:rPr>
            </w:pPr>
            <w:r>
              <w:rPr>
                <w:rFonts w:ascii="Times New Roman" w:eastAsia="Calibri" w:hAnsi="Times New Roman" w:cs="Times New Roman"/>
              </w:rPr>
              <w:t>Проверка проведенной инвентаризации материально-производственных запасов и отражения их результатов.</w:t>
            </w:r>
          </w:p>
        </w:tc>
        <w:tc>
          <w:tcPr>
            <w:tcW w:w="2079" w:type="dxa"/>
            <w:vMerge/>
            <w:tcBorders>
              <w:right w:val="single" w:sz="4" w:space="0" w:color="auto"/>
            </w:tcBorders>
          </w:tcPr>
          <w:p w:rsidR="00935552" w:rsidRPr="006959C2" w:rsidRDefault="00935552" w:rsidP="00E330E4">
            <w:pPr>
              <w:jc w:val="center"/>
              <w:rPr>
                <w:rFonts w:ascii="Times New Roman" w:eastAsia="Calibri" w:hAnsi="Times New Roman" w:cs="Times New Roman"/>
              </w:rPr>
            </w:pPr>
          </w:p>
        </w:tc>
        <w:tc>
          <w:tcPr>
            <w:tcW w:w="2126" w:type="dxa"/>
            <w:gridSpan w:val="2"/>
            <w:vMerge/>
            <w:tcBorders>
              <w:left w:val="single" w:sz="4" w:space="0" w:color="auto"/>
            </w:tcBorders>
            <w:shd w:val="clear" w:color="auto" w:fill="FFFFFF" w:themeFill="background1"/>
          </w:tcPr>
          <w:p w:rsidR="00935552" w:rsidRPr="002C16A3" w:rsidRDefault="00935552" w:rsidP="00E330E4">
            <w:pPr>
              <w:jc w:val="center"/>
              <w:rPr>
                <w:rFonts w:ascii="Times New Roman" w:eastAsia="Calibri" w:hAnsi="Times New Roman" w:cs="Times New Roman"/>
              </w:rPr>
            </w:pPr>
          </w:p>
        </w:tc>
      </w:tr>
      <w:tr w:rsidR="00D76C4F" w:rsidRPr="006959C2" w:rsidTr="001D364D">
        <w:trPr>
          <w:gridAfter w:val="1"/>
          <w:wAfter w:w="11" w:type="dxa"/>
          <w:trHeight w:val="210"/>
        </w:trPr>
        <w:tc>
          <w:tcPr>
            <w:tcW w:w="2975" w:type="dxa"/>
            <w:vMerge/>
            <w:tcBorders>
              <w:right w:val="single" w:sz="4" w:space="0" w:color="auto"/>
            </w:tcBorders>
          </w:tcPr>
          <w:p w:rsidR="00D76C4F" w:rsidRPr="006959C2" w:rsidRDefault="00D76C4F" w:rsidP="00E330E4">
            <w:pPr>
              <w:rPr>
                <w:rFonts w:ascii="Times New Roman" w:eastAsia="Calibri" w:hAnsi="Times New Roman" w:cs="Times New Roman"/>
              </w:rPr>
            </w:pPr>
          </w:p>
        </w:tc>
        <w:tc>
          <w:tcPr>
            <w:tcW w:w="8507" w:type="dxa"/>
            <w:gridSpan w:val="2"/>
            <w:tcBorders>
              <w:top w:val="single" w:sz="4" w:space="0" w:color="auto"/>
              <w:left w:val="single" w:sz="4" w:space="0" w:color="auto"/>
              <w:bottom w:val="single" w:sz="4" w:space="0" w:color="auto"/>
            </w:tcBorders>
          </w:tcPr>
          <w:p w:rsidR="00D76C4F" w:rsidRDefault="00D76C4F" w:rsidP="00E330E4">
            <w:pPr>
              <w:rPr>
                <w:rFonts w:ascii="Times New Roman" w:eastAsia="Calibri" w:hAnsi="Times New Roman" w:cs="Times New Roman"/>
                <w:b/>
              </w:rPr>
            </w:pPr>
            <w:r>
              <w:rPr>
                <w:rFonts w:ascii="Times New Roman" w:eastAsia="Calibri" w:hAnsi="Times New Roman" w:cs="Times New Roman"/>
                <w:b/>
              </w:rPr>
              <w:t>Практические занятия</w:t>
            </w:r>
          </w:p>
          <w:p w:rsidR="00D76C4F" w:rsidRPr="00641175" w:rsidRDefault="00D76C4F" w:rsidP="00641175">
            <w:pPr>
              <w:rPr>
                <w:rFonts w:ascii="Times New Roman" w:eastAsia="Calibri" w:hAnsi="Times New Roman" w:cs="Times New Roman"/>
              </w:rPr>
            </w:pPr>
            <w:r w:rsidRPr="00641175">
              <w:rPr>
                <w:rFonts w:ascii="Times New Roman" w:eastAsia="Calibri" w:hAnsi="Times New Roman" w:cs="Times New Roman"/>
              </w:rPr>
              <w:t>1.</w:t>
            </w:r>
            <w:r>
              <w:rPr>
                <w:rFonts w:ascii="Times New Roman" w:eastAsia="Calibri" w:hAnsi="Times New Roman" w:cs="Times New Roman"/>
              </w:rPr>
              <w:t>Проверка правильности оценки, переоценки основных средств, начисления амортизации.</w:t>
            </w:r>
          </w:p>
          <w:p w:rsidR="00D76C4F" w:rsidRPr="00AB73A6" w:rsidRDefault="00D76C4F" w:rsidP="00AC131C">
            <w:pPr>
              <w:rPr>
                <w:rFonts w:ascii="Times New Roman" w:eastAsia="Calibri" w:hAnsi="Times New Roman" w:cs="Times New Roman"/>
                <w:b/>
              </w:rPr>
            </w:pPr>
            <w:r w:rsidRPr="00641175">
              <w:rPr>
                <w:rFonts w:ascii="Times New Roman" w:eastAsia="Calibri" w:hAnsi="Times New Roman" w:cs="Times New Roman"/>
              </w:rPr>
              <w:t>2.</w:t>
            </w:r>
            <w:r>
              <w:rPr>
                <w:rFonts w:ascii="Times New Roman" w:eastAsia="Calibri" w:hAnsi="Times New Roman" w:cs="Times New Roman"/>
              </w:rPr>
              <w:t>Проверка сохранности материальных ценностей на складе по данным инвентаризаций.</w:t>
            </w:r>
          </w:p>
        </w:tc>
        <w:tc>
          <w:tcPr>
            <w:tcW w:w="2079" w:type="dxa"/>
            <w:tcBorders>
              <w:top w:val="single" w:sz="4" w:space="0" w:color="auto"/>
              <w:bottom w:val="single" w:sz="4" w:space="0" w:color="auto"/>
              <w:right w:val="single" w:sz="4" w:space="0" w:color="auto"/>
            </w:tcBorders>
          </w:tcPr>
          <w:p w:rsidR="00D76C4F" w:rsidRDefault="00D76C4F"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r>
              <w:rPr>
                <w:rFonts w:ascii="Times New Roman" w:eastAsia="Calibri" w:hAnsi="Times New Roman" w:cs="Times New Roman"/>
              </w:rPr>
              <w:t>2</w:t>
            </w:r>
          </w:p>
          <w:p w:rsidR="00CF4AA5" w:rsidRDefault="00CF4AA5" w:rsidP="00E330E4">
            <w:pPr>
              <w:jc w:val="center"/>
              <w:rPr>
                <w:rFonts w:ascii="Times New Roman" w:eastAsia="Calibri" w:hAnsi="Times New Roman" w:cs="Times New Roman"/>
              </w:rPr>
            </w:pPr>
          </w:p>
          <w:p w:rsidR="00CF4AA5" w:rsidRPr="006959C2" w:rsidRDefault="00CF4AA5"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left w:val="single" w:sz="4" w:space="0" w:color="auto"/>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C3282">
        <w:trPr>
          <w:gridAfter w:val="1"/>
          <w:wAfter w:w="11" w:type="dxa"/>
          <w:trHeight w:val="201"/>
        </w:trPr>
        <w:tc>
          <w:tcPr>
            <w:tcW w:w="2975" w:type="dxa"/>
            <w:vMerge w:val="restart"/>
            <w:tcBorders>
              <w:top w:val="single" w:sz="4" w:space="0" w:color="auto"/>
              <w:right w:val="single" w:sz="4" w:space="0" w:color="auto"/>
            </w:tcBorders>
          </w:tcPr>
          <w:p w:rsidR="00D76C4F" w:rsidRDefault="00D76C4F" w:rsidP="00123E64">
            <w:pPr>
              <w:rPr>
                <w:rFonts w:ascii="Times New Roman" w:eastAsia="Calibri" w:hAnsi="Times New Roman" w:cs="Times New Roman"/>
                <w:b/>
              </w:rPr>
            </w:pPr>
            <w:r>
              <w:rPr>
                <w:rFonts w:ascii="Times New Roman" w:eastAsia="Calibri" w:hAnsi="Times New Roman" w:cs="Times New Roman"/>
                <w:b/>
              </w:rPr>
              <w:t>Тема 3.5.</w:t>
            </w:r>
          </w:p>
          <w:p w:rsidR="00D76C4F" w:rsidRPr="00AB73A6" w:rsidRDefault="00D76C4F" w:rsidP="00123E64">
            <w:pPr>
              <w:rPr>
                <w:rFonts w:ascii="Times New Roman" w:eastAsia="Calibri" w:hAnsi="Times New Roman" w:cs="Times New Roman"/>
                <w:b/>
              </w:rPr>
            </w:pPr>
            <w:r>
              <w:rPr>
                <w:rFonts w:ascii="Times New Roman" w:eastAsia="Calibri" w:hAnsi="Times New Roman" w:cs="Times New Roman"/>
                <w:b/>
              </w:rPr>
              <w:t>Аудиторская проверка соблюдения трудового законодательства и расчетов по оплате труда</w:t>
            </w:r>
          </w:p>
          <w:p w:rsidR="00D76C4F" w:rsidRPr="00AB73A6" w:rsidRDefault="00D76C4F" w:rsidP="00123E64">
            <w:pPr>
              <w:rPr>
                <w:rFonts w:ascii="Times New Roman" w:eastAsia="Calibri" w:hAnsi="Times New Roman" w:cs="Times New Roman"/>
                <w:b/>
              </w:rPr>
            </w:pPr>
          </w:p>
        </w:tc>
        <w:tc>
          <w:tcPr>
            <w:tcW w:w="8507" w:type="dxa"/>
            <w:gridSpan w:val="2"/>
            <w:tcBorders>
              <w:top w:val="single" w:sz="4" w:space="0" w:color="auto"/>
              <w:left w:val="single" w:sz="4" w:space="0" w:color="auto"/>
            </w:tcBorders>
          </w:tcPr>
          <w:p w:rsidR="00D76C4F" w:rsidRPr="00AB73A6" w:rsidRDefault="00D76C4F" w:rsidP="00E330E4">
            <w:pPr>
              <w:rPr>
                <w:rFonts w:ascii="Times New Roman" w:eastAsia="Calibri" w:hAnsi="Times New Roman" w:cs="Times New Roman"/>
                <w:b/>
              </w:rPr>
            </w:pPr>
            <w:r w:rsidRPr="00AB73A6">
              <w:rPr>
                <w:rFonts w:ascii="Times New Roman" w:eastAsia="Calibri" w:hAnsi="Times New Roman" w:cs="Times New Roman"/>
                <w:b/>
              </w:rPr>
              <w:t>Содержание учеб</w:t>
            </w:r>
            <w:r>
              <w:rPr>
                <w:rFonts w:ascii="Times New Roman" w:eastAsia="Calibri" w:hAnsi="Times New Roman" w:cs="Times New Roman"/>
                <w:b/>
              </w:rPr>
              <w:t>ного материала</w:t>
            </w:r>
          </w:p>
        </w:tc>
        <w:tc>
          <w:tcPr>
            <w:tcW w:w="2079" w:type="dxa"/>
            <w:vMerge w:val="restart"/>
            <w:tcBorders>
              <w:top w:val="single" w:sz="4" w:space="0" w:color="auto"/>
            </w:tcBorders>
          </w:tcPr>
          <w:p w:rsidR="00080F99" w:rsidRDefault="00080F99" w:rsidP="00E330E4">
            <w:pPr>
              <w:jc w:val="center"/>
              <w:rPr>
                <w:rFonts w:ascii="Times New Roman" w:eastAsia="Calibri" w:hAnsi="Times New Roman" w:cs="Times New Roman"/>
              </w:rPr>
            </w:pPr>
          </w:p>
          <w:p w:rsidR="00080F99" w:rsidRDefault="00080F99" w:rsidP="00E330E4">
            <w:pPr>
              <w:jc w:val="center"/>
              <w:rPr>
                <w:rFonts w:ascii="Times New Roman" w:eastAsia="Calibri" w:hAnsi="Times New Roman" w:cs="Times New Roman"/>
              </w:rPr>
            </w:pPr>
          </w:p>
          <w:p w:rsidR="00080F99" w:rsidRDefault="00080F99" w:rsidP="00E330E4">
            <w:pPr>
              <w:jc w:val="center"/>
              <w:rPr>
                <w:rFonts w:ascii="Times New Roman" w:eastAsia="Calibri" w:hAnsi="Times New Roman" w:cs="Times New Roman"/>
              </w:rPr>
            </w:pPr>
          </w:p>
          <w:p w:rsidR="00080F99" w:rsidRDefault="00080F99" w:rsidP="00E330E4">
            <w:pPr>
              <w:jc w:val="center"/>
              <w:rPr>
                <w:rFonts w:ascii="Times New Roman" w:eastAsia="Calibri" w:hAnsi="Times New Roman" w:cs="Times New Roman"/>
              </w:rPr>
            </w:pPr>
          </w:p>
          <w:p w:rsidR="00080F99" w:rsidRDefault="00080F99" w:rsidP="00080F99">
            <w:pPr>
              <w:rPr>
                <w:rFonts w:ascii="Times New Roman" w:eastAsia="Calibri" w:hAnsi="Times New Roman" w:cs="Times New Roman"/>
              </w:rPr>
            </w:pPr>
            <w:r>
              <w:rPr>
                <w:rFonts w:ascii="Times New Roman" w:eastAsia="Calibri" w:hAnsi="Times New Roman" w:cs="Times New Roman"/>
              </w:rPr>
              <w:t xml:space="preserve">           </w:t>
            </w:r>
          </w:p>
          <w:p w:rsidR="00D76C4F" w:rsidRPr="006959C2" w:rsidRDefault="00080F99" w:rsidP="00080F99">
            <w:pPr>
              <w:rPr>
                <w:rFonts w:ascii="Times New Roman" w:eastAsia="Calibri" w:hAnsi="Times New Roman" w:cs="Times New Roman"/>
              </w:rPr>
            </w:pPr>
            <w:r>
              <w:rPr>
                <w:rFonts w:ascii="Times New Roman" w:eastAsia="Calibri" w:hAnsi="Times New Roman" w:cs="Times New Roman"/>
              </w:rPr>
              <w:t xml:space="preserve">               </w:t>
            </w:r>
            <w:r w:rsidR="00D76C4F" w:rsidRPr="006959C2">
              <w:rPr>
                <w:rFonts w:ascii="Times New Roman" w:eastAsia="Calibri" w:hAnsi="Times New Roman" w:cs="Times New Roman"/>
              </w:rPr>
              <w:t>2</w:t>
            </w:r>
          </w:p>
        </w:tc>
        <w:tc>
          <w:tcPr>
            <w:tcW w:w="2126" w:type="dxa"/>
            <w:gridSpan w:val="2"/>
            <w:vMerge w:val="restart"/>
            <w:tcBorders>
              <w:top w:val="nil"/>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080F99" w:rsidRPr="006959C2" w:rsidTr="00DE0E87">
        <w:trPr>
          <w:gridAfter w:val="1"/>
          <w:wAfter w:w="11" w:type="dxa"/>
          <w:trHeight w:val="1584"/>
        </w:trPr>
        <w:tc>
          <w:tcPr>
            <w:tcW w:w="2975" w:type="dxa"/>
            <w:vMerge/>
            <w:tcBorders>
              <w:right w:val="single" w:sz="4" w:space="0" w:color="auto"/>
            </w:tcBorders>
          </w:tcPr>
          <w:p w:rsidR="00080F99" w:rsidRPr="006959C2" w:rsidRDefault="00080F99" w:rsidP="00123E64">
            <w:pPr>
              <w:rPr>
                <w:rFonts w:ascii="Times New Roman" w:eastAsia="Calibri" w:hAnsi="Times New Roman" w:cs="Times New Roman"/>
              </w:rPr>
            </w:pPr>
          </w:p>
        </w:tc>
        <w:tc>
          <w:tcPr>
            <w:tcW w:w="569" w:type="dxa"/>
            <w:tcBorders>
              <w:left w:val="single" w:sz="4" w:space="0" w:color="auto"/>
              <w:right w:val="single" w:sz="4" w:space="0" w:color="auto"/>
            </w:tcBorders>
          </w:tcPr>
          <w:p w:rsidR="00080F99" w:rsidRPr="006959C2" w:rsidRDefault="00080F99" w:rsidP="00E330E4">
            <w:pPr>
              <w:rPr>
                <w:rFonts w:ascii="Times New Roman" w:eastAsia="Calibri" w:hAnsi="Times New Roman" w:cs="Times New Roman"/>
              </w:rPr>
            </w:pPr>
            <w:r w:rsidRPr="006959C2">
              <w:rPr>
                <w:rFonts w:ascii="Times New Roman" w:eastAsia="Calibri" w:hAnsi="Times New Roman" w:cs="Times New Roman"/>
              </w:rPr>
              <w:t>1.</w:t>
            </w:r>
          </w:p>
          <w:p w:rsidR="00080F99" w:rsidRPr="006959C2" w:rsidRDefault="00080F99" w:rsidP="00E330E4">
            <w:pPr>
              <w:rPr>
                <w:rFonts w:ascii="Times New Roman" w:eastAsia="Calibri" w:hAnsi="Times New Roman" w:cs="Times New Roman"/>
              </w:rPr>
            </w:pPr>
          </w:p>
          <w:p w:rsidR="00080F99" w:rsidRPr="006959C2" w:rsidRDefault="00080F99" w:rsidP="00701096">
            <w:pPr>
              <w:rPr>
                <w:rFonts w:ascii="Times New Roman" w:eastAsia="Calibri" w:hAnsi="Times New Roman" w:cs="Times New Roman"/>
              </w:rPr>
            </w:pPr>
          </w:p>
          <w:p w:rsidR="00080F99" w:rsidRPr="006959C2" w:rsidRDefault="00080F99" w:rsidP="00BA4E15">
            <w:pPr>
              <w:rPr>
                <w:rFonts w:ascii="Times New Roman" w:eastAsia="Calibri" w:hAnsi="Times New Roman" w:cs="Times New Roman"/>
              </w:rPr>
            </w:pPr>
          </w:p>
        </w:tc>
        <w:tc>
          <w:tcPr>
            <w:tcW w:w="7938" w:type="dxa"/>
            <w:tcBorders>
              <w:left w:val="single" w:sz="4" w:space="0" w:color="auto"/>
            </w:tcBorders>
          </w:tcPr>
          <w:p w:rsidR="00080F99" w:rsidRPr="006959C2" w:rsidRDefault="00080F99" w:rsidP="00E330E4">
            <w:pPr>
              <w:rPr>
                <w:rFonts w:ascii="Times New Roman" w:eastAsia="Calibri" w:hAnsi="Times New Roman" w:cs="Times New Roman"/>
              </w:rPr>
            </w:pPr>
            <w:r>
              <w:rPr>
                <w:rFonts w:ascii="Times New Roman" w:eastAsia="Calibri" w:hAnsi="Times New Roman" w:cs="Times New Roman"/>
              </w:rPr>
              <w:t xml:space="preserve">Цели проверки и источники информации. </w:t>
            </w:r>
          </w:p>
          <w:p w:rsidR="00080F99" w:rsidRPr="006959C2" w:rsidRDefault="00080F99" w:rsidP="00E330E4">
            <w:pPr>
              <w:rPr>
                <w:rFonts w:ascii="Times New Roman" w:eastAsia="Calibri" w:hAnsi="Times New Roman" w:cs="Times New Roman"/>
              </w:rPr>
            </w:pPr>
            <w:r>
              <w:rPr>
                <w:rFonts w:ascii="Times New Roman" w:eastAsia="Calibri" w:hAnsi="Times New Roman" w:cs="Times New Roman"/>
              </w:rPr>
              <w:t>Проверка соблюдения положений законодательства о труде и правильности документального оформления трудовых отношений.</w:t>
            </w:r>
          </w:p>
          <w:p w:rsidR="00080F99" w:rsidRPr="006959C2" w:rsidRDefault="00080F99" w:rsidP="00BA4E15">
            <w:pPr>
              <w:rPr>
                <w:rFonts w:ascii="Times New Roman" w:eastAsia="Calibri" w:hAnsi="Times New Roman" w:cs="Times New Roman"/>
              </w:rPr>
            </w:pPr>
            <w:r>
              <w:rPr>
                <w:rFonts w:ascii="Times New Roman" w:eastAsia="Calibri" w:hAnsi="Times New Roman" w:cs="Times New Roman"/>
              </w:rPr>
              <w:t>Проверка расчетов по оплате труда по штатному и внештатному персоналу.</w:t>
            </w:r>
          </w:p>
          <w:p w:rsidR="00080F99" w:rsidRPr="006959C2" w:rsidRDefault="00080F99" w:rsidP="001566D9">
            <w:pPr>
              <w:rPr>
                <w:rFonts w:ascii="Times New Roman" w:eastAsia="Calibri" w:hAnsi="Times New Roman" w:cs="Times New Roman"/>
              </w:rPr>
            </w:pPr>
            <w:r>
              <w:rPr>
                <w:rFonts w:ascii="Times New Roman" w:eastAsia="Calibri" w:hAnsi="Times New Roman" w:cs="Times New Roman"/>
              </w:rPr>
              <w:t>Проверка правильности исчисления и уплаты налогов по расчетам с физическими лицами, налоговых регистров.</w:t>
            </w:r>
          </w:p>
        </w:tc>
        <w:tc>
          <w:tcPr>
            <w:tcW w:w="2079" w:type="dxa"/>
            <w:vMerge/>
          </w:tcPr>
          <w:p w:rsidR="00080F99" w:rsidRPr="006959C2" w:rsidRDefault="00080F99" w:rsidP="00E330E4">
            <w:pPr>
              <w:jc w:val="center"/>
              <w:rPr>
                <w:rFonts w:ascii="Times New Roman" w:eastAsia="Calibri" w:hAnsi="Times New Roman" w:cs="Times New Roman"/>
              </w:rPr>
            </w:pPr>
          </w:p>
        </w:tc>
        <w:tc>
          <w:tcPr>
            <w:tcW w:w="2126" w:type="dxa"/>
            <w:gridSpan w:val="2"/>
            <w:vMerge/>
            <w:tcBorders>
              <w:top w:val="nil"/>
            </w:tcBorders>
            <w:shd w:val="clear" w:color="auto" w:fill="FFFFFF" w:themeFill="background1"/>
          </w:tcPr>
          <w:p w:rsidR="00080F99" w:rsidRPr="006959C2" w:rsidRDefault="00080F99" w:rsidP="00E330E4">
            <w:pPr>
              <w:jc w:val="center"/>
              <w:rPr>
                <w:rFonts w:ascii="Times New Roman" w:eastAsia="Calibri" w:hAnsi="Times New Roman" w:cs="Times New Roman"/>
              </w:rPr>
            </w:pPr>
          </w:p>
        </w:tc>
      </w:tr>
      <w:tr w:rsidR="00D76C4F" w:rsidRPr="006959C2" w:rsidTr="001C3282">
        <w:trPr>
          <w:gridAfter w:val="1"/>
          <w:wAfter w:w="11" w:type="dxa"/>
          <w:trHeight w:val="795"/>
        </w:trPr>
        <w:tc>
          <w:tcPr>
            <w:tcW w:w="2975" w:type="dxa"/>
            <w:vMerge/>
            <w:tcBorders>
              <w:right w:val="single" w:sz="4" w:space="0" w:color="auto"/>
            </w:tcBorders>
          </w:tcPr>
          <w:p w:rsidR="00D76C4F" w:rsidRPr="006959C2" w:rsidRDefault="00D76C4F" w:rsidP="00123E64">
            <w:pPr>
              <w:rPr>
                <w:rFonts w:ascii="Times New Roman" w:eastAsia="Calibri" w:hAnsi="Times New Roman" w:cs="Times New Roman"/>
              </w:rPr>
            </w:pPr>
          </w:p>
        </w:tc>
        <w:tc>
          <w:tcPr>
            <w:tcW w:w="8507" w:type="dxa"/>
            <w:gridSpan w:val="2"/>
            <w:tcBorders>
              <w:top w:val="single" w:sz="4" w:space="0" w:color="auto"/>
              <w:left w:val="single" w:sz="4" w:space="0" w:color="auto"/>
              <w:bottom w:val="single" w:sz="4" w:space="0" w:color="auto"/>
            </w:tcBorders>
          </w:tcPr>
          <w:p w:rsidR="00D76C4F" w:rsidRPr="00AB73A6" w:rsidRDefault="00D76C4F" w:rsidP="00E330E4">
            <w:pPr>
              <w:rPr>
                <w:rFonts w:ascii="Times New Roman" w:eastAsia="Calibri" w:hAnsi="Times New Roman" w:cs="Times New Roman"/>
                <w:b/>
              </w:rPr>
            </w:pPr>
            <w:r w:rsidRPr="00AB73A6">
              <w:rPr>
                <w:rFonts w:ascii="Times New Roman" w:eastAsia="Calibri" w:hAnsi="Times New Roman" w:cs="Times New Roman"/>
                <w:b/>
              </w:rPr>
              <w:t>Практические занятия</w:t>
            </w:r>
          </w:p>
          <w:p w:rsidR="00D76C4F" w:rsidRPr="006959C2" w:rsidRDefault="00D76C4F" w:rsidP="00E330E4">
            <w:pPr>
              <w:rPr>
                <w:rFonts w:ascii="Times New Roman" w:eastAsia="Calibri" w:hAnsi="Times New Roman" w:cs="Times New Roman"/>
              </w:rPr>
            </w:pPr>
            <w:r w:rsidRPr="006959C2">
              <w:rPr>
                <w:rFonts w:ascii="Times New Roman" w:eastAsia="Calibri" w:hAnsi="Times New Roman" w:cs="Times New Roman"/>
              </w:rPr>
              <w:t>1.</w:t>
            </w:r>
            <w:r>
              <w:rPr>
                <w:rFonts w:ascii="Times New Roman" w:eastAsia="Calibri" w:hAnsi="Times New Roman" w:cs="Times New Roman"/>
              </w:rPr>
              <w:t>Проверка начисления заработной платы, удержаний из заработной платы, расчета к выдаче.</w:t>
            </w:r>
          </w:p>
        </w:tc>
        <w:tc>
          <w:tcPr>
            <w:tcW w:w="2079" w:type="dxa"/>
            <w:tcBorders>
              <w:top w:val="single" w:sz="4" w:space="0" w:color="auto"/>
              <w:bottom w:val="single" w:sz="4" w:space="0" w:color="auto"/>
            </w:tcBorders>
          </w:tcPr>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top w:val="nil"/>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C3282">
        <w:trPr>
          <w:gridAfter w:val="1"/>
          <w:wAfter w:w="11" w:type="dxa"/>
          <w:trHeight w:val="218"/>
        </w:trPr>
        <w:tc>
          <w:tcPr>
            <w:tcW w:w="2975" w:type="dxa"/>
            <w:vMerge w:val="restart"/>
            <w:tcBorders>
              <w:top w:val="single" w:sz="4" w:space="0" w:color="auto"/>
              <w:right w:val="single" w:sz="4" w:space="0" w:color="auto"/>
            </w:tcBorders>
          </w:tcPr>
          <w:p w:rsidR="00D76C4F" w:rsidRDefault="00D76C4F" w:rsidP="00123E64">
            <w:pPr>
              <w:rPr>
                <w:rFonts w:ascii="Times New Roman" w:eastAsia="Calibri" w:hAnsi="Times New Roman" w:cs="Times New Roman"/>
                <w:b/>
              </w:rPr>
            </w:pPr>
            <w:r w:rsidRPr="006959C2">
              <w:rPr>
                <w:rFonts w:ascii="Times New Roman" w:eastAsia="Calibri" w:hAnsi="Times New Roman" w:cs="Times New Roman"/>
                <w:b/>
              </w:rPr>
              <w:t>Тем</w:t>
            </w:r>
            <w:r>
              <w:rPr>
                <w:rFonts w:ascii="Times New Roman" w:eastAsia="Calibri" w:hAnsi="Times New Roman" w:cs="Times New Roman"/>
                <w:b/>
              </w:rPr>
              <w:t>а 3.6.</w:t>
            </w:r>
          </w:p>
          <w:p w:rsidR="00D76C4F" w:rsidRPr="006959C2" w:rsidRDefault="00D76C4F" w:rsidP="00123E64">
            <w:pPr>
              <w:rPr>
                <w:rFonts w:ascii="Times New Roman" w:eastAsia="Calibri" w:hAnsi="Times New Roman" w:cs="Times New Roman"/>
              </w:rPr>
            </w:pPr>
            <w:r>
              <w:rPr>
                <w:rFonts w:ascii="Times New Roman" w:eastAsia="Calibri" w:hAnsi="Times New Roman" w:cs="Times New Roman"/>
                <w:b/>
              </w:rPr>
              <w:t>Аудит готовой продукции и ее продажи</w:t>
            </w:r>
          </w:p>
          <w:p w:rsidR="00D76C4F" w:rsidRPr="00AB73A6" w:rsidRDefault="00D76C4F" w:rsidP="00123E64">
            <w:pPr>
              <w:rPr>
                <w:rFonts w:ascii="Times New Roman" w:eastAsia="Calibri" w:hAnsi="Times New Roman" w:cs="Times New Roman"/>
                <w:b/>
              </w:rPr>
            </w:pPr>
          </w:p>
        </w:tc>
        <w:tc>
          <w:tcPr>
            <w:tcW w:w="8507" w:type="dxa"/>
            <w:gridSpan w:val="2"/>
            <w:tcBorders>
              <w:left w:val="single" w:sz="4" w:space="0" w:color="auto"/>
            </w:tcBorders>
          </w:tcPr>
          <w:p w:rsidR="00D76C4F" w:rsidRPr="00AB73A6" w:rsidRDefault="00D76C4F" w:rsidP="00E330E4">
            <w:pPr>
              <w:rPr>
                <w:rFonts w:ascii="Times New Roman" w:eastAsia="Calibri" w:hAnsi="Times New Roman" w:cs="Times New Roman"/>
                <w:b/>
              </w:rPr>
            </w:pPr>
            <w:r>
              <w:rPr>
                <w:rFonts w:ascii="Times New Roman" w:eastAsia="Calibri" w:hAnsi="Times New Roman" w:cs="Times New Roman"/>
                <w:b/>
              </w:rPr>
              <w:t>Содержание учебного материала</w:t>
            </w:r>
          </w:p>
        </w:tc>
        <w:tc>
          <w:tcPr>
            <w:tcW w:w="2079" w:type="dxa"/>
            <w:vMerge w:val="restart"/>
          </w:tcPr>
          <w:p w:rsidR="00D76C4F" w:rsidRDefault="00D76C4F"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r>
              <w:rPr>
                <w:rFonts w:ascii="Times New Roman" w:eastAsia="Calibri" w:hAnsi="Times New Roman" w:cs="Times New Roman"/>
              </w:rPr>
              <w:t>2</w:t>
            </w:r>
          </w:p>
          <w:p w:rsidR="00CF4AA5" w:rsidRDefault="00CF4AA5" w:rsidP="00E330E4">
            <w:pPr>
              <w:jc w:val="center"/>
              <w:rPr>
                <w:rFonts w:ascii="Times New Roman" w:eastAsia="Calibri" w:hAnsi="Times New Roman" w:cs="Times New Roman"/>
              </w:rPr>
            </w:pPr>
          </w:p>
          <w:p w:rsidR="00CF4AA5" w:rsidRPr="006959C2" w:rsidRDefault="00CF4AA5" w:rsidP="00CF4AA5">
            <w:pPr>
              <w:rPr>
                <w:rFonts w:ascii="Times New Roman" w:eastAsia="Calibri" w:hAnsi="Times New Roman" w:cs="Times New Roman"/>
              </w:rPr>
            </w:pPr>
            <w:r>
              <w:rPr>
                <w:rFonts w:ascii="Times New Roman" w:eastAsia="Calibri" w:hAnsi="Times New Roman" w:cs="Times New Roman"/>
              </w:rPr>
              <w:t xml:space="preserve">                2</w:t>
            </w:r>
          </w:p>
          <w:p w:rsidR="00D76C4F" w:rsidRPr="006959C2" w:rsidRDefault="00D76C4F" w:rsidP="00E330E4">
            <w:pPr>
              <w:jc w:val="center"/>
              <w:rPr>
                <w:rFonts w:ascii="Times New Roman" w:eastAsia="Calibri" w:hAnsi="Times New Roman" w:cs="Times New Roman"/>
              </w:rPr>
            </w:pPr>
          </w:p>
        </w:tc>
        <w:tc>
          <w:tcPr>
            <w:tcW w:w="2126" w:type="dxa"/>
            <w:gridSpan w:val="2"/>
            <w:vMerge/>
            <w:tcBorders>
              <w:top w:val="nil"/>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CF4AA5" w:rsidRPr="006959C2" w:rsidTr="00DE0E87">
        <w:trPr>
          <w:gridAfter w:val="1"/>
          <w:wAfter w:w="11" w:type="dxa"/>
          <w:trHeight w:val="523"/>
        </w:trPr>
        <w:tc>
          <w:tcPr>
            <w:tcW w:w="2975" w:type="dxa"/>
            <w:vMerge/>
            <w:tcBorders>
              <w:right w:val="single" w:sz="4" w:space="0" w:color="auto"/>
            </w:tcBorders>
          </w:tcPr>
          <w:p w:rsidR="00CF4AA5" w:rsidRPr="006959C2" w:rsidRDefault="00CF4AA5" w:rsidP="00123E64">
            <w:pPr>
              <w:rPr>
                <w:rFonts w:ascii="Times New Roman" w:eastAsia="Calibri" w:hAnsi="Times New Roman" w:cs="Times New Roman"/>
              </w:rPr>
            </w:pPr>
          </w:p>
        </w:tc>
        <w:tc>
          <w:tcPr>
            <w:tcW w:w="569" w:type="dxa"/>
            <w:tcBorders>
              <w:left w:val="single" w:sz="4" w:space="0" w:color="auto"/>
              <w:right w:val="single" w:sz="4" w:space="0" w:color="auto"/>
            </w:tcBorders>
          </w:tcPr>
          <w:p w:rsidR="00CF4AA5" w:rsidRPr="006959C2" w:rsidRDefault="00CF4AA5" w:rsidP="00E330E4">
            <w:pPr>
              <w:rPr>
                <w:rFonts w:ascii="Times New Roman" w:eastAsia="Calibri" w:hAnsi="Times New Roman" w:cs="Times New Roman"/>
              </w:rPr>
            </w:pPr>
            <w:r>
              <w:rPr>
                <w:rFonts w:ascii="Times New Roman" w:eastAsia="Calibri" w:hAnsi="Times New Roman" w:cs="Times New Roman"/>
              </w:rPr>
              <w:t>1.</w:t>
            </w:r>
          </w:p>
        </w:tc>
        <w:tc>
          <w:tcPr>
            <w:tcW w:w="7938" w:type="dxa"/>
            <w:tcBorders>
              <w:left w:val="single" w:sz="4" w:space="0" w:color="auto"/>
            </w:tcBorders>
          </w:tcPr>
          <w:p w:rsidR="00CF4AA5" w:rsidRPr="006959C2" w:rsidRDefault="00CF4AA5" w:rsidP="00E330E4">
            <w:pPr>
              <w:rPr>
                <w:rFonts w:ascii="Times New Roman" w:eastAsia="Calibri" w:hAnsi="Times New Roman" w:cs="Times New Roman"/>
              </w:rPr>
            </w:pPr>
            <w:r>
              <w:rPr>
                <w:rFonts w:ascii="Times New Roman" w:eastAsia="Calibri" w:hAnsi="Times New Roman" w:cs="Times New Roman"/>
              </w:rPr>
              <w:t>Цели проверки и источники информации.</w:t>
            </w:r>
          </w:p>
          <w:p w:rsidR="00CF4AA5" w:rsidRPr="006959C2" w:rsidRDefault="00CF4AA5" w:rsidP="00E330E4">
            <w:pPr>
              <w:rPr>
                <w:rFonts w:ascii="Times New Roman" w:eastAsia="Calibri" w:hAnsi="Times New Roman" w:cs="Times New Roman"/>
              </w:rPr>
            </w:pPr>
            <w:r>
              <w:rPr>
                <w:rFonts w:ascii="Times New Roman" w:eastAsia="Calibri" w:hAnsi="Times New Roman" w:cs="Times New Roman"/>
              </w:rPr>
              <w:t>Проверка правильности ведения учета затрат на производство продукции.</w:t>
            </w:r>
          </w:p>
        </w:tc>
        <w:tc>
          <w:tcPr>
            <w:tcW w:w="2079" w:type="dxa"/>
            <w:vMerge/>
          </w:tcPr>
          <w:p w:rsidR="00CF4AA5" w:rsidRPr="006959C2" w:rsidRDefault="00CF4AA5" w:rsidP="00E330E4">
            <w:pPr>
              <w:jc w:val="center"/>
              <w:rPr>
                <w:rFonts w:ascii="Times New Roman" w:eastAsia="Calibri" w:hAnsi="Times New Roman" w:cs="Times New Roman"/>
              </w:rPr>
            </w:pPr>
          </w:p>
        </w:tc>
        <w:tc>
          <w:tcPr>
            <w:tcW w:w="2126" w:type="dxa"/>
            <w:gridSpan w:val="2"/>
            <w:vMerge/>
            <w:tcBorders>
              <w:top w:val="nil"/>
            </w:tcBorders>
            <w:shd w:val="clear" w:color="auto" w:fill="FFFFFF" w:themeFill="background1"/>
          </w:tcPr>
          <w:p w:rsidR="00CF4AA5" w:rsidRPr="006959C2" w:rsidRDefault="00CF4AA5" w:rsidP="00E330E4">
            <w:pPr>
              <w:jc w:val="center"/>
              <w:rPr>
                <w:rFonts w:ascii="Times New Roman" w:eastAsia="Calibri" w:hAnsi="Times New Roman" w:cs="Times New Roman"/>
              </w:rPr>
            </w:pPr>
          </w:p>
        </w:tc>
      </w:tr>
      <w:tr w:rsidR="00CF4AA5" w:rsidRPr="006959C2" w:rsidTr="00DE0E87">
        <w:trPr>
          <w:gridAfter w:val="1"/>
          <w:wAfter w:w="11" w:type="dxa"/>
          <w:trHeight w:val="818"/>
        </w:trPr>
        <w:tc>
          <w:tcPr>
            <w:tcW w:w="2975" w:type="dxa"/>
            <w:vMerge/>
            <w:tcBorders>
              <w:right w:val="single" w:sz="4" w:space="0" w:color="auto"/>
            </w:tcBorders>
          </w:tcPr>
          <w:p w:rsidR="00CF4AA5" w:rsidRPr="006959C2" w:rsidRDefault="00CF4AA5" w:rsidP="00123E64">
            <w:pPr>
              <w:rPr>
                <w:rFonts w:ascii="Times New Roman" w:eastAsia="Calibri" w:hAnsi="Times New Roman" w:cs="Times New Roman"/>
              </w:rPr>
            </w:pPr>
          </w:p>
        </w:tc>
        <w:tc>
          <w:tcPr>
            <w:tcW w:w="569" w:type="dxa"/>
            <w:tcBorders>
              <w:top w:val="single" w:sz="4" w:space="0" w:color="auto"/>
              <w:left w:val="single" w:sz="4" w:space="0" w:color="auto"/>
              <w:right w:val="single" w:sz="4" w:space="0" w:color="auto"/>
            </w:tcBorders>
          </w:tcPr>
          <w:p w:rsidR="00CF4AA5" w:rsidRDefault="00CF4AA5" w:rsidP="00E330E4">
            <w:pPr>
              <w:rPr>
                <w:rFonts w:ascii="Times New Roman" w:eastAsia="Calibri" w:hAnsi="Times New Roman" w:cs="Times New Roman"/>
              </w:rPr>
            </w:pPr>
            <w:r>
              <w:rPr>
                <w:rFonts w:ascii="Times New Roman" w:eastAsia="Calibri" w:hAnsi="Times New Roman" w:cs="Times New Roman"/>
              </w:rPr>
              <w:t>2.</w:t>
            </w:r>
          </w:p>
        </w:tc>
        <w:tc>
          <w:tcPr>
            <w:tcW w:w="7938" w:type="dxa"/>
            <w:tcBorders>
              <w:top w:val="single" w:sz="4" w:space="0" w:color="auto"/>
              <w:left w:val="single" w:sz="4" w:space="0" w:color="auto"/>
            </w:tcBorders>
          </w:tcPr>
          <w:p w:rsidR="00CF4AA5" w:rsidRPr="006959C2" w:rsidRDefault="00CF4AA5" w:rsidP="00E330E4">
            <w:pPr>
              <w:rPr>
                <w:rFonts w:ascii="Times New Roman" w:eastAsia="Calibri" w:hAnsi="Times New Roman" w:cs="Times New Roman"/>
              </w:rPr>
            </w:pPr>
            <w:r>
              <w:rPr>
                <w:rFonts w:ascii="Times New Roman" w:eastAsia="Calibri" w:hAnsi="Times New Roman" w:cs="Times New Roman"/>
              </w:rPr>
              <w:t>Аудит учета выпуска готовой  продукции.</w:t>
            </w:r>
          </w:p>
          <w:p w:rsidR="00CF4AA5" w:rsidRPr="006959C2" w:rsidRDefault="00CF4AA5" w:rsidP="00E330E4">
            <w:pPr>
              <w:rPr>
                <w:rFonts w:ascii="Times New Roman" w:eastAsia="Calibri" w:hAnsi="Times New Roman" w:cs="Times New Roman"/>
              </w:rPr>
            </w:pPr>
            <w:r>
              <w:rPr>
                <w:rFonts w:ascii="Times New Roman" w:eastAsia="Calibri" w:hAnsi="Times New Roman" w:cs="Times New Roman"/>
              </w:rPr>
              <w:t>Аудит учета отгрузки и продажи готовой продукции(работ, услуг).</w:t>
            </w:r>
          </w:p>
          <w:p w:rsidR="00CF4AA5" w:rsidRPr="006959C2" w:rsidRDefault="00CF4AA5" w:rsidP="00E330E4">
            <w:pPr>
              <w:rPr>
                <w:rFonts w:ascii="Times New Roman" w:eastAsia="Calibri" w:hAnsi="Times New Roman" w:cs="Times New Roman"/>
              </w:rPr>
            </w:pPr>
            <w:r>
              <w:rPr>
                <w:rFonts w:ascii="Times New Roman" w:eastAsia="Calibri" w:hAnsi="Times New Roman" w:cs="Times New Roman"/>
              </w:rPr>
              <w:t>Аудит учета расходов на продажу.</w:t>
            </w:r>
          </w:p>
        </w:tc>
        <w:tc>
          <w:tcPr>
            <w:tcW w:w="2079" w:type="dxa"/>
            <w:vMerge/>
          </w:tcPr>
          <w:p w:rsidR="00CF4AA5" w:rsidRPr="006959C2" w:rsidRDefault="00CF4AA5" w:rsidP="00E330E4">
            <w:pPr>
              <w:jc w:val="center"/>
              <w:rPr>
                <w:rFonts w:ascii="Times New Roman" w:eastAsia="Calibri" w:hAnsi="Times New Roman" w:cs="Times New Roman"/>
              </w:rPr>
            </w:pPr>
          </w:p>
        </w:tc>
        <w:tc>
          <w:tcPr>
            <w:tcW w:w="2126" w:type="dxa"/>
            <w:gridSpan w:val="2"/>
            <w:vMerge/>
            <w:tcBorders>
              <w:top w:val="nil"/>
            </w:tcBorders>
            <w:shd w:val="clear" w:color="auto" w:fill="FFFFFF" w:themeFill="background1"/>
          </w:tcPr>
          <w:p w:rsidR="00CF4AA5" w:rsidRPr="006959C2" w:rsidRDefault="00CF4AA5" w:rsidP="00E330E4">
            <w:pPr>
              <w:jc w:val="center"/>
              <w:rPr>
                <w:rFonts w:ascii="Times New Roman" w:eastAsia="Calibri" w:hAnsi="Times New Roman" w:cs="Times New Roman"/>
              </w:rPr>
            </w:pPr>
          </w:p>
        </w:tc>
      </w:tr>
      <w:tr w:rsidR="00D76C4F" w:rsidRPr="006959C2" w:rsidTr="001C3282">
        <w:trPr>
          <w:gridAfter w:val="1"/>
          <w:wAfter w:w="11" w:type="dxa"/>
          <w:trHeight w:val="1065"/>
        </w:trPr>
        <w:tc>
          <w:tcPr>
            <w:tcW w:w="2975" w:type="dxa"/>
            <w:vMerge/>
            <w:tcBorders>
              <w:right w:val="single" w:sz="4" w:space="0" w:color="auto"/>
            </w:tcBorders>
          </w:tcPr>
          <w:p w:rsidR="00D76C4F" w:rsidRPr="006959C2" w:rsidRDefault="00D76C4F" w:rsidP="00123E64">
            <w:pPr>
              <w:rPr>
                <w:rFonts w:ascii="Times New Roman" w:eastAsia="Calibri" w:hAnsi="Times New Roman" w:cs="Times New Roman"/>
              </w:rPr>
            </w:pPr>
          </w:p>
        </w:tc>
        <w:tc>
          <w:tcPr>
            <w:tcW w:w="8507" w:type="dxa"/>
            <w:gridSpan w:val="2"/>
            <w:tcBorders>
              <w:top w:val="single" w:sz="4" w:space="0" w:color="auto"/>
              <w:left w:val="single" w:sz="4" w:space="0" w:color="auto"/>
              <w:bottom w:val="single" w:sz="4" w:space="0" w:color="auto"/>
            </w:tcBorders>
          </w:tcPr>
          <w:p w:rsidR="00D76C4F" w:rsidRPr="00AB73A6" w:rsidRDefault="00D76C4F" w:rsidP="00E330E4">
            <w:pPr>
              <w:rPr>
                <w:rFonts w:ascii="Times New Roman" w:eastAsia="Calibri" w:hAnsi="Times New Roman" w:cs="Times New Roman"/>
                <w:b/>
              </w:rPr>
            </w:pPr>
            <w:r w:rsidRPr="00AB73A6">
              <w:rPr>
                <w:rFonts w:ascii="Times New Roman" w:eastAsia="Calibri" w:hAnsi="Times New Roman" w:cs="Times New Roman"/>
                <w:b/>
              </w:rPr>
              <w:t>Практические занятия:</w:t>
            </w:r>
          </w:p>
          <w:p w:rsidR="00D76C4F" w:rsidRDefault="00D76C4F" w:rsidP="00BC1D0A">
            <w:pPr>
              <w:rPr>
                <w:rFonts w:ascii="Times New Roman" w:eastAsia="Calibri" w:hAnsi="Times New Roman" w:cs="Times New Roman"/>
              </w:rPr>
            </w:pPr>
            <w:r w:rsidRPr="006959C2">
              <w:rPr>
                <w:rFonts w:ascii="Times New Roman" w:eastAsia="Calibri" w:hAnsi="Times New Roman" w:cs="Times New Roman"/>
              </w:rPr>
              <w:t>1.</w:t>
            </w:r>
            <w:r>
              <w:rPr>
                <w:rFonts w:ascii="Times New Roman" w:eastAsia="Calibri" w:hAnsi="Times New Roman" w:cs="Times New Roman"/>
              </w:rPr>
              <w:t>Проверка правильности отнесения затрат на основное, вспомогательное, незавершенное производство.</w:t>
            </w:r>
          </w:p>
          <w:p w:rsidR="00D76C4F" w:rsidRPr="00AB73A6" w:rsidRDefault="00D76C4F" w:rsidP="00ED54CA">
            <w:pPr>
              <w:rPr>
                <w:rFonts w:ascii="Times New Roman" w:eastAsia="Calibri" w:hAnsi="Times New Roman" w:cs="Times New Roman"/>
                <w:b/>
              </w:rPr>
            </w:pPr>
            <w:r>
              <w:rPr>
                <w:rFonts w:ascii="Times New Roman" w:eastAsia="Calibri" w:hAnsi="Times New Roman" w:cs="Times New Roman"/>
              </w:rPr>
              <w:t xml:space="preserve">2.Проверка правильности определения себестоимости продукции. </w:t>
            </w:r>
          </w:p>
        </w:tc>
        <w:tc>
          <w:tcPr>
            <w:tcW w:w="2079" w:type="dxa"/>
            <w:tcBorders>
              <w:top w:val="single" w:sz="4" w:space="0" w:color="auto"/>
              <w:bottom w:val="single" w:sz="4" w:space="0" w:color="auto"/>
            </w:tcBorders>
          </w:tcPr>
          <w:p w:rsidR="00D76C4F" w:rsidRDefault="00D76C4F"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p>
          <w:p w:rsidR="00CF4AA5" w:rsidRDefault="00CF4AA5" w:rsidP="00E330E4">
            <w:pPr>
              <w:jc w:val="center"/>
              <w:rPr>
                <w:rFonts w:ascii="Times New Roman" w:eastAsia="Calibri" w:hAnsi="Times New Roman" w:cs="Times New Roman"/>
              </w:rPr>
            </w:pPr>
            <w:r>
              <w:rPr>
                <w:rFonts w:ascii="Times New Roman" w:eastAsia="Calibri" w:hAnsi="Times New Roman" w:cs="Times New Roman"/>
              </w:rPr>
              <w:t>2</w:t>
            </w:r>
          </w:p>
          <w:p w:rsidR="00CF4AA5" w:rsidRPr="006959C2" w:rsidRDefault="00CF4AA5"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top w:val="nil"/>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C3282">
        <w:trPr>
          <w:gridAfter w:val="1"/>
          <w:wAfter w:w="11" w:type="dxa"/>
          <w:trHeight w:val="185"/>
        </w:trPr>
        <w:tc>
          <w:tcPr>
            <w:tcW w:w="2975" w:type="dxa"/>
            <w:vMerge/>
            <w:tcBorders>
              <w:right w:val="single" w:sz="4" w:space="0" w:color="auto"/>
            </w:tcBorders>
          </w:tcPr>
          <w:p w:rsidR="00D76C4F" w:rsidRPr="006959C2" w:rsidRDefault="00D76C4F" w:rsidP="00123E64">
            <w:pPr>
              <w:rPr>
                <w:rFonts w:ascii="Times New Roman" w:eastAsia="Calibri" w:hAnsi="Times New Roman" w:cs="Times New Roman"/>
              </w:rPr>
            </w:pPr>
          </w:p>
        </w:tc>
        <w:tc>
          <w:tcPr>
            <w:tcW w:w="8507" w:type="dxa"/>
            <w:gridSpan w:val="2"/>
            <w:tcBorders>
              <w:top w:val="single" w:sz="4" w:space="0" w:color="auto"/>
              <w:left w:val="single" w:sz="4" w:space="0" w:color="auto"/>
            </w:tcBorders>
          </w:tcPr>
          <w:p w:rsidR="00D76C4F" w:rsidRDefault="00D76C4F" w:rsidP="00ED54CA">
            <w:pPr>
              <w:rPr>
                <w:rFonts w:ascii="Times New Roman" w:eastAsia="Calibri" w:hAnsi="Times New Roman" w:cs="Times New Roman"/>
                <w:b/>
              </w:rPr>
            </w:pPr>
            <w:r>
              <w:rPr>
                <w:rFonts w:ascii="Times New Roman" w:eastAsia="Calibri" w:hAnsi="Times New Roman" w:cs="Times New Roman"/>
                <w:b/>
              </w:rPr>
              <w:t>Самостоятельная работа обучающихся</w:t>
            </w:r>
          </w:p>
          <w:p w:rsidR="00D76C4F" w:rsidRDefault="00D76C4F" w:rsidP="00ED54CA">
            <w:pPr>
              <w:rPr>
                <w:rFonts w:ascii="Times New Roman" w:eastAsia="Calibri" w:hAnsi="Times New Roman" w:cs="Times New Roman"/>
              </w:rPr>
            </w:pPr>
            <w:r>
              <w:rPr>
                <w:rFonts w:ascii="Times New Roman" w:eastAsia="Calibri" w:hAnsi="Times New Roman" w:cs="Times New Roman"/>
              </w:rPr>
              <w:t>1.Аудит непроизводительных расходов.</w:t>
            </w:r>
          </w:p>
          <w:p w:rsidR="00D76C4F" w:rsidRPr="00AB73A6" w:rsidRDefault="00D76C4F" w:rsidP="00ED54CA">
            <w:pPr>
              <w:rPr>
                <w:rFonts w:ascii="Times New Roman" w:eastAsia="Calibri" w:hAnsi="Times New Roman" w:cs="Times New Roman"/>
                <w:b/>
              </w:rPr>
            </w:pPr>
            <w:r>
              <w:rPr>
                <w:rFonts w:ascii="Times New Roman" w:eastAsia="Calibri" w:hAnsi="Times New Roman" w:cs="Times New Roman"/>
              </w:rPr>
              <w:t>2.Аудит расходов на подготовку и освоение производства.</w:t>
            </w:r>
          </w:p>
        </w:tc>
        <w:tc>
          <w:tcPr>
            <w:tcW w:w="2079" w:type="dxa"/>
            <w:tcBorders>
              <w:top w:val="single" w:sz="4" w:space="0" w:color="auto"/>
            </w:tcBorders>
          </w:tcPr>
          <w:p w:rsidR="00D76C4F" w:rsidRDefault="00D76C4F" w:rsidP="00E330E4">
            <w:pPr>
              <w:jc w:val="center"/>
              <w:rPr>
                <w:rFonts w:ascii="Times New Roman" w:eastAsia="Calibri" w:hAnsi="Times New Roman" w:cs="Times New Roman"/>
              </w:rPr>
            </w:pPr>
            <w:r>
              <w:rPr>
                <w:rFonts w:ascii="Times New Roman" w:eastAsia="Calibri" w:hAnsi="Times New Roman" w:cs="Times New Roman"/>
              </w:rPr>
              <w:t>1</w:t>
            </w:r>
          </w:p>
        </w:tc>
        <w:tc>
          <w:tcPr>
            <w:tcW w:w="2126" w:type="dxa"/>
            <w:gridSpan w:val="2"/>
            <w:vMerge/>
            <w:tcBorders>
              <w:top w:val="nil"/>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C3282">
        <w:trPr>
          <w:gridAfter w:val="1"/>
          <w:wAfter w:w="11" w:type="dxa"/>
          <w:trHeight w:val="201"/>
        </w:trPr>
        <w:tc>
          <w:tcPr>
            <w:tcW w:w="2975" w:type="dxa"/>
            <w:vMerge w:val="restart"/>
            <w:tcBorders>
              <w:top w:val="single" w:sz="4" w:space="0" w:color="auto"/>
            </w:tcBorders>
          </w:tcPr>
          <w:p w:rsidR="00D76C4F" w:rsidRPr="006959C2" w:rsidRDefault="00D76C4F" w:rsidP="00123E64">
            <w:pPr>
              <w:rPr>
                <w:rFonts w:ascii="Times New Roman" w:eastAsia="Calibri" w:hAnsi="Times New Roman" w:cs="Times New Roman"/>
                <w:b/>
              </w:rPr>
            </w:pPr>
            <w:r w:rsidRPr="006959C2">
              <w:rPr>
                <w:rFonts w:ascii="Times New Roman" w:eastAsia="Calibri" w:hAnsi="Times New Roman" w:cs="Times New Roman"/>
                <w:b/>
              </w:rPr>
              <w:t xml:space="preserve">Тема </w:t>
            </w:r>
            <w:r>
              <w:rPr>
                <w:rFonts w:ascii="Times New Roman" w:eastAsia="Calibri" w:hAnsi="Times New Roman" w:cs="Times New Roman"/>
                <w:b/>
              </w:rPr>
              <w:t>3.7.</w:t>
            </w:r>
          </w:p>
          <w:p w:rsidR="00D76C4F" w:rsidRPr="002C16A3" w:rsidRDefault="00D76C4F" w:rsidP="00123E64">
            <w:pPr>
              <w:rPr>
                <w:rFonts w:ascii="Times New Roman" w:eastAsia="Calibri" w:hAnsi="Times New Roman" w:cs="Times New Roman"/>
                <w:b/>
              </w:rPr>
            </w:pPr>
            <w:r>
              <w:rPr>
                <w:rFonts w:ascii="Times New Roman" w:eastAsia="Calibri" w:hAnsi="Times New Roman" w:cs="Times New Roman"/>
                <w:b/>
              </w:rPr>
              <w:t>Аудиторская проверка собственных средств организации. Аудиторская проверка финансовых результатов</w:t>
            </w:r>
          </w:p>
        </w:tc>
        <w:tc>
          <w:tcPr>
            <w:tcW w:w="8507" w:type="dxa"/>
            <w:gridSpan w:val="2"/>
            <w:tcBorders>
              <w:top w:val="single" w:sz="4" w:space="0" w:color="auto"/>
              <w:bottom w:val="single" w:sz="4" w:space="0" w:color="auto"/>
            </w:tcBorders>
          </w:tcPr>
          <w:p w:rsidR="00D76C4F" w:rsidRPr="00AB73A6" w:rsidRDefault="00D76C4F" w:rsidP="00E330E4">
            <w:pPr>
              <w:rPr>
                <w:rFonts w:ascii="Times New Roman" w:eastAsia="Calibri" w:hAnsi="Times New Roman" w:cs="Times New Roman"/>
                <w:b/>
              </w:rPr>
            </w:pPr>
            <w:r>
              <w:rPr>
                <w:rFonts w:ascii="Times New Roman" w:eastAsia="Calibri" w:hAnsi="Times New Roman" w:cs="Times New Roman"/>
                <w:b/>
              </w:rPr>
              <w:t>Содержание учебного материала</w:t>
            </w:r>
          </w:p>
        </w:tc>
        <w:tc>
          <w:tcPr>
            <w:tcW w:w="2079" w:type="dxa"/>
            <w:vMerge w:val="restart"/>
            <w:tcBorders>
              <w:top w:val="single" w:sz="4" w:space="0" w:color="auto"/>
            </w:tcBorders>
          </w:tcPr>
          <w:p w:rsidR="00D76C4F" w:rsidRDefault="00D76C4F"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935552" w:rsidRDefault="00935552" w:rsidP="00DE0E87">
            <w:pPr>
              <w:rPr>
                <w:rFonts w:ascii="Times New Roman" w:eastAsia="Calibri" w:hAnsi="Times New Roman" w:cs="Times New Roman"/>
              </w:rPr>
            </w:pPr>
          </w:p>
          <w:p w:rsidR="00080F99" w:rsidRDefault="00080F99" w:rsidP="00E330E4">
            <w:pPr>
              <w:jc w:val="center"/>
              <w:rPr>
                <w:rFonts w:ascii="Times New Roman" w:eastAsia="Calibri" w:hAnsi="Times New Roman" w:cs="Times New Roman"/>
              </w:rPr>
            </w:pPr>
          </w:p>
          <w:p w:rsidR="00935552" w:rsidRDefault="00080F99" w:rsidP="00080F99">
            <w:pPr>
              <w:rPr>
                <w:rFonts w:ascii="Times New Roman" w:eastAsia="Calibri" w:hAnsi="Times New Roman" w:cs="Times New Roman"/>
              </w:rPr>
            </w:pPr>
            <w:r>
              <w:rPr>
                <w:rFonts w:ascii="Times New Roman" w:eastAsia="Calibri" w:hAnsi="Times New Roman" w:cs="Times New Roman"/>
              </w:rPr>
              <w:t xml:space="preserve">               </w:t>
            </w:r>
            <w:r w:rsidR="00935552">
              <w:rPr>
                <w:rFonts w:ascii="Times New Roman" w:eastAsia="Calibri" w:hAnsi="Times New Roman" w:cs="Times New Roman"/>
              </w:rPr>
              <w:t>2</w:t>
            </w:r>
          </w:p>
          <w:p w:rsidR="00935552" w:rsidRDefault="00935552"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p>
          <w:p w:rsidR="00080F99" w:rsidRDefault="00080F99" w:rsidP="00DE0E87">
            <w:pPr>
              <w:rPr>
                <w:rFonts w:ascii="Times New Roman" w:eastAsia="Calibri" w:hAnsi="Times New Roman" w:cs="Times New Roman"/>
              </w:rPr>
            </w:pPr>
          </w:p>
          <w:p w:rsidR="00935552" w:rsidRPr="006959C2" w:rsidRDefault="00935552"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top w:val="nil"/>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080F99" w:rsidRPr="006959C2" w:rsidTr="00DE0E87">
        <w:trPr>
          <w:gridAfter w:val="1"/>
          <w:wAfter w:w="11" w:type="dxa"/>
          <w:trHeight w:val="1283"/>
        </w:trPr>
        <w:tc>
          <w:tcPr>
            <w:tcW w:w="2975" w:type="dxa"/>
            <w:vMerge/>
            <w:tcBorders>
              <w:top w:val="single" w:sz="4" w:space="0" w:color="auto"/>
            </w:tcBorders>
          </w:tcPr>
          <w:p w:rsidR="00080F99" w:rsidRPr="006959C2" w:rsidRDefault="00080F99" w:rsidP="00E330E4">
            <w:pPr>
              <w:rPr>
                <w:rFonts w:ascii="Times New Roman" w:eastAsia="Calibri" w:hAnsi="Times New Roman" w:cs="Times New Roman"/>
              </w:rPr>
            </w:pPr>
          </w:p>
        </w:tc>
        <w:tc>
          <w:tcPr>
            <w:tcW w:w="569" w:type="dxa"/>
            <w:tcBorders>
              <w:top w:val="single" w:sz="4" w:space="0" w:color="auto"/>
              <w:right w:val="single" w:sz="4" w:space="0" w:color="auto"/>
            </w:tcBorders>
          </w:tcPr>
          <w:p w:rsidR="00080F99" w:rsidRPr="006959C2" w:rsidRDefault="00080F99" w:rsidP="00D6498A">
            <w:pPr>
              <w:rPr>
                <w:rFonts w:ascii="Times New Roman" w:eastAsia="Calibri" w:hAnsi="Times New Roman" w:cs="Times New Roman"/>
              </w:rPr>
            </w:pPr>
            <w:r w:rsidRPr="006959C2">
              <w:rPr>
                <w:rFonts w:ascii="Times New Roman" w:eastAsia="Calibri" w:hAnsi="Times New Roman" w:cs="Times New Roman"/>
              </w:rPr>
              <w:t>1.</w:t>
            </w:r>
          </w:p>
        </w:tc>
        <w:tc>
          <w:tcPr>
            <w:tcW w:w="7938" w:type="dxa"/>
            <w:tcBorders>
              <w:top w:val="single" w:sz="4" w:space="0" w:color="auto"/>
              <w:left w:val="single" w:sz="4" w:space="0" w:color="auto"/>
            </w:tcBorders>
          </w:tcPr>
          <w:p w:rsidR="00080F99" w:rsidRPr="006959C2" w:rsidRDefault="00080F99" w:rsidP="00D6498A">
            <w:pPr>
              <w:rPr>
                <w:rFonts w:ascii="Times New Roman" w:eastAsia="Calibri" w:hAnsi="Times New Roman" w:cs="Times New Roman"/>
              </w:rPr>
            </w:pPr>
            <w:r>
              <w:rPr>
                <w:rFonts w:ascii="Times New Roman" w:eastAsia="Calibri" w:hAnsi="Times New Roman" w:cs="Times New Roman"/>
              </w:rPr>
              <w:t>Цели проверки и источники информации.</w:t>
            </w:r>
          </w:p>
          <w:p w:rsidR="00080F99" w:rsidRPr="006959C2" w:rsidRDefault="00080F99" w:rsidP="00D6498A">
            <w:pPr>
              <w:rPr>
                <w:rFonts w:ascii="Times New Roman" w:eastAsia="Calibri" w:hAnsi="Times New Roman" w:cs="Times New Roman"/>
              </w:rPr>
            </w:pPr>
            <w:r>
              <w:rPr>
                <w:rFonts w:ascii="Times New Roman" w:eastAsia="Calibri" w:hAnsi="Times New Roman" w:cs="Times New Roman"/>
              </w:rPr>
              <w:t>Проверка формирования уставного капитала. Проверка расчетов с учредителями. Проверка формирования других видов собственного капитала.</w:t>
            </w:r>
          </w:p>
          <w:p w:rsidR="00080F99" w:rsidRPr="006959C2" w:rsidRDefault="00080F99" w:rsidP="00E330E4">
            <w:pPr>
              <w:rPr>
                <w:rFonts w:ascii="Times New Roman" w:eastAsia="Calibri" w:hAnsi="Times New Roman" w:cs="Times New Roman"/>
              </w:rPr>
            </w:pPr>
            <w:r>
              <w:rPr>
                <w:rFonts w:ascii="Times New Roman" w:eastAsia="Calibri" w:hAnsi="Times New Roman" w:cs="Times New Roman"/>
              </w:rPr>
              <w:t>Проверка правильности формирования финансовых результатов и использования прибыли.</w:t>
            </w:r>
          </w:p>
        </w:tc>
        <w:tc>
          <w:tcPr>
            <w:tcW w:w="2079" w:type="dxa"/>
            <w:vMerge/>
          </w:tcPr>
          <w:p w:rsidR="00080F99" w:rsidRPr="006959C2" w:rsidRDefault="00080F99" w:rsidP="00E330E4">
            <w:pPr>
              <w:jc w:val="center"/>
              <w:rPr>
                <w:rFonts w:ascii="Times New Roman" w:eastAsia="Calibri" w:hAnsi="Times New Roman" w:cs="Times New Roman"/>
              </w:rPr>
            </w:pPr>
          </w:p>
        </w:tc>
        <w:tc>
          <w:tcPr>
            <w:tcW w:w="2126" w:type="dxa"/>
            <w:gridSpan w:val="2"/>
            <w:vMerge/>
            <w:tcBorders>
              <w:top w:val="nil"/>
            </w:tcBorders>
            <w:shd w:val="clear" w:color="auto" w:fill="FFFFFF" w:themeFill="background1"/>
          </w:tcPr>
          <w:p w:rsidR="00080F99" w:rsidRPr="006959C2" w:rsidRDefault="00080F99" w:rsidP="00E330E4">
            <w:pPr>
              <w:rPr>
                <w:rFonts w:ascii="Times New Roman" w:eastAsia="Calibri" w:hAnsi="Times New Roman" w:cs="Times New Roman"/>
              </w:rPr>
            </w:pPr>
          </w:p>
        </w:tc>
      </w:tr>
      <w:tr w:rsidR="00935552" w:rsidRPr="006959C2" w:rsidTr="00DE0E87">
        <w:trPr>
          <w:gridAfter w:val="1"/>
          <w:wAfter w:w="11" w:type="dxa"/>
          <w:trHeight w:val="1024"/>
        </w:trPr>
        <w:tc>
          <w:tcPr>
            <w:tcW w:w="2975" w:type="dxa"/>
            <w:vMerge/>
            <w:tcBorders>
              <w:top w:val="single" w:sz="4" w:space="0" w:color="auto"/>
            </w:tcBorders>
          </w:tcPr>
          <w:p w:rsidR="00935552" w:rsidRPr="006959C2" w:rsidRDefault="00935552" w:rsidP="00E330E4">
            <w:pPr>
              <w:rPr>
                <w:rFonts w:ascii="Times New Roman" w:eastAsia="Calibri" w:hAnsi="Times New Roman" w:cs="Times New Roman"/>
              </w:rPr>
            </w:pPr>
          </w:p>
        </w:tc>
        <w:tc>
          <w:tcPr>
            <w:tcW w:w="569" w:type="dxa"/>
            <w:tcBorders>
              <w:top w:val="single" w:sz="4" w:space="0" w:color="auto"/>
              <w:right w:val="single" w:sz="4" w:space="0" w:color="auto"/>
            </w:tcBorders>
          </w:tcPr>
          <w:p w:rsidR="00935552" w:rsidRPr="006959C2" w:rsidRDefault="00935552" w:rsidP="00E330E4">
            <w:pPr>
              <w:rPr>
                <w:rFonts w:ascii="Times New Roman" w:eastAsia="Calibri" w:hAnsi="Times New Roman" w:cs="Times New Roman"/>
              </w:rPr>
            </w:pPr>
            <w:r>
              <w:rPr>
                <w:rFonts w:ascii="Times New Roman" w:eastAsia="Calibri" w:hAnsi="Times New Roman" w:cs="Times New Roman"/>
              </w:rPr>
              <w:t>2.</w:t>
            </w:r>
          </w:p>
        </w:tc>
        <w:tc>
          <w:tcPr>
            <w:tcW w:w="7938" w:type="dxa"/>
            <w:tcBorders>
              <w:top w:val="single" w:sz="4" w:space="0" w:color="auto"/>
              <w:left w:val="single" w:sz="4" w:space="0" w:color="auto"/>
            </w:tcBorders>
          </w:tcPr>
          <w:p w:rsidR="00935552" w:rsidRDefault="00935552" w:rsidP="00E330E4">
            <w:pPr>
              <w:rPr>
                <w:rFonts w:ascii="Times New Roman" w:eastAsia="Calibri" w:hAnsi="Times New Roman" w:cs="Times New Roman"/>
              </w:rPr>
            </w:pPr>
            <w:r>
              <w:rPr>
                <w:rFonts w:ascii="Times New Roman" w:eastAsia="Calibri" w:hAnsi="Times New Roman" w:cs="Times New Roman"/>
              </w:rPr>
              <w:t>Проверка ведения синтетического и аналитического учета финансовых результатов. Проверка правильности документального оформления операций по учету финансовых результатов</w:t>
            </w:r>
          </w:p>
          <w:p w:rsidR="00935552" w:rsidRDefault="00935552" w:rsidP="00E330E4">
            <w:pPr>
              <w:rPr>
                <w:rFonts w:ascii="Times New Roman" w:eastAsia="Calibri" w:hAnsi="Times New Roman" w:cs="Times New Roman"/>
              </w:rPr>
            </w:pPr>
            <w:r>
              <w:rPr>
                <w:rFonts w:ascii="Times New Roman" w:eastAsia="Calibri" w:hAnsi="Times New Roman" w:cs="Times New Roman"/>
              </w:rPr>
              <w:t>Проверка налогообложения в операциях по учету финансовых результатов.</w:t>
            </w:r>
          </w:p>
        </w:tc>
        <w:tc>
          <w:tcPr>
            <w:tcW w:w="2079" w:type="dxa"/>
            <w:vMerge/>
          </w:tcPr>
          <w:p w:rsidR="00935552" w:rsidRPr="006959C2" w:rsidRDefault="00935552" w:rsidP="00E330E4">
            <w:pPr>
              <w:jc w:val="center"/>
              <w:rPr>
                <w:rFonts w:ascii="Times New Roman" w:eastAsia="Calibri" w:hAnsi="Times New Roman" w:cs="Times New Roman"/>
              </w:rPr>
            </w:pPr>
          </w:p>
        </w:tc>
        <w:tc>
          <w:tcPr>
            <w:tcW w:w="2126" w:type="dxa"/>
            <w:gridSpan w:val="2"/>
            <w:vMerge/>
            <w:tcBorders>
              <w:top w:val="nil"/>
            </w:tcBorders>
            <w:shd w:val="clear" w:color="auto" w:fill="FFFFFF" w:themeFill="background1"/>
          </w:tcPr>
          <w:p w:rsidR="00935552" w:rsidRPr="006959C2" w:rsidRDefault="00935552" w:rsidP="00E330E4">
            <w:pPr>
              <w:rPr>
                <w:rFonts w:ascii="Times New Roman" w:eastAsia="Calibri" w:hAnsi="Times New Roman" w:cs="Times New Roman"/>
              </w:rPr>
            </w:pPr>
          </w:p>
        </w:tc>
      </w:tr>
      <w:tr w:rsidR="00D76C4F" w:rsidRPr="006959C2" w:rsidTr="001C3282">
        <w:trPr>
          <w:gridAfter w:val="1"/>
          <w:wAfter w:w="11" w:type="dxa"/>
          <w:trHeight w:val="655"/>
        </w:trPr>
        <w:tc>
          <w:tcPr>
            <w:tcW w:w="2975" w:type="dxa"/>
            <w:vMerge/>
            <w:tcBorders>
              <w:top w:val="single" w:sz="4" w:space="0" w:color="auto"/>
            </w:tcBorders>
          </w:tcPr>
          <w:p w:rsidR="00D76C4F" w:rsidRPr="006959C2" w:rsidRDefault="00D76C4F" w:rsidP="00E330E4">
            <w:pPr>
              <w:rPr>
                <w:rFonts w:ascii="Times New Roman" w:eastAsia="Calibri" w:hAnsi="Times New Roman" w:cs="Times New Roman"/>
              </w:rPr>
            </w:pPr>
          </w:p>
        </w:tc>
        <w:tc>
          <w:tcPr>
            <w:tcW w:w="8507" w:type="dxa"/>
            <w:gridSpan w:val="2"/>
            <w:tcBorders>
              <w:top w:val="single" w:sz="4" w:space="0" w:color="auto"/>
              <w:bottom w:val="single" w:sz="4" w:space="0" w:color="auto"/>
            </w:tcBorders>
          </w:tcPr>
          <w:p w:rsidR="00D76C4F" w:rsidRPr="006959C2" w:rsidRDefault="00D76C4F" w:rsidP="00E330E4">
            <w:pPr>
              <w:rPr>
                <w:rFonts w:ascii="Times New Roman" w:eastAsia="Calibri" w:hAnsi="Times New Roman" w:cs="Times New Roman"/>
              </w:rPr>
            </w:pPr>
            <w:r w:rsidRPr="00AB73A6">
              <w:rPr>
                <w:rFonts w:ascii="Times New Roman" w:eastAsia="Calibri" w:hAnsi="Times New Roman" w:cs="Times New Roman"/>
                <w:b/>
              </w:rPr>
              <w:t>Практические занятия</w:t>
            </w:r>
            <w:r w:rsidRPr="006959C2">
              <w:rPr>
                <w:rFonts w:ascii="Times New Roman" w:eastAsia="Calibri" w:hAnsi="Times New Roman" w:cs="Times New Roman"/>
              </w:rPr>
              <w:t>:</w:t>
            </w:r>
          </w:p>
          <w:p w:rsidR="00D76C4F" w:rsidRDefault="00D76C4F" w:rsidP="00026CEE">
            <w:pPr>
              <w:rPr>
                <w:rFonts w:ascii="Times New Roman" w:eastAsia="Calibri" w:hAnsi="Times New Roman" w:cs="Times New Roman"/>
              </w:rPr>
            </w:pPr>
            <w:r w:rsidRPr="006959C2">
              <w:rPr>
                <w:rFonts w:ascii="Times New Roman" w:eastAsia="Calibri" w:hAnsi="Times New Roman" w:cs="Times New Roman"/>
              </w:rPr>
              <w:t>1.</w:t>
            </w:r>
            <w:r>
              <w:rPr>
                <w:rFonts w:ascii="Times New Roman" w:eastAsia="Calibri" w:hAnsi="Times New Roman" w:cs="Times New Roman"/>
              </w:rPr>
              <w:t>Проверка правильности формирования уставного капитала и резервов.</w:t>
            </w:r>
          </w:p>
          <w:p w:rsidR="00D76C4F" w:rsidRPr="006959C2" w:rsidRDefault="00D76C4F" w:rsidP="00026CEE">
            <w:pPr>
              <w:rPr>
                <w:rFonts w:ascii="Times New Roman" w:eastAsia="Calibri" w:hAnsi="Times New Roman" w:cs="Times New Roman"/>
              </w:rPr>
            </w:pPr>
            <w:r>
              <w:rPr>
                <w:rFonts w:ascii="Times New Roman" w:eastAsia="Calibri" w:hAnsi="Times New Roman" w:cs="Times New Roman"/>
              </w:rPr>
              <w:t>2.Проверка достоверности определения финансовых результатов.</w:t>
            </w:r>
            <w:r w:rsidRPr="006959C2">
              <w:rPr>
                <w:rFonts w:ascii="Times New Roman" w:eastAsia="Calibri" w:hAnsi="Times New Roman" w:cs="Times New Roman"/>
              </w:rPr>
              <w:t>.</w:t>
            </w:r>
          </w:p>
        </w:tc>
        <w:tc>
          <w:tcPr>
            <w:tcW w:w="2079" w:type="dxa"/>
            <w:tcBorders>
              <w:top w:val="single" w:sz="4" w:space="0" w:color="auto"/>
              <w:bottom w:val="single" w:sz="4" w:space="0" w:color="auto"/>
            </w:tcBorders>
          </w:tcPr>
          <w:p w:rsidR="00D76C4F" w:rsidRDefault="00D76C4F" w:rsidP="00E330E4">
            <w:pPr>
              <w:jc w:val="center"/>
              <w:rPr>
                <w:rFonts w:ascii="Times New Roman" w:eastAsia="Calibri" w:hAnsi="Times New Roman" w:cs="Times New Roman"/>
              </w:rPr>
            </w:pPr>
          </w:p>
          <w:p w:rsidR="00935552" w:rsidRDefault="00935552" w:rsidP="00E330E4">
            <w:pPr>
              <w:jc w:val="center"/>
              <w:rPr>
                <w:rFonts w:ascii="Times New Roman" w:eastAsia="Calibri" w:hAnsi="Times New Roman" w:cs="Times New Roman"/>
              </w:rPr>
            </w:pPr>
            <w:r>
              <w:rPr>
                <w:rFonts w:ascii="Times New Roman" w:eastAsia="Calibri" w:hAnsi="Times New Roman" w:cs="Times New Roman"/>
              </w:rPr>
              <w:t>2</w:t>
            </w:r>
          </w:p>
          <w:p w:rsidR="00935552" w:rsidRPr="006959C2" w:rsidRDefault="00935552"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top w:val="nil"/>
            </w:tcBorders>
            <w:shd w:val="clear" w:color="auto" w:fill="FFFFFF" w:themeFill="background1"/>
          </w:tcPr>
          <w:p w:rsidR="00D76C4F" w:rsidRPr="006959C2" w:rsidRDefault="00D76C4F" w:rsidP="00E330E4">
            <w:pPr>
              <w:rPr>
                <w:rFonts w:ascii="Times New Roman" w:eastAsia="Calibri" w:hAnsi="Times New Roman" w:cs="Times New Roman"/>
              </w:rPr>
            </w:pPr>
          </w:p>
        </w:tc>
      </w:tr>
      <w:tr w:rsidR="00D76C4F" w:rsidRPr="006959C2" w:rsidTr="001C3282">
        <w:trPr>
          <w:gridAfter w:val="1"/>
          <w:wAfter w:w="11" w:type="dxa"/>
          <w:trHeight w:val="293"/>
        </w:trPr>
        <w:tc>
          <w:tcPr>
            <w:tcW w:w="2975" w:type="dxa"/>
            <w:vMerge w:val="restart"/>
            <w:tcBorders>
              <w:top w:val="single" w:sz="4" w:space="0" w:color="auto"/>
            </w:tcBorders>
          </w:tcPr>
          <w:p w:rsidR="00D76C4F" w:rsidRPr="006959C2" w:rsidRDefault="00D76C4F" w:rsidP="00123E64">
            <w:pPr>
              <w:tabs>
                <w:tab w:val="left" w:pos="555"/>
                <w:tab w:val="center" w:pos="1379"/>
              </w:tabs>
              <w:rPr>
                <w:rFonts w:ascii="Times New Roman" w:eastAsia="Calibri" w:hAnsi="Times New Roman" w:cs="Times New Roman"/>
                <w:b/>
              </w:rPr>
            </w:pPr>
            <w:r>
              <w:rPr>
                <w:rFonts w:ascii="Times New Roman" w:eastAsia="Calibri" w:hAnsi="Times New Roman" w:cs="Times New Roman"/>
                <w:b/>
              </w:rPr>
              <w:t>Тема 3.8.</w:t>
            </w:r>
          </w:p>
          <w:p w:rsidR="00D76C4F" w:rsidRPr="00AB73A6" w:rsidRDefault="00D76C4F" w:rsidP="00123E64">
            <w:pPr>
              <w:rPr>
                <w:rFonts w:ascii="Times New Roman" w:eastAsia="Calibri" w:hAnsi="Times New Roman" w:cs="Times New Roman"/>
                <w:b/>
              </w:rPr>
            </w:pPr>
            <w:r>
              <w:rPr>
                <w:rFonts w:ascii="Times New Roman" w:eastAsia="Calibri" w:hAnsi="Times New Roman" w:cs="Times New Roman"/>
                <w:b/>
              </w:rPr>
              <w:t>Аудиторская проверка отчетности экономического субъекта</w:t>
            </w:r>
          </w:p>
        </w:tc>
        <w:tc>
          <w:tcPr>
            <w:tcW w:w="8507" w:type="dxa"/>
            <w:gridSpan w:val="2"/>
            <w:tcBorders>
              <w:top w:val="single" w:sz="4" w:space="0" w:color="auto"/>
              <w:bottom w:val="single" w:sz="4" w:space="0" w:color="auto"/>
            </w:tcBorders>
          </w:tcPr>
          <w:p w:rsidR="00D76C4F" w:rsidRPr="00AB73A6" w:rsidRDefault="00D76C4F" w:rsidP="00E330E4">
            <w:pPr>
              <w:rPr>
                <w:rFonts w:ascii="Times New Roman" w:eastAsia="Calibri" w:hAnsi="Times New Roman" w:cs="Times New Roman"/>
                <w:b/>
              </w:rPr>
            </w:pPr>
            <w:r>
              <w:rPr>
                <w:rFonts w:ascii="Times New Roman" w:eastAsia="Calibri" w:hAnsi="Times New Roman" w:cs="Times New Roman"/>
                <w:b/>
              </w:rPr>
              <w:t>Содержание учебного материала</w:t>
            </w:r>
          </w:p>
        </w:tc>
        <w:tc>
          <w:tcPr>
            <w:tcW w:w="2079" w:type="dxa"/>
            <w:vMerge w:val="restart"/>
            <w:tcBorders>
              <w:top w:val="single" w:sz="4" w:space="0" w:color="auto"/>
            </w:tcBorders>
          </w:tcPr>
          <w:p w:rsidR="00394AC8" w:rsidRDefault="00394AC8" w:rsidP="00E330E4">
            <w:pPr>
              <w:jc w:val="center"/>
              <w:rPr>
                <w:rFonts w:ascii="Times New Roman" w:eastAsia="Calibri" w:hAnsi="Times New Roman" w:cs="Times New Roman"/>
              </w:rPr>
            </w:pPr>
          </w:p>
          <w:p w:rsidR="00394AC8" w:rsidRDefault="00394AC8" w:rsidP="00E330E4">
            <w:pPr>
              <w:jc w:val="center"/>
              <w:rPr>
                <w:rFonts w:ascii="Times New Roman" w:eastAsia="Calibri" w:hAnsi="Times New Roman" w:cs="Times New Roman"/>
              </w:rPr>
            </w:pPr>
          </w:p>
          <w:p w:rsidR="00394AC8" w:rsidRDefault="00394AC8" w:rsidP="00E330E4">
            <w:pPr>
              <w:jc w:val="center"/>
              <w:rPr>
                <w:rFonts w:ascii="Times New Roman" w:eastAsia="Calibri" w:hAnsi="Times New Roman" w:cs="Times New Roman"/>
              </w:rPr>
            </w:pPr>
          </w:p>
          <w:p w:rsidR="00394AC8" w:rsidRDefault="00394AC8" w:rsidP="00E330E4">
            <w:pPr>
              <w:jc w:val="center"/>
              <w:rPr>
                <w:rFonts w:ascii="Times New Roman" w:eastAsia="Calibri" w:hAnsi="Times New Roman" w:cs="Times New Roman"/>
              </w:rPr>
            </w:pPr>
          </w:p>
          <w:p w:rsidR="00394AC8" w:rsidRDefault="00394AC8" w:rsidP="00E330E4">
            <w:pPr>
              <w:jc w:val="center"/>
              <w:rPr>
                <w:rFonts w:ascii="Times New Roman" w:eastAsia="Calibri" w:hAnsi="Times New Roman" w:cs="Times New Roman"/>
              </w:rPr>
            </w:pPr>
          </w:p>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val="restart"/>
            <w:tcBorders>
              <w:top w:val="nil"/>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080F99" w:rsidRPr="006959C2" w:rsidTr="00DE0E87">
        <w:trPr>
          <w:gridAfter w:val="1"/>
          <w:wAfter w:w="11" w:type="dxa"/>
          <w:trHeight w:val="1265"/>
        </w:trPr>
        <w:tc>
          <w:tcPr>
            <w:tcW w:w="2975" w:type="dxa"/>
            <w:vMerge/>
          </w:tcPr>
          <w:p w:rsidR="00080F99" w:rsidRPr="006959C2" w:rsidRDefault="00080F99" w:rsidP="00E330E4">
            <w:pPr>
              <w:rPr>
                <w:rFonts w:ascii="Times New Roman" w:eastAsia="Calibri" w:hAnsi="Times New Roman" w:cs="Times New Roman"/>
              </w:rPr>
            </w:pPr>
          </w:p>
        </w:tc>
        <w:tc>
          <w:tcPr>
            <w:tcW w:w="569" w:type="dxa"/>
            <w:tcBorders>
              <w:top w:val="single" w:sz="4" w:space="0" w:color="auto"/>
              <w:right w:val="single" w:sz="4" w:space="0" w:color="auto"/>
            </w:tcBorders>
          </w:tcPr>
          <w:p w:rsidR="00080F99" w:rsidRPr="006959C2" w:rsidRDefault="00080F99" w:rsidP="00E330E4">
            <w:pPr>
              <w:rPr>
                <w:rFonts w:ascii="Times New Roman" w:eastAsia="Calibri" w:hAnsi="Times New Roman" w:cs="Times New Roman"/>
              </w:rPr>
            </w:pPr>
            <w:r w:rsidRPr="006959C2">
              <w:rPr>
                <w:rFonts w:ascii="Times New Roman" w:eastAsia="Calibri" w:hAnsi="Times New Roman" w:cs="Times New Roman"/>
              </w:rPr>
              <w:t>1.</w:t>
            </w:r>
          </w:p>
          <w:p w:rsidR="00080F99" w:rsidRPr="006959C2" w:rsidRDefault="00080F99" w:rsidP="00E330E4">
            <w:pPr>
              <w:rPr>
                <w:rFonts w:ascii="Times New Roman" w:eastAsia="Calibri" w:hAnsi="Times New Roman" w:cs="Times New Roman"/>
              </w:rPr>
            </w:pPr>
          </w:p>
          <w:p w:rsidR="00080F99" w:rsidRPr="006959C2" w:rsidRDefault="00080F99" w:rsidP="00E330E4">
            <w:pPr>
              <w:rPr>
                <w:rFonts w:ascii="Times New Roman" w:eastAsia="Calibri" w:hAnsi="Times New Roman" w:cs="Times New Roman"/>
              </w:rPr>
            </w:pPr>
          </w:p>
        </w:tc>
        <w:tc>
          <w:tcPr>
            <w:tcW w:w="7938" w:type="dxa"/>
            <w:tcBorders>
              <w:top w:val="single" w:sz="4" w:space="0" w:color="auto"/>
              <w:left w:val="single" w:sz="4" w:space="0" w:color="auto"/>
            </w:tcBorders>
          </w:tcPr>
          <w:p w:rsidR="00080F99" w:rsidRPr="006959C2" w:rsidRDefault="00080F99" w:rsidP="00E330E4">
            <w:pPr>
              <w:rPr>
                <w:rFonts w:ascii="Times New Roman" w:eastAsia="Calibri" w:hAnsi="Times New Roman" w:cs="Times New Roman"/>
              </w:rPr>
            </w:pPr>
            <w:r>
              <w:rPr>
                <w:rFonts w:ascii="Times New Roman" w:eastAsia="Calibri" w:hAnsi="Times New Roman" w:cs="Times New Roman"/>
              </w:rPr>
              <w:t>Цели проверки и источники информации.</w:t>
            </w:r>
          </w:p>
          <w:p w:rsidR="00080F99" w:rsidRPr="006959C2" w:rsidRDefault="00080F99" w:rsidP="00E330E4">
            <w:pPr>
              <w:rPr>
                <w:rFonts w:ascii="Times New Roman" w:eastAsia="Calibri" w:hAnsi="Times New Roman" w:cs="Times New Roman"/>
              </w:rPr>
            </w:pPr>
            <w:r>
              <w:rPr>
                <w:rFonts w:ascii="Times New Roman" w:eastAsia="Calibri" w:hAnsi="Times New Roman" w:cs="Times New Roman"/>
              </w:rPr>
              <w:t>Проверка соответствия состава бухгалтерской (финансовой) и налоговой отчетности требованиям законодательства.</w:t>
            </w:r>
          </w:p>
          <w:p w:rsidR="00080F99" w:rsidRPr="006959C2" w:rsidRDefault="00080F99" w:rsidP="006C021F">
            <w:pPr>
              <w:rPr>
                <w:rFonts w:ascii="Times New Roman" w:eastAsia="Calibri" w:hAnsi="Times New Roman" w:cs="Times New Roman"/>
              </w:rPr>
            </w:pPr>
            <w:r>
              <w:rPr>
                <w:rFonts w:ascii="Times New Roman" w:eastAsia="Calibri" w:hAnsi="Times New Roman" w:cs="Times New Roman"/>
              </w:rPr>
              <w:t xml:space="preserve">Проверка содержания бухгалтерской (финансовой) и налоговой отчетности, сроков представления. </w:t>
            </w:r>
          </w:p>
        </w:tc>
        <w:tc>
          <w:tcPr>
            <w:tcW w:w="2079" w:type="dxa"/>
            <w:vMerge/>
          </w:tcPr>
          <w:p w:rsidR="00080F99" w:rsidRPr="006959C2" w:rsidRDefault="00080F99" w:rsidP="00E330E4">
            <w:pPr>
              <w:jc w:val="center"/>
              <w:rPr>
                <w:rFonts w:ascii="Times New Roman" w:eastAsia="Calibri" w:hAnsi="Times New Roman" w:cs="Times New Roman"/>
              </w:rPr>
            </w:pPr>
          </w:p>
        </w:tc>
        <w:tc>
          <w:tcPr>
            <w:tcW w:w="2126" w:type="dxa"/>
            <w:gridSpan w:val="2"/>
            <w:vMerge/>
            <w:tcBorders>
              <w:top w:val="nil"/>
            </w:tcBorders>
            <w:shd w:val="clear" w:color="auto" w:fill="FFFFFF" w:themeFill="background1"/>
          </w:tcPr>
          <w:p w:rsidR="00080F99" w:rsidRPr="006959C2" w:rsidRDefault="00080F99" w:rsidP="00E330E4">
            <w:pPr>
              <w:jc w:val="center"/>
              <w:rPr>
                <w:rFonts w:ascii="Times New Roman" w:eastAsia="Calibri" w:hAnsi="Times New Roman" w:cs="Times New Roman"/>
              </w:rPr>
            </w:pPr>
          </w:p>
        </w:tc>
      </w:tr>
      <w:tr w:rsidR="00D76C4F" w:rsidRPr="006959C2" w:rsidTr="001C3282">
        <w:trPr>
          <w:gridAfter w:val="1"/>
          <w:wAfter w:w="11" w:type="dxa"/>
          <w:trHeight w:val="511"/>
        </w:trPr>
        <w:tc>
          <w:tcPr>
            <w:tcW w:w="2975" w:type="dxa"/>
            <w:vMerge/>
          </w:tcPr>
          <w:p w:rsidR="00D76C4F" w:rsidRPr="006959C2" w:rsidRDefault="00D76C4F" w:rsidP="00E330E4">
            <w:pPr>
              <w:rPr>
                <w:rFonts w:ascii="Times New Roman" w:eastAsia="Calibri" w:hAnsi="Times New Roman" w:cs="Times New Roman"/>
              </w:rPr>
            </w:pPr>
          </w:p>
        </w:tc>
        <w:tc>
          <w:tcPr>
            <w:tcW w:w="8507" w:type="dxa"/>
            <w:gridSpan w:val="2"/>
            <w:tcBorders>
              <w:top w:val="single" w:sz="4" w:space="0" w:color="auto"/>
            </w:tcBorders>
          </w:tcPr>
          <w:p w:rsidR="00D76C4F" w:rsidRPr="00AB73A6" w:rsidRDefault="00D76C4F" w:rsidP="00E330E4">
            <w:pPr>
              <w:rPr>
                <w:rFonts w:ascii="Times New Roman" w:eastAsia="Calibri" w:hAnsi="Times New Roman" w:cs="Times New Roman"/>
                <w:b/>
              </w:rPr>
            </w:pPr>
            <w:r>
              <w:rPr>
                <w:rFonts w:ascii="Times New Roman" w:eastAsia="Calibri" w:hAnsi="Times New Roman" w:cs="Times New Roman"/>
                <w:b/>
              </w:rPr>
              <w:t>Практические занятия</w:t>
            </w:r>
          </w:p>
          <w:p w:rsidR="00D76C4F" w:rsidRPr="00AB73A6" w:rsidRDefault="00D76C4F" w:rsidP="00007926">
            <w:pPr>
              <w:rPr>
                <w:rFonts w:ascii="Times New Roman" w:eastAsia="Calibri" w:hAnsi="Times New Roman" w:cs="Times New Roman"/>
                <w:b/>
              </w:rPr>
            </w:pPr>
            <w:r w:rsidRPr="006959C2">
              <w:rPr>
                <w:rFonts w:ascii="Times New Roman" w:eastAsia="Calibri" w:hAnsi="Times New Roman" w:cs="Times New Roman"/>
              </w:rPr>
              <w:t>1.</w:t>
            </w:r>
            <w:r>
              <w:rPr>
                <w:rFonts w:ascii="Times New Roman" w:eastAsia="Calibri" w:hAnsi="Times New Roman" w:cs="Times New Roman"/>
              </w:rPr>
              <w:t>Проверка правильности составления бухгалтерской (финансовой) отчетности.</w:t>
            </w:r>
          </w:p>
        </w:tc>
        <w:tc>
          <w:tcPr>
            <w:tcW w:w="2079" w:type="dxa"/>
            <w:tcBorders>
              <w:top w:val="single" w:sz="4" w:space="0" w:color="auto"/>
            </w:tcBorders>
          </w:tcPr>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2</w:t>
            </w:r>
          </w:p>
        </w:tc>
        <w:tc>
          <w:tcPr>
            <w:tcW w:w="2126" w:type="dxa"/>
            <w:gridSpan w:val="2"/>
            <w:vMerge/>
            <w:tcBorders>
              <w:top w:val="nil"/>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1C3282">
        <w:trPr>
          <w:gridAfter w:val="1"/>
          <w:wAfter w:w="11" w:type="dxa"/>
          <w:trHeight w:val="845"/>
        </w:trPr>
        <w:tc>
          <w:tcPr>
            <w:tcW w:w="2975" w:type="dxa"/>
            <w:vMerge/>
          </w:tcPr>
          <w:p w:rsidR="00D76C4F" w:rsidRPr="006959C2" w:rsidRDefault="00D76C4F" w:rsidP="00E330E4">
            <w:pPr>
              <w:rPr>
                <w:rFonts w:ascii="Times New Roman" w:eastAsia="Calibri" w:hAnsi="Times New Roman" w:cs="Times New Roman"/>
              </w:rPr>
            </w:pPr>
          </w:p>
        </w:tc>
        <w:tc>
          <w:tcPr>
            <w:tcW w:w="8507" w:type="dxa"/>
            <w:gridSpan w:val="2"/>
          </w:tcPr>
          <w:p w:rsidR="00D76C4F" w:rsidRDefault="00D76C4F" w:rsidP="00E330E4">
            <w:pPr>
              <w:rPr>
                <w:rFonts w:ascii="Times New Roman" w:eastAsia="Calibri" w:hAnsi="Times New Roman" w:cs="Times New Roman"/>
                <w:b/>
              </w:rPr>
            </w:pPr>
            <w:r w:rsidRPr="00AB73A6">
              <w:rPr>
                <w:rFonts w:ascii="Times New Roman" w:eastAsia="Calibri" w:hAnsi="Times New Roman" w:cs="Times New Roman"/>
                <w:b/>
              </w:rPr>
              <w:t>Самостоятельная работа обучающихся</w:t>
            </w:r>
          </w:p>
          <w:p w:rsidR="00D76C4F" w:rsidRDefault="00D76C4F" w:rsidP="00E330E4">
            <w:pPr>
              <w:rPr>
                <w:rFonts w:ascii="Times New Roman" w:eastAsia="Calibri" w:hAnsi="Times New Roman" w:cs="Times New Roman"/>
              </w:rPr>
            </w:pPr>
            <w:r w:rsidRPr="00007926">
              <w:rPr>
                <w:rFonts w:ascii="Times New Roman" w:eastAsia="Calibri" w:hAnsi="Times New Roman" w:cs="Times New Roman"/>
              </w:rPr>
              <w:t>1.</w:t>
            </w:r>
            <w:r>
              <w:rPr>
                <w:rFonts w:ascii="Times New Roman" w:eastAsia="Calibri" w:hAnsi="Times New Roman" w:cs="Times New Roman"/>
              </w:rPr>
              <w:t>Аудит операций, учитываемых на забалансовых счетах.</w:t>
            </w:r>
          </w:p>
          <w:p w:rsidR="00D76C4F" w:rsidRPr="001D364D" w:rsidRDefault="00D76C4F" w:rsidP="00E330E4">
            <w:pPr>
              <w:rPr>
                <w:rFonts w:ascii="Times New Roman" w:eastAsia="Calibri" w:hAnsi="Times New Roman" w:cs="Times New Roman"/>
              </w:rPr>
            </w:pPr>
            <w:r>
              <w:rPr>
                <w:rFonts w:ascii="Times New Roman" w:eastAsia="Calibri" w:hAnsi="Times New Roman" w:cs="Times New Roman"/>
              </w:rPr>
              <w:t>2.Контроль качества аудиторской деятельности.</w:t>
            </w:r>
          </w:p>
        </w:tc>
        <w:tc>
          <w:tcPr>
            <w:tcW w:w="2079" w:type="dxa"/>
          </w:tcPr>
          <w:p w:rsidR="00D76C4F" w:rsidRPr="006959C2" w:rsidRDefault="00D76C4F" w:rsidP="00E330E4">
            <w:pPr>
              <w:jc w:val="center"/>
              <w:rPr>
                <w:rFonts w:ascii="Times New Roman" w:eastAsia="Calibri" w:hAnsi="Times New Roman" w:cs="Times New Roman"/>
              </w:rPr>
            </w:pPr>
            <w:r>
              <w:rPr>
                <w:rFonts w:ascii="Times New Roman" w:eastAsia="Calibri" w:hAnsi="Times New Roman" w:cs="Times New Roman"/>
              </w:rPr>
              <w:t>1</w:t>
            </w:r>
          </w:p>
        </w:tc>
        <w:tc>
          <w:tcPr>
            <w:tcW w:w="2126" w:type="dxa"/>
            <w:gridSpan w:val="2"/>
            <w:vMerge/>
            <w:tcBorders>
              <w:top w:val="nil"/>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1D364D">
        <w:trPr>
          <w:gridAfter w:val="1"/>
          <w:wAfter w:w="11" w:type="dxa"/>
          <w:trHeight w:val="285"/>
        </w:trPr>
        <w:tc>
          <w:tcPr>
            <w:tcW w:w="11482" w:type="dxa"/>
            <w:gridSpan w:val="3"/>
            <w:tcBorders>
              <w:top w:val="single" w:sz="4" w:space="0" w:color="auto"/>
              <w:bottom w:val="single" w:sz="4" w:space="0" w:color="auto"/>
            </w:tcBorders>
          </w:tcPr>
          <w:p w:rsidR="00D76C4F" w:rsidRPr="006959C2" w:rsidRDefault="00D76C4F" w:rsidP="00F24831">
            <w:p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Times New Roman" w:hAnsi="Times New Roman" w:cs="Times New Roman"/>
                <w:b/>
                <w:iCs/>
              </w:rPr>
            </w:pPr>
            <w:r w:rsidRPr="006959C2">
              <w:rPr>
                <w:rFonts w:ascii="Times New Roman" w:eastAsia="PMingLiU" w:hAnsi="Times New Roman" w:cs="Times New Roman"/>
                <w:b/>
                <w:bCs/>
              </w:rPr>
              <w:t>Консультации</w:t>
            </w:r>
          </w:p>
        </w:tc>
        <w:tc>
          <w:tcPr>
            <w:tcW w:w="2079" w:type="dxa"/>
            <w:tcBorders>
              <w:top w:val="single" w:sz="4" w:space="0" w:color="auto"/>
              <w:bottom w:val="single" w:sz="4" w:space="0" w:color="auto"/>
            </w:tcBorders>
          </w:tcPr>
          <w:p w:rsidR="00D76C4F" w:rsidRPr="006959C2" w:rsidRDefault="00D76C4F">
            <w:pPr>
              <w:spacing w:line="256" w:lineRule="auto"/>
              <w:jc w:val="center"/>
              <w:rPr>
                <w:rFonts w:ascii="Times New Roman" w:eastAsia="Times New Roman" w:hAnsi="Times New Roman" w:cs="Times New Roman"/>
                <w:b/>
              </w:rPr>
            </w:pPr>
            <w:r w:rsidRPr="006959C2">
              <w:rPr>
                <w:rFonts w:ascii="Times New Roman" w:hAnsi="Times New Roman" w:cs="Times New Roman"/>
                <w:b/>
              </w:rPr>
              <w:t>2</w:t>
            </w:r>
          </w:p>
        </w:tc>
        <w:tc>
          <w:tcPr>
            <w:tcW w:w="2126" w:type="dxa"/>
            <w:gridSpan w:val="2"/>
            <w:tcBorders>
              <w:top w:val="single" w:sz="4" w:space="0" w:color="auto"/>
              <w:bottom w:val="single" w:sz="4" w:space="0" w:color="auto"/>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1D364D">
        <w:trPr>
          <w:gridAfter w:val="1"/>
          <w:wAfter w:w="11" w:type="dxa"/>
          <w:trHeight w:val="195"/>
        </w:trPr>
        <w:tc>
          <w:tcPr>
            <w:tcW w:w="11482" w:type="dxa"/>
            <w:gridSpan w:val="3"/>
            <w:tcBorders>
              <w:top w:val="single" w:sz="4" w:space="0" w:color="auto"/>
              <w:bottom w:val="single" w:sz="4" w:space="0" w:color="auto"/>
            </w:tcBorders>
          </w:tcPr>
          <w:p w:rsidR="00D76C4F" w:rsidRPr="006959C2" w:rsidRDefault="00D76C4F" w:rsidP="00F24831">
            <w:pPr>
              <w:tabs>
                <w:tab w:val="left" w:pos="25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rFonts w:ascii="Times New Roman" w:eastAsia="PMingLiU" w:hAnsi="Times New Roman" w:cs="Times New Roman"/>
                <w:b/>
                <w:bCs/>
              </w:rPr>
            </w:pPr>
            <w:r w:rsidRPr="006959C2">
              <w:rPr>
                <w:rFonts w:ascii="Times New Roman" w:eastAsia="PMingLiU" w:hAnsi="Times New Roman" w:cs="Times New Roman"/>
                <w:b/>
                <w:bCs/>
              </w:rPr>
              <w:t>Итоговая аттестация</w:t>
            </w:r>
          </w:p>
        </w:tc>
        <w:tc>
          <w:tcPr>
            <w:tcW w:w="2079" w:type="dxa"/>
            <w:tcBorders>
              <w:top w:val="single" w:sz="4" w:space="0" w:color="auto"/>
              <w:bottom w:val="single" w:sz="4" w:space="0" w:color="auto"/>
            </w:tcBorders>
          </w:tcPr>
          <w:p w:rsidR="00D76C4F" w:rsidRPr="006959C2" w:rsidRDefault="00D76C4F" w:rsidP="00F24831">
            <w:pPr>
              <w:spacing w:line="256" w:lineRule="auto"/>
              <w:jc w:val="center"/>
              <w:rPr>
                <w:rFonts w:ascii="Times New Roman" w:hAnsi="Times New Roman" w:cs="Times New Roman"/>
                <w:b/>
              </w:rPr>
            </w:pPr>
            <w:r w:rsidRPr="006959C2">
              <w:rPr>
                <w:rFonts w:ascii="Times New Roman" w:hAnsi="Times New Roman" w:cs="Times New Roman"/>
                <w:b/>
              </w:rPr>
              <w:t>6</w:t>
            </w:r>
          </w:p>
        </w:tc>
        <w:tc>
          <w:tcPr>
            <w:tcW w:w="2126" w:type="dxa"/>
            <w:gridSpan w:val="2"/>
            <w:tcBorders>
              <w:top w:val="single" w:sz="4" w:space="0" w:color="auto"/>
              <w:bottom w:val="single" w:sz="4" w:space="0" w:color="auto"/>
            </w:tcBorders>
            <w:shd w:val="clear" w:color="auto" w:fill="FFFFFF" w:themeFill="background1"/>
          </w:tcPr>
          <w:p w:rsidR="00D76C4F" w:rsidRPr="006959C2" w:rsidRDefault="00D76C4F" w:rsidP="00E330E4">
            <w:pPr>
              <w:jc w:val="center"/>
              <w:rPr>
                <w:rFonts w:ascii="Times New Roman" w:eastAsia="Calibri" w:hAnsi="Times New Roman" w:cs="Times New Roman"/>
              </w:rPr>
            </w:pPr>
          </w:p>
        </w:tc>
      </w:tr>
      <w:tr w:rsidR="00D76C4F" w:rsidRPr="006959C2" w:rsidTr="001D364D">
        <w:trPr>
          <w:gridAfter w:val="1"/>
          <w:wAfter w:w="11" w:type="dxa"/>
          <w:trHeight w:val="270"/>
        </w:trPr>
        <w:tc>
          <w:tcPr>
            <w:tcW w:w="11482" w:type="dxa"/>
            <w:gridSpan w:val="3"/>
            <w:tcBorders>
              <w:top w:val="single" w:sz="4" w:space="0" w:color="auto"/>
              <w:right w:val="single" w:sz="4" w:space="0" w:color="auto"/>
            </w:tcBorders>
          </w:tcPr>
          <w:p w:rsidR="00D76C4F" w:rsidRPr="006959C2" w:rsidRDefault="00D76C4F" w:rsidP="00DE0D37">
            <w:pPr>
              <w:rPr>
                <w:rFonts w:ascii="Times New Roman" w:eastAsia="Calibri" w:hAnsi="Times New Roman" w:cs="Times New Roman"/>
                <w:b/>
              </w:rPr>
            </w:pPr>
            <w:r w:rsidRPr="006959C2">
              <w:rPr>
                <w:rFonts w:ascii="Times New Roman" w:eastAsia="Calibri" w:hAnsi="Times New Roman" w:cs="Times New Roman"/>
                <w:b/>
              </w:rPr>
              <w:t>Всего</w:t>
            </w:r>
          </w:p>
        </w:tc>
        <w:tc>
          <w:tcPr>
            <w:tcW w:w="2079" w:type="dxa"/>
            <w:tcBorders>
              <w:top w:val="single" w:sz="4" w:space="0" w:color="auto"/>
              <w:left w:val="single" w:sz="4" w:space="0" w:color="auto"/>
              <w:right w:val="single" w:sz="4" w:space="0" w:color="auto"/>
            </w:tcBorders>
          </w:tcPr>
          <w:p w:rsidR="00D76C4F" w:rsidRPr="00C2043D" w:rsidRDefault="00D76C4F" w:rsidP="00E330E4">
            <w:pPr>
              <w:jc w:val="center"/>
              <w:rPr>
                <w:rFonts w:ascii="Times New Roman" w:eastAsia="Calibri" w:hAnsi="Times New Roman" w:cs="Times New Roman"/>
                <w:b/>
              </w:rPr>
            </w:pPr>
            <w:r>
              <w:rPr>
                <w:rFonts w:ascii="Times New Roman" w:eastAsia="Calibri" w:hAnsi="Times New Roman" w:cs="Times New Roman"/>
                <w:b/>
              </w:rPr>
              <w:t>76</w:t>
            </w:r>
          </w:p>
        </w:tc>
        <w:tc>
          <w:tcPr>
            <w:tcW w:w="2126" w:type="dxa"/>
            <w:gridSpan w:val="2"/>
            <w:tcBorders>
              <w:top w:val="single" w:sz="4" w:space="0" w:color="auto"/>
              <w:left w:val="single" w:sz="4" w:space="0" w:color="auto"/>
              <w:right w:val="single" w:sz="4" w:space="0" w:color="auto"/>
            </w:tcBorders>
            <w:shd w:val="clear" w:color="auto" w:fill="FFFFFF" w:themeFill="background1"/>
          </w:tcPr>
          <w:p w:rsidR="00D76C4F" w:rsidRPr="006959C2" w:rsidRDefault="00D76C4F" w:rsidP="00E330E4">
            <w:pPr>
              <w:rPr>
                <w:rFonts w:ascii="Times New Roman" w:eastAsia="Calibri" w:hAnsi="Times New Roman" w:cs="Times New Roman"/>
              </w:rPr>
            </w:pPr>
          </w:p>
        </w:tc>
      </w:tr>
    </w:tbl>
    <w:p w:rsidR="008E7B83" w:rsidRPr="006959C2" w:rsidRDefault="008E7B83" w:rsidP="00123821">
      <w:pPr>
        <w:spacing w:after="0"/>
        <w:jc w:val="both"/>
        <w:rPr>
          <w:rFonts w:ascii="Times New Roman" w:eastAsia="Calibri" w:hAnsi="Times New Roman" w:cs="Times New Roman"/>
        </w:rPr>
      </w:pPr>
    </w:p>
    <w:p w:rsidR="00A076F2" w:rsidRPr="00A076F2" w:rsidRDefault="00A076F2" w:rsidP="001238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Calibri" w:hAnsi="Times New Roman" w:cs="Times New Roman"/>
          <w:b/>
          <w:sz w:val="24"/>
          <w:szCs w:val="24"/>
        </w:rPr>
        <w:sectPr w:rsidR="00A076F2" w:rsidRPr="00A076F2" w:rsidSect="00123E64">
          <w:pgSz w:w="16840" w:h="11907" w:orient="landscape"/>
          <w:pgMar w:top="567" w:right="1134" w:bottom="709" w:left="992" w:header="340" w:footer="709" w:gutter="0"/>
          <w:cols w:space="720"/>
          <w:docGrid w:linePitch="299"/>
        </w:sectPr>
      </w:pPr>
    </w:p>
    <w:p w:rsidR="00AB356F" w:rsidRPr="00DE0E87" w:rsidRDefault="00DE0E87" w:rsidP="00DE0E87">
      <w:pPr>
        <w:pStyle w:val="14"/>
        <w:rPr>
          <w:sz w:val="24"/>
          <w:lang w:eastAsia="ru-RU"/>
        </w:rPr>
      </w:pPr>
      <w:bookmarkStart w:id="7" w:name="_Toc147858693"/>
      <w:r w:rsidRPr="00DE0E87">
        <w:rPr>
          <w:sz w:val="24"/>
        </w:rPr>
        <w:lastRenderedPageBreak/>
        <w:t xml:space="preserve">3. </w:t>
      </w:r>
      <w:r w:rsidRPr="00DE0E87">
        <w:rPr>
          <w:sz w:val="24"/>
          <w:lang w:eastAsia="ru-RU"/>
        </w:rPr>
        <w:t>УСЛОВИЯ РЕАЛИЗАЦИИ УЧЕБНОЙ ДИСЦИПЛИНЫ «ОП.05.АУДИТ»</w:t>
      </w:r>
      <w:bookmarkEnd w:id="7"/>
    </w:p>
    <w:p w:rsidR="00AB356F" w:rsidRPr="00AB356F" w:rsidRDefault="00781BD4" w:rsidP="00DE0E87">
      <w:pPr>
        <w:pStyle w:val="25"/>
      </w:pPr>
      <w:bookmarkStart w:id="8" w:name="_Toc147858694"/>
      <w:r>
        <w:t>3.1.</w:t>
      </w:r>
      <w:r w:rsidR="00DE0E87">
        <w:t xml:space="preserve"> </w:t>
      </w:r>
      <w:r w:rsidR="00E053DA">
        <w:t>Материально-техническое обеспечение</w:t>
      </w:r>
      <w:bookmarkEnd w:id="8"/>
    </w:p>
    <w:p w:rsidR="002E4836" w:rsidRDefault="00781BD4" w:rsidP="007B3F9B">
      <w:pPr>
        <w:keepNext/>
        <w:widowControl w:val="0"/>
        <w:autoSpaceDE w:val="0"/>
        <w:autoSpaceDN w:val="0"/>
        <w:adjustRightInd w:val="0"/>
        <w:spacing w:after="0" w:line="240" w:lineRule="auto"/>
        <w:jc w:val="both"/>
        <w:outlineLvl w:val="0"/>
        <w:rPr>
          <w:rFonts w:ascii="Times New Roman" w:eastAsia="Times New Roman" w:hAnsi="Times New Roman" w:cs="Times New Roman"/>
          <w:b/>
          <w:caps/>
          <w:sz w:val="24"/>
          <w:szCs w:val="24"/>
          <w:lang w:eastAsia="ru-RU"/>
        </w:rPr>
      </w:pPr>
      <w:r w:rsidRPr="00B652B4">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p>
    <w:p w:rsidR="002E4836" w:rsidRDefault="00781BD4" w:rsidP="007B3F9B">
      <w:pPr>
        <w:keepNext/>
        <w:widowControl w:val="0"/>
        <w:autoSpaceDE w:val="0"/>
        <w:autoSpaceDN w:val="0"/>
        <w:adjustRightInd w:val="0"/>
        <w:spacing w:after="0" w:line="240" w:lineRule="auto"/>
        <w:jc w:val="both"/>
        <w:outlineLvl w:val="0"/>
        <w:rPr>
          <w:rFonts w:ascii="Times New Roman" w:eastAsia="Times New Roman" w:hAnsi="Times New Roman" w:cs="Times New Roman"/>
          <w:b/>
          <w:caps/>
          <w:sz w:val="24"/>
          <w:szCs w:val="24"/>
          <w:lang w:eastAsia="ru-RU"/>
        </w:rPr>
      </w:pPr>
      <w:r>
        <w:rPr>
          <w:rFonts w:ascii="Times New Roman" w:eastAsia="Calibri" w:hAnsi="Times New Roman"/>
          <w:sz w:val="24"/>
          <w:szCs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w:t>
      </w:r>
      <w:r w:rsidR="000B6700">
        <w:rPr>
          <w:rFonts w:ascii="Times New Roman" w:eastAsia="Calibri" w:hAnsi="Times New Roman"/>
          <w:sz w:val="24"/>
          <w:szCs w:val="24"/>
        </w:rPr>
        <w:t>о</w:t>
      </w:r>
      <w:r>
        <w:rPr>
          <w:rFonts w:ascii="Times New Roman" w:eastAsia="Calibri" w:hAnsi="Times New Roman"/>
          <w:sz w:val="24"/>
          <w:szCs w:val="24"/>
        </w:rPr>
        <w:t>рудованием, техническими средствами обучения и материалами, учитывающими требования международных стандартов.</w:t>
      </w:r>
    </w:p>
    <w:p w:rsidR="00781BD4" w:rsidRPr="002E4836" w:rsidRDefault="00781BD4" w:rsidP="007B3F9B">
      <w:pPr>
        <w:keepNext/>
        <w:widowControl w:val="0"/>
        <w:autoSpaceDE w:val="0"/>
        <w:autoSpaceDN w:val="0"/>
        <w:adjustRightInd w:val="0"/>
        <w:spacing w:after="0" w:line="240" w:lineRule="auto"/>
        <w:jc w:val="both"/>
        <w:outlineLvl w:val="0"/>
        <w:rPr>
          <w:rFonts w:ascii="Times New Roman" w:eastAsia="Times New Roman" w:hAnsi="Times New Roman" w:cs="Times New Roman"/>
          <w:b/>
          <w:caps/>
          <w:sz w:val="24"/>
          <w:szCs w:val="24"/>
          <w:lang w:eastAsia="ru-RU"/>
        </w:rPr>
      </w:pPr>
      <w:r>
        <w:rPr>
          <w:rFonts w:ascii="Times New Roman" w:eastAsia="Calibri" w:hAnsi="Times New Roman"/>
          <w:bCs/>
          <w:sz w:val="24"/>
          <w:szCs w:val="24"/>
        </w:rPr>
        <w:t>Кабинет</w:t>
      </w:r>
      <w:r w:rsidR="009B0972">
        <w:rPr>
          <w:rFonts w:ascii="Times New Roman" w:eastAsia="Calibri" w:hAnsi="Times New Roman"/>
          <w:bCs/>
          <w:sz w:val="24"/>
          <w:szCs w:val="24"/>
        </w:rPr>
        <w:t xml:space="preserve"> </w:t>
      </w:r>
      <w:r>
        <w:rPr>
          <w:rFonts w:ascii="Times New Roman" w:eastAsia="Calibri" w:hAnsi="Times New Roman"/>
          <w:bCs/>
          <w:sz w:val="24"/>
          <w:szCs w:val="24"/>
        </w:rPr>
        <w:t>Учебная аудитория (лаборатория)</w:t>
      </w:r>
      <w:r>
        <w:rPr>
          <w:rFonts w:ascii="Times New Roman" w:eastAsia="Calibri" w:hAnsi="Times New Roman"/>
          <w:bCs/>
          <w:i/>
          <w:sz w:val="24"/>
          <w:szCs w:val="24"/>
        </w:rPr>
        <w:t xml:space="preserve">, </w:t>
      </w:r>
      <w:r>
        <w:rPr>
          <w:rFonts w:ascii="Times New Roman" w:eastAsia="Calibri" w:hAnsi="Times New Roman"/>
          <w:bCs/>
          <w:sz w:val="24"/>
          <w:szCs w:val="24"/>
        </w:rPr>
        <w:t xml:space="preserve">оснащенный оборудованием: </w:t>
      </w:r>
    </w:p>
    <w:p w:rsidR="00781BD4" w:rsidRPr="008E086A" w:rsidRDefault="00781BD4" w:rsidP="003D65A0">
      <w:pPr>
        <w:pStyle w:val="a3"/>
        <w:numPr>
          <w:ilvl w:val="0"/>
          <w:numId w:val="4"/>
        </w:numPr>
        <w:suppressAutoHyphens/>
        <w:spacing w:line="257" w:lineRule="auto"/>
        <w:ind w:left="720" w:hanging="425"/>
        <w:jc w:val="both"/>
        <w:rPr>
          <w:bCs/>
          <w:sz w:val="24"/>
          <w:szCs w:val="24"/>
        </w:rPr>
      </w:pPr>
      <w:r w:rsidRPr="008E086A">
        <w:rPr>
          <w:bCs/>
          <w:sz w:val="24"/>
          <w:szCs w:val="24"/>
        </w:rPr>
        <w:t>рабочие места по количеству обучающихся;</w:t>
      </w:r>
    </w:p>
    <w:p w:rsidR="00781BD4" w:rsidRPr="008E086A" w:rsidRDefault="00781BD4" w:rsidP="003D65A0">
      <w:pPr>
        <w:pStyle w:val="a3"/>
        <w:numPr>
          <w:ilvl w:val="0"/>
          <w:numId w:val="4"/>
        </w:numPr>
        <w:suppressAutoHyphens/>
        <w:spacing w:line="257" w:lineRule="auto"/>
        <w:ind w:left="720" w:hanging="425"/>
        <w:jc w:val="both"/>
        <w:rPr>
          <w:bCs/>
          <w:sz w:val="24"/>
          <w:szCs w:val="24"/>
        </w:rPr>
      </w:pPr>
      <w:r w:rsidRPr="008E086A">
        <w:rPr>
          <w:bCs/>
          <w:sz w:val="24"/>
          <w:szCs w:val="24"/>
        </w:rPr>
        <w:t>рабочее место преподавателя;</w:t>
      </w:r>
    </w:p>
    <w:p w:rsidR="00781BD4" w:rsidRPr="008E086A" w:rsidRDefault="00781BD4" w:rsidP="003D65A0">
      <w:pPr>
        <w:pStyle w:val="a3"/>
        <w:numPr>
          <w:ilvl w:val="0"/>
          <w:numId w:val="4"/>
        </w:numPr>
        <w:suppressAutoHyphens/>
        <w:spacing w:line="257" w:lineRule="auto"/>
        <w:ind w:left="720" w:hanging="425"/>
        <w:jc w:val="both"/>
        <w:rPr>
          <w:bCs/>
          <w:sz w:val="24"/>
          <w:szCs w:val="24"/>
        </w:rPr>
      </w:pPr>
      <w:r w:rsidRPr="008E086A">
        <w:rPr>
          <w:bCs/>
          <w:sz w:val="24"/>
          <w:szCs w:val="24"/>
        </w:rPr>
        <w:t>наглядные пособия (бланки документов, образцы оформления документов и т.п.);</w:t>
      </w:r>
    </w:p>
    <w:p w:rsidR="00781BD4" w:rsidRPr="008E086A" w:rsidRDefault="00781BD4" w:rsidP="003D65A0">
      <w:pPr>
        <w:pStyle w:val="a3"/>
        <w:numPr>
          <w:ilvl w:val="0"/>
          <w:numId w:val="4"/>
        </w:numPr>
        <w:suppressAutoHyphens/>
        <w:spacing w:line="257" w:lineRule="auto"/>
        <w:ind w:left="720" w:hanging="425"/>
        <w:jc w:val="both"/>
        <w:rPr>
          <w:bCs/>
          <w:sz w:val="24"/>
          <w:szCs w:val="24"/>
        </w:rPr>
      </w:pPr>
      <w:r w:rsidRPr="008E086A">
        <w:rPr>
          <w:bCs/>
          <w:sz w:val="24"/>
          <w:szCs w:val="24"/>
        </w:rPr>
        <w:t>комплект учебно-методической документации.</w:t>
      </w:r>
    </w:p>
    <w:p w:rsidR="00781BD4" w:rsidRPr="008E086A" w:rsidRDefault="00781BD4" w:rsidP="003D65A0">
      <w:pPr>
        <w:pStyle w:val="a3"/>
        <w:numPr>
          <w:ilvl w:val="0"/>
          <w:numId w:val="4"/>
        </w:numPr>
        <w:suppressAutoHyphens/>
        <w:spacing w:line="257" w:lineRule="auto"/>
        <w:ind w:left="720" w:hanging="425"/>
        <w:jc w:val="both"/>
        <w:rPr>
          <w:bCs/>
          <w:sz w:val="24"/>
          <w:szCs w:val="24"/>
        </w:rPr>
      </w:pPr>
      <w:r w:rsidRPr="008E086A">
        <w:rPr>
          <w:bCs/>
          <w:sz w:val="24"/>
          <w:szCs w:val="24"/>
        </w:rPr>
        <w:t>техническими средства обучения:</w:t>
      </w:r>
    </w:p>
    <w:p w:rsidR="00781BD4" w:rsidRPr="008E086A" w:rsidRDefault="00781BD4" w:rsidP="003D65A0">
      <w:pPr>
        <w:pStyle w:val="a3"/>
        <w:numPr>
          <w:ilvl w:val="0"/>
          <w:numId w:val="4"/>
        </w:numPr>
        <w:suppressAutoHyphens/>
        <w:spacing w:line="257" w:lineRule="auto"/>
        <w:ind w:left="720" w:hanging="425"/>
        <w:jc w:val="both"/>
        <w:rPr>
          <w:sz w:val="24"/>
          <w:szCs w:val="24"/>
        </w:rPr>
      </w:pPr>
      <w:r w:rsidRPr="008E086A">
        <w:rPr>
          <w:bCs/>
          <w:sz w:val="24"/>
          <w:szCs w:val="24"/>
        </w:rPr>
        <w:t xml:space="preserve">компьютер с лицензионным программным обеспечением: </w:t>
      </w:r>
      <w:r w:rsidRPr="008E086A">
        <w:rPr>
          <w:sz w:val="24"/>
          <w:szCs w:val="24"/>
        </w:rPr>
        <w:t>MS Office 2016, СПС КонсультантПлюс, ГАРАНТ аэро, 1C Предприятие 8, 7-Zip, Bizagi, BloodshedDev-C++, CaseTransmitter, C-Free 5, IBM Software, Java, K-LiteCodecPack;</w:t>
      </w:r>
    </w:p>
    <w:p w:rsidR="008E086A" w:rsidRPr="008E086A" w:rsidRDefault="00781BD4" w:rsidP="003D65A0">
      <w:pPr>
        <w:pStyle w:val="a3"/>
        <w:numPr>
          <w:ilvl w:val="0"/>
          <w:numId w:val="4"/>
        </w:numPr>
        <w:suppressAutoHyphens/>
        <w:spacing w:line="257" w:lineRule="auto"/>
        <w:ind w:left="720" w:hanging="425"/>
        <w:jc w:val="both"/>
        <w:rPr>
          <w:bCs/>
          <w:sz w:val="24"/>
          <w:szCs w:val="24"/>
        </w:rPr>
      </w:pPr>
      <w:r w:rsidRPr="008E086A">
        <w:rPr>
          <w:bCs/>
          <w:sz w:val="24"/>
          <w:szCs w:val="24"/>
        </w:rPr>
        <w:t>мультимедиапроектор;</w:t>
      </w:r>
    </w:p>
    <w:p w:rsidR="00781BD4" w:rsidRPr="008E086A" w:rsidRDefault="00781BD4" w:rsidP="003D65A0">
      <w:pPr>
        <w:pStyle w:val="a3"/>
        <w:numPr>
          <w:ilvl w:val="0"/>
          <w:numId w:val="4"/>
        </w:numPr>
        <w:suppressAutoHyphens/>
        <w:spacing w:line="257" w:lineRule="auto"/>
        <w:ind w:left="720" w:hanging="425"/>
        <w:jc w:val="both"/>
        <w:rPr>
          <w:bCs/>
          <w:sz w:val="24"/>
          <w:szCs w:val="24"/>
        </w:rPr>
      </w:pPr>
      <w:r w:rsidRPr="008E086A">
        <w:rPr>
          <w:bCs/>
          <w:sz w:val="24"/>
          <w:szCs w:val="24"/>
        </w:rPr>
        <w:t>интерактивная доска или экран.</w:t>
      </w:r>
    </w:p>
    <w:p w:rsidR="00781BD4" w:rsidRDefault="00781BD4" w:rsidP="007B3F9B">
      <w:pPr>
        <w:suppressAutoHyphens/>
        <w:spacing w:after="160" w:line="256" w:lineRule="auto"/>
        <w:jc w:val="both"/>
        <w:rPr>
          <w:rFonts w:ascii="Times New Roman" w:eastAsia="Calibri" w:hAnsi="Times New Roman"/>
          <w:bCs/>
          <w:sz w:val="24"/>
          <w:szCs w:val="24"/>
        </w:rPr>
      </w:pPr>
      <w:r>
        <w:rPr>
          <w:rFonts w:ascii="Times New Roman" w:eastAsia="Calibri" w:hAnsi="Times New Roman"/>
          <w:sz w:val="24"/>
          <w:szCs w:val="24"/>
        </w:rPr>
        <w:t>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1A2F4C" w:rsidRDefault="00B96254" w:rsidP="00DE0E87">
      <w:pPr>
        <w:pStyle w:val="25"/>
      </w:pPr>
      <w:bookmarkStart w:id="9" w:name="_Toc147858695"/>
      <w:r w:rsidRPr="00123821">
        <w:t>3.2.</w:t>
      </w:r>
      <w:r w:rsidR="00DE0E87">
        <w:t xml:space="preserve"> </w:t>
      </w:r>
      <w:r w:rsidRPr="00123821">
        <w:t>Инфо</w:t>
      </w:r>
      <w:r w:rsidR="007F3150">
        <w:t xml:space="preserve">рмационное обеспечение </w:t>
      </w:r>
      <w:r w:rsidR="00617607">
        <w:t>реализации программы</w:t>
      </w:r>
      <w:bookmarkStart w:id="10" w:name="_Hlk7821185"/>
      <w:bookmarkEnd w:id="9"/>
    </w:p>
    <w:p w:rsidR="001A2F4C" w:rsidRDefault="001A2F4C" w:rsidP="000E1537">
      <w:pPr>
        <w:pStyle w:val="a3"/>
        <w:widowControl/>
        <w:suppressAutoHyphens/>
        <w:autoSpaceDE/>
        <w:autoSpaceDN/>
        <w:adjustRightInd/>
        <w:ind w:left="0"/>
        <w:contextualSpacing/>
        <w:jc w:val="both"/>
        <w:rPr>
          <w:b/>
          <w:sz w:val="24"/>
          <w:szCs w:val="24"/>
        </w:rPr>
      </w:pPr>
    </w:p>
    <w:p w:rsidR="001A2F4C" w:rsidRDefault="001A2F4C" w:rsidP="000E1537">
      <w:pPr>
        <w:suppressAutoHyphens/>
        <w:spacing w:after="160" w:line="240" w:lineRule="auto"/>
        <w:jc w:val="both"/>
        <w:rPr>
          <w:rFonts w:ascii="Times New Roman" w:eastAsia="Calibri" w:hAnsi="Times New Roman"/>
          <w:sz w:val="24"/>
          <w:szCs w:val="24"/>
        </w:rPr>
      </w:pPr>
      <w:r>
        <w:rPr>
          <w:rFonts w:ascii="Times New Roman" w:eastAsia="Calibri" w:hAnsi="Times New Roman"/>
          <w:bCs/>
          <w:sz w:val="24"/>
          <w:szCs w:val="24"/>
        </w:rPr>
        <w:t>Для реализации программы библиотечный фонд образовательной организации должен иметь  п</w:t>
      </w:r>
      <w:r>
        <w:rPr>
          <w:rFonts w:ascii="Times New Roman" w:eastAsia="Calibri" w:hAnsi="Times New Roman"/>
          <w:sz w:val="24"/>
          <w:szCs w:val="24"/>
        </w:rPr>
        <w:t>ечатные и/или электронные образовательные и информационные ресурсы, для использования в образовательном процессе.</w:t>
      </w:r>
    </w:p>
    <w:p w:rsidR="00AE09F7" w:rsidRPr="00AE09F7" w:rsidRDefault="0089584E" w:rsidP="00AE09F7">
      <w:pPr>
        <w:ind w:firstLine="709"/>
        <w:jc w:val="both"/>
        <w:rPr>
          <w:rFonts w:ascii="Times New Roman" w:eastAsia="Calibri" w:hAnsi="Times New Roman" w:cs="Times New Roman"/>
          <w:b/>
          <w:sz w:val="24"/>
          <w:szCs w:val="24"/>
        </w:rPr>
      </w:pPr>
      <w:bookmarkStart w:id="11" w:name="_Toc147858696"/>
      <w:bookmarkEnd w:id="10"/>
      <w:r w:rsidRPr="00DE0E87">
        <w:rPr>
          <w:rStyle w:val="33"/>
          <w:rFonts w:eastAsia="SimSun"/>
        </w:rPr>
        <w:t xml:space="preserve">3.2.1. </w:t>
      </w:r>
      <w:r w:rsidR="00AE09F7" w:rsidRPr="00DE0E87">
        <w:rPr>
          <w:rStyle w:val="33"/>
          <w:rFonts w:eastAsia="Calibri"/>
        </w:rPr>
        <w:t>Основные печатные и электронные издания</w:t>
      </w:r>
      <w:bookmarkEnd w:id="11"/>
      <w:r w:rsidR="00AE09F7">
        <w:rPr>
          <w:rFonts w:ascii="Times New Roman" w:eastAsia="Calibri" w:hAnsi="Times New Roman" w:cs="Times New Roman"/>
          <w:b/>
          <w:sz w:val="24"/>
          <w:szCs w:val="24"/>
        </w:rPr>
        <w:t>:</w:t>
      </w:r>
    </w:p>
    <w:p w:rsidR="00AE09F7" w:rsidRPr="00AE09F7" w:rsidRDefault="00AE09F7" w:rsidP="005B0F07">
      <w:pPr>
        <w:spacing w:after="0" w:line="240" w:lineRule="auto"/>
        <w:jc w:val="both"/>
        <w:rPr>
          <w:rFonts w:ascii="Times New Roman" w:eastAsia="Times New Roman" w:hAnsi="Times New Roman" w:cs="Times New Roman"/>
          <w:sz w:val="24"/>
          <w:szCs w:val="24"/>
        </w:rPr>
      </w:pPr>
      <w:bookmarkStart w:id="12" w:name="_Hlk83650315"/>
      <w:r w:rsidRPr="00AE09F7">
        <w:rPr>
          <w:rFonts w:ascii="Times New Roman" w:hAnsi="Times New Roman" w:cs="Times New Roman"/>
          <w:sz w:val="24"/>
          <w:szCs w:val="24"/>
        </w:rPr>
        <w:t>1. Казакова, Н. А.  Аудит : учебник для среднего профессионального образования / Н. А. Казакова, Е. И. Ефремова ; под общей редакцией Н. А. Казаковой. — 4-е изд., перераб. и доп. — Москва : Издательство Юрайт, 2022. — 425 с. — (Профессиональное образование). — ISBN 978-5-534-15487-0. — Текст : электронный // Образовательная платформа Юрайт [сайт]. — URL: https://urait.ru/bcode/507961 (дата обращения: 04.07.2022).</w:t>
      </w:r>
    </w:p>
    <w:p w:rsidR="00AE09F7" w:rsidRPr="00AE09F7" w:rsidRDefault="00AE09F7" w:rsidP="005B0F07">
      <w:pPr>
        <w:pStyle w:val="a3"/>
        <w:ind w:left="0"/>
        <w:contextualSpacing/>
        <w:jc w:val="both"/>
        <w:rPr>
          <w:sz w:val="24"/>
          <w:szCs w:val="24"/>
        </w:rPr>
      </w:pPr>
      <w:r w:rsidRPr="00AE09F7">
        <w:rPr>
          <w:sz w:val="24"/>
          <w:szCs w:val="24"/>
        </w:rPr>
        <w:t>2. Штефан, М. А. Аудит: учебник и практикум для среднего профессионального образования/ М.А. Штефан, О. А. Замотаева, Н. В. Максимова; под общей редакцией М.А. Штефан.- 2-е изд., перераб. и доп. - Москва: Юрайт, 2021–294 c. – (Профессиональное образование) - ISBN 978-5-534-12379 – 1 - URL:</w:t>
      </w:r>
      <w:r w:rsidRPr="005B0F07">
        <w:rPr>
          <w:sz w:val="24"/>
          <w:szCs w:val="24"/>
        </w:rPr>
        <w:t xml:space="preserve"> </w:t>
      </w:r>
      <w:hyperlink r:id="rId11" w:history="1">
        <w:r w:rsidRPr="005B0F07">
          <w:rPr>
            <w:rStyle w:val="ac"/>
            <w:color w:val="auto"/>
            <w:sz w:val="24"/>
            <w:szCs w:val="24"/>
          </w:rPr>
          <w:t>https://urait.ru/viewer/audit-471441-</w:t>
        </w:r>
      </w:hyperlink>
      <w:r w:rsidRPr="00AE09F7">
        <w:rPr>
          <w:sz w:val="24"/>
          <w:szCs w:val="24"/>
        </w:rPr>
        <w:t xml:space="preserve"> Режим доступа: </w:t>
      </w:r>
      <w:bookmarkStart w:id="13" w:name="_Hlk83372635"/>
      <w:r w:rsidRPr="00AE09F7">
        <w:rPr>
          <w:sz w:val="24"/>
          <w:szCs w:val="24"/>
        </w:rPr>
        <w:t>для зарегистрированных пользователей.</w:t>
      </w:r>
      <w:bookmarkEnd w:id="13"/>
      <w:r w:rsidRPr="00AE09F7">
        <w:rPr>
          <w:sz w:val="24"/>
          <w:szCs w:val="24"/>
        </w:rPr>
        <w:t xml:space="preserve"> - Текст: электронный.</w:t>
      </w:r>
    </w:p>
    <w:bookmarkEnd w:id="12"/>
    <w:p w:rsidR="00AE09F7" w:rsidRPr="00AE09F7" w:rsidRDefault="00AE09F7" w:rsidP="005B0F07">
      <w:pPr>
        <w:spacing w:after="0" w:line="240" w:lineRule="auto"/>
        <w:ind w:firstLine="709"/>
        <w:jc w:val="both"/>
        <w:rPr>
          <w:rFonts w:ascii="Times New Roman" w:eastAsia="Calibri" w:hAnsi="Times New Roman" w:cs="Times New Roman"/>
          <w:b/>
          <w:sz w:val="24"/>
          <w:szCs w:val="24"/>
        </w:rPr>
      </w:pPr>
    </w:p>
    <w:p w:rsidR="00AE09F7" w:rsidRPr="00AE09F7" w:rsidRDefault="00AE09F7" w:rsidP="00AE09F7">
      <w:pPr>
        <w:ind w:firstLine="709"/>
        <w:jc w:val="both"/>
        <w:rPr>
          <w:rFonts w:ascii="Times New Roman" w:eastAsia="Calibri" w:hAnsi="Times New Roman" w:cs="Times New Roman"/>
          <w:b/>
          <w:sz w:val="24"/>
          <w:szCs w:val="24"/>
        </w:rPr>
      </w:pPr>
      <w:bookmarkStart w:id="14" w:name="_Toc147858697"/>
      <w:r w:rsidRPr="00DE0E87">
        <w:rPr>
          <w:rStyle w:val="33"/>
          <w:rFonts w:eastAsia="Calibri"/>
        </w:rPr>
        <w:t>3.2.2. Дополнительные издания</w:t>
      </w:r>
      <w:bookmarkEnd w:id="14"/>
      <w:r>
        <w:rPr>
          <w:rFonts w:ascii="Times New Roman" w:eastAsia="Calibri" w:hAnsi="Times New Roman" w:cs="Times New Roman"/>
          <w:b/>
          <w:sz w:val="24"/>
          <w:szCs w:val="24"/>
        </w:rPr>
        <w:t>:</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hAnsi="Times New Roman" w:cs="Times New Roman"/>
          <w:sz w:val="24"/>
          <w:szCs w:val="24"/>
        </w:rPr>
        <w:t xml:space="preserve">1.Российская Федерация. </w:t>
      </w:r>
      <w:bookmarkStart w:id="15" w:name="_Hlk83138753"/>
      <w:r w:rsidRPr="005B0F07">
        <w:rPr>
          <w:rFonts w:ascii="Times New Roman" w:hAnsi="Times New Roman" w:cs="Times New Roman"/>
          <w:sz w:val="24"/>
          <w:szCs w:val="24"/>
        </w:rPr>
        <w:t>Конституция</w:t>
      </w:r>
      <w:bookmarkEnd w:id="15"/>
      <w:r w:rsidRPr="005B0F07">
        <w:rPr>
          <w:rFonts w:ascii="Times New Roman" w:hAnsi="Times New Roman" w:cs="Times New Roman"/>
          <w:sz w:val="24"/>
          <w:szCs w:val="24"/>
        </w:rPr>
        <w:t xml:space="preserve"> (1993). Конституция Российской Федерации: принята всенародным голосованием 12 декабря 1993г. / Российская Федерация. </w:t>
      </w:r>
      <w:r w:rsidRPr="005B0F07">
        <w:rPr>
          <w:rFonts w:ascii="Times New Roman" w:hAnsi="Times New Roman" w:cs="Times New Roman"/>
          <w:sz w:val="24"/>
          <w:szCs w:val="24"/>
        </w:rPr>
        <w:lastRenderedPageBreak/>
        <w:t xml:space="preserve">Конституция (1993). – Доступ из справочно-правовой системы КонсультантПлюс. – Текст: электронный. </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w:t>
      </w:r>
      <w:r w:rsidRPr="005B0F07">
        <w:rPr>
          <w:rFonts w:ascii="Times New Roman" w:hAnsi="Times New Roman" w:cs="Times New Roman"/>
          <w:sz w:val="24"/>
          <w:szCs w:val="24"/>
        </w:rPr>
        <w:t xml:space="preserve">Российская Федерация. Законы. Гражданский кодекс Российской Федерации </w:t>
      </w:r>
      <w:bookmarkStart w:id="16" w:name="_Hlk75699490"/>
      <w:r w:rsidRPr="005B0F07">
        <w:rPr>
          <w:rFonts w:ascii="Times New Roman" w:hAnsi="Times New Roman" w:cs="Times New Roman"/>
          <w:sz w:val="24"/>
          <w:szCs w:val="24"/>
        </w:rPr>
        <w:t xml:space="preserve">(текст в действующей редакции): [принят Государственной Думой 21 октября 1994 года]. – Москва, 2021. - Доступ из справочно-правовой системы КонсультантПлюс </w:t>
      </w:r>
      <w:bookmarkStart w:id="17" w:name="_Hlk83649593"/>
      <w:r w:rsidRPr="005B0F07">
        <w:rPr>
          <w:rFonts w:ascii="Times New Roman" w:hAnsi="Times New Roman" w:cs="Times New Roman"/>
          <w:sz w:val="24"/>
          <w:szCs w:val="24"/>
        </w:rPr>
        <w:t>(дата обращения 24.09.2021)</w:t>
      </w:r>
      <w:bookmarkEnd w:id="17"/>
      <w:r w:rsidRPr="005B0F07">
        <w:rPr>
          <w:rFonts w:ascii="Times New Roman" w:hAnsi="Times New Roman" w:cs="Times New Roman"/>
          <w:sz w:val="24"/>
          <w:szCs w:val="24"/>
        </w:rPr>
        <w:t>. – Текст: электронный.</w:t>
      </w:r>
      <w:bookmarkEnd w:id="16"/>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w:t>
      </w:r>
      <w:r w:rsidRPr="005B0F07">
        <w:rPr>
          <w:rFonts w:ascii="Times New Roman" w:hAnsi="Times New Roman" w:cs="Times New Roman"/>
          <w:sz w:val="24"/>
          <w:szCs w:val="24"/>
        </w:rPr>
        <w:t xml:space="preserve">Российская Федерация. Законы. </w:t>
      </w:r>
      <w:r w:rsidRPr="005B0F07">
        <w:rPr>
          <w:rFonts w:ascii="Times New Roman" w:hAnsi="Times New Roman" w:cs="Times New Roman"/>
          <w:sz w:val="24"/>
          <w:szCs w:val="24"/>
          <w:lang w:eastAsia="ru-RU"/>
        </w:rPr>
        <w:t>Налоговый кодекс Российской Федерации (текст в действующей редакции).</w:t>
      </w:r>
      <w:r w:rsidRPr="005B0F07">
        <w:rPr>
          <w:rFonts w:ascii="Times New Roman" w:hAnsi="Times New Roman" w:cs="Times New Roman"/>
          <w:sz w:val="24"/>
          <w:szCs w:val="24"/>
        </w:rPr>
        <w:t xml:space="preserve"> </w:t>
      </w:r>
      <w:r w:rsidRPr="005B0F07">
        <w:rPr>
          <w:rFonts w:ascii="Times New Roman" w:hAnsi="Times New Roman" w:cs="Times New Roman"/>
          <w:sz w:val="24"/>
          <w:szCs w:val="24"/>
          <w:lang w:eastAsia="ru-RU"/>
        </w:rPr>
        <w:t xml:space="preserve">[принят Государственной Думой 16 июля 1998 года, одобрен Советом Федерации 17 июля 1998 года]. – Москва, 2021. - Доступ из справочно-правовой системы КонсультантПлюс </w:t>
      </w:r>
      <w:r w:rsidRPr="005B0F07">
        <w:rPr>
          <w:rFonts w:ascii="Times New Roman" w:hAnsi="Times New Roman" w:cs="Times New Roman"/>
          <w:sz w:val="24"/>
          <w:szCs w:val="24"/>
        </w:rPr>
        <w:t>(дата обращения 24.09.2021)</w:t>
      </w:r>
      <w:r w:rsidRPr="005B0F07">
        <w:rPr>
          <w:rFonts w:ascii="Times New Roman" w:hAnsi="Times New Roman" w:cs="Times New Roman"/>
          <w:sz w:val="24"/>
          <w:szCs w:val="24"/>
          <w:lang w:eastAsia="ru-RU"/>
        </w:rPr>
        <w:t>.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4.</w:t>
      </w:r>
      <w:r w:rsidRPr="005B0F07">
        <w:rPr>
          <w:rFonts w:ascii="Times New Roman" w:hAnsi="Times New Roman" w:cs="Times New Roman"/>
          <w:sz w:val="24"/>
          <w:szCs w:val="24"/>
        </w:rPr>
        <w:t>Российская Федерация. Законы. Об аудиторской деятельности: Федеральный закон от 30 декабря 2008г. № 307-ФЗ/ Российская Федерация. Законы. - Москва, 2021. - Доступ из справочно-правовой системы КонсультантПлюс (дата обращения 24.09.2021). – Текст: электронный.</w:t>
      </w:r>
      <w:bookmarkStart w:id="18" w:name="_Hlk83141415"/>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5.</w:t>
      </w:r>
      <w:r w:rsidRPr="005B0F07">
        <w:rPr>
          <w:rFonts w:ascii="Times New Roman" w:hAnsi="Times New Roman" w:cs="Times New Roman"/>
          <w:sz w:val="24"/>
          <w:szCs w:val="24"/>
        </w:rPr>
        <w:t xml:space="preserve">Российская Федерация. Правительство. </w:t>
      </w:r>
      <w:bookmarkEnd w:id="18"/>
      <w:r w:rsidRPr="005B0F07">
        <w:rPr>
          <w:rFonts w:ascii="Times New Roman" w:hAnsi="Times New Roman" w:cs="Times New Roman"/>
          <w:sz w:val="24"/>
          <w:szCs w:val="24"/>
        </w:rPr>
        <w:t xml:space="preserve">Международные стандарты аудита Приказ Министерства финансов Российской Федерации от 09.11.2016 N207н (текст в действующей редакции)/ Российская Федерация. Правительство. </w:t>
      </w:r>
      <w:bookmarkStart w:id="19" w:name="_Hlk23418932"/>
      <w:r w:rsidRPr="005B0F07">
        <w:rPr>
          <w:rFonts w:ascii="Times New Roman" w:hAnsi="Times New Roman" w:cs="Times New Roman"/>
          <w:sz w:val="24"/>
          <w:szCs w:val="24"/>
        </w:rPr>
        <w:t>- Москва, 2021. -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Calibri" w:hAnsi="Times New Roman" w:cs="Times New Roman"/>
          <w:sz w:val="24"/>
          <w:szCs w:val="24"/>
        </w:rPr>
      </w:pPr>
      <w:r w:rsidRPr="005B0F07">
        <w:rPr>
          <w:rFonts w:ascii="Times New Roman" w:eastAsia="Times New Roman" w:hAnsi="Times New Roman" w:cs="Times New Roman"/>
          <w:sz w:val="24"/>
          <w:szCs w:val="24"/>
        </w:rPr>
        <w:t>6.</w:t>
      </w:r>
      <w:r w:rsidRPr="005B0F07">
        <w:rPr>
          <w:rFonts w:ascii="Times New Roman" w:hAnsi="Times New Roman" w:cs="Times New Roman"/>
          <w:sz w:val="24"/>
          <w:szCs w:val="24"/>
        </w:rPr>
        <w:t xml:space="preserve">Российская Федерация. Законы. О бухгалтерском учете: Федеральный закон от 29.11.2011г. №402-ФЗ (текст в действующей редакции)/ Российская Федерация. Законы. </w:t>
      </w:r>
      <w:bookmarkStart w:id="20" w:name="_Hlk83141569"/>
      <w:r w:rsidRPr="005B0F07">
        <w:rPr>
          <w:rFonts w:ascii="Times New Roman" w:eastAsia="Calibri" w:hAnsi="Times New Roman" w:cs="Times New Roman"/>
          <w:sz w:val="24"/>
          <w:szCs w:val="24"/>
        </w:rPr>
        <w:t xml:space="preserve">Москва, 2021. - Доступ из справочно-правовой системы КонсультантПлюс </w:t>
      </w:r>
      <w:r w:rsidRPr="005B0F07">
        <w:rPr>
          <w:rFonts w:ascii="Times New Roman" w:hAnsi="Times New Roman" w:cs="Times New Roman"/>
          <w:sz w:val="24"/>
          <w:szCs w:val="24"/>
        </w:rPr>
        <w:t>(дата обращения 24.09.2021)</w:t>
      </w:r>
      <w:r w:rsidRPr="005B0F07">
        <w:rPr>
          <w:rFonts w:ascii="Times New Roman" w:eastAsia="Calibri" w:hAnsi="Times New Roman" w:cs="Times New Roman"/>
          <w:sz w:val="24"/>
          <w:szCs w:val="24"/>
        </w:rPr>
        <w:t>. – Текст: электронный</w:t>
      </w:r>
      <w:bookmarkEnd w:id="19"/>
      <w:bookmarkEnd w:id="20"/>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Calibri" w:hAnsi="Times New Roman" w:cs="Times New Roman"/>
          <w:sz w:val="24"/>
          <w:szCs w:val="24"/>
        </w:rPr>
        <w:t>Федеральные стандарты Бухгалтерского учета:</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8.</w:t>
      </w:r>
      <w:r w:rsidRPr="005B0F07">
        <w:rPr>
          <w:rFonts w:ascii="Times New Roman" w:hAnsi="Times New Roman" w:cs="Times New Roman"/>
          <w:sz w:val="24"/>
          <w:szCs w:val="24"/>
        </w:rPr>
        <w:t xml:space="preserve">Российская Федерация. Правительство. Учетная политика организации: Положение по бухгалтерскому учету (ПБУ 1/2008), утв. приказом Минфина России от 06.10.2008 N 106н </w:t>
      </w:r>
      <w:bookmarkStart w:id="21" w:name="_Hlk83374524"/>
      <w:r w:rsidRPr="005B0F07">
        <w:rPr>
          <w:rFonts w:ascii="Times New Roman" w:hAnsi="Times New Roman" w:cs="Times New Roman"/>
          <w:sz w:val="24"/>
          <w:szCs w:val="24"/>
        </w:rPr>
        <w:t>(действующая редакция)/ Москва, 2021. - Доступ из справочно-правовой системы КонсультантПлюс (дата обращения 24.09.2021). – Текст: электронный;</w:t>
      </w:r>
      <w:bookmarkStart w:id="22" w:name="_Hlk83374798"/>
      <w:bookmarkEnd w:id="21"/>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9.</w:t>
      </w:r>
      <w:r w:rsidRPr="005B0F07">
        <w:rPr>
          <w:rFonts w:ascii="Times New Roman" w:hAnsi="Times New Roman" w:cs="Times New Roman"/>
          <w:sz w:val="24"/>
          <w:szCs w:val="24"/>
        </w:rPr>
        <w:t xml:space="preserve">Российская Федерация. Правительство. </w:t>
      </w:r>
      <w:bookmarkEnd w:id="22"/>
      <w:r w:rsidRPr="005B0F07">
        <w:rPr>
          <w:rFonts w:ascii="Times New Roman" w:hAnsi="Times New Roman" w:cs="Times New Roman"/>
          <w:sz w:val="24"/>
          <w:szCs w:val="24"/>
        </w:rPr>
        <w:t>Учет активов и обязательств, стоимость которых выражена в иностранной валюте: Положение по бухгалтерскому учету (ПБУ 3/2006), утв. приказом Минфина РФ от 27.11.2006 N 154н (действующая редакция)/ Москва, 2021. -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10.</w:t>
      </w:r>
      <w:r w:rsidRPr="005B0F07">
        <w:rPr>
          <w:rFonts w:ascii="Times New Roman" w:hAnsi="Times New Roman" w:cs="Times New Roman"/>
          <w:sz w:val="24"/>
          <w:szCs w:val="24"/>
        </w:rPr>
        <w:t>Российская Федерация. Правительство. Бухгалтерская отчетность организации: Положение по бухгалтерскому учету (ПБУ 4/99), утв. приказом Минфина РФ от 06.07.1999 N 43н (действующая редакция)/ Москва, 2021. - Доступ из справочно-правовой системы КонсультантПлюс (дата обращения 24.09.2021). – Текст: электронный;</w:t>
      </w:r>
      <w:bookmarkStart w:id="23" w:name="_Hlk70078044"/>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11.</w:t>
      </w:r>
      <w:r w:rsidRPr="005B0F07">
        <w:rPr>
          <w:rFonts w:ascii="Times New Roman" w:hAnsi="Times New Roman" w:cs="Times New Roman"/>
          <w:sz w:val="24"/>
          <w:szCs w:val="24"/>
        </w:rPr>
        <w:t>Российская Федерация. Правительство. Запасы: Федеральный стандарт бухгалтерского учета ФСБУ</w:t>
      </w:r>
      <w:bookmarkEnd w:id="23"/>
      <w:r w:rsidRPr="005B0F07">
        <w:rPr>
          <w:rFonts w:ascii="Times New Roman" w:hAnsi="Times New Roman" w:cs="Times New Roman"/>
          <w:sz w:val="24"/>
          <w:szCs w:val="24"/>
        </w:rPr>
        <w:t xml:space="preserve"> 5/2019, утв. приказом Минфина России от 15.11.2019 N 180н (действующая редакция)/ </w:t>
      </w:r>
      <w:bookmarkStart w:id="24" w:name="_Hlk83375079"/>
      <w:r w:rsidRPr="005B0F07">
        <w:rPr>
          <w:rFonts w:ascii="Times New Roman" w:hAnsi="Times New Roman" w:cs="Times New Roman"/>
          <w:sz w:val="24"/>
          <w:szCs w:val="24"/>
        </w:rPr>
        <w:t>Москва, 2021. - Доступ из справочно-правовой системы КонсультантПлюс (дата обращения 24.09.2021). – Текст: электронный</w:t>
      </w:r>
      <w:bookmarkEnd w:id="24"/>
      <w:r w:rsidRPr="005B0F07">
        <w:rPr>
          <w:rFonts w:ascii="Times New Roman" w:hAnsi="Times New Roman" w:cs="Times New Roman"/>
          <w:sz w:val="24"/>
          <w:szCs w:val="24"/>
        </w:rPr>
        <w:t>;</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12.</w:t>
      </w:r>
      <w:r w:rsidRPr="005B0F07">
        <w:rPr>
          <w:rFonts w:ascii="Times New Roman" w:hAnsi="Times New Roman" w:cs="Times New Roman"/>
          <w:sz w:val="24"/>
          <w:szCs w:val="24"/>
        </w:rPr>
        <w:t>Российская Федерация. Правительство. Основные средства: Федеральный стандарт бухгалтерского учета ФСБУ 6/2020, утв. приказом Минфина России от 17.09.2020 N 204н (действующая редакция)/ Москва, 2021. -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13.</w:t>
      </w:r>
      <w:r w:rsidRPr="005B0F07">
        <w:rPr>
          <w:rFonts w:ascii="Times New Roman" w:hAnsi="Times New Roman" w:cs="Times New Roman"/>
          <w:sz w:val="24"/>
          <w:szCs w:val="24"/>
        </w:rPr>
        <w:t>Российская Федерация. Правительство. Доходы организации: Положение по бухгалтерскому учету (ПБУ 9/99), утв. Приказом Минфина России от 06.05.1999 N 32н (действующая редакция)/ Москва, 2021. -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14.</w:t>
      </w:r>
      <w:r w:rsidRPr="005B0F07">
        <w:rPr>
          <w:rFonts w:ascii="Times New Roman" w:hAnsi="Times New Roman" w:cs="Times New Roman"/>
          <w:sz w:val="24"/>
          <w:szCs w:val="24"/>
        </w:rPr>
        <w:t xml:space="preserve">Российская Федерация. Правительство. Расходы организации: Положение по бухгалтерскому учету (ПБУ 10/99), утв. приказом Минфина России от 06.05.1999 N 33н </w:t>
      </w:r>
      <w:r w:rsidRPr="005B0F07">
        <w:rPr>
          <w:rFonts w:ascii="Times New Roman" w:hAnsi="Times New Roman" w:cs="Times New Roman"/>
          <w:sz w:val="24"/>
          <w:szCs w:val="24"/>
        </w:rPr>
        <w:lastRenderedPageBreak/>
        <w:t>(действующая редакция)/ Москва, 2021. -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15.</w:t>
      </w:r>
      <w:r w:rsidRPr="005B0F07">
        <w:rPr>
          <w:rFonts w:ascii="Times New Roman" w:hAnsi="Times New Roman" w:cs="Times New Roman"/>
          <w:sz w:val="24"/>
          <w:szCs w:val="24"/>
        </w:rPr>
        <w:t>Российская Федерация. Правительство. Учет государственной помощи: Положение по бухгалтерскому учету (ПБУ 13/2000), утв. приказом Минфина РФ от 16.10.2000 N 92н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16.</w:t>
      </w:r>
      <w:r w:rsidRPr="005B0F07">
        <w:rPr>
          <w:rFonts w:ascii="Times New Roman" w:hAnsi="Times New Roman" w:cs="Times New Roman"/>
          <w:sz w:val="24"/>
          <w:szCs w:val="24"/>
        </w:rPr>
        <w:t>Российская Федерация. Правительство. Учет нематериальных активов: Положение по бухгалтерскому учету (ПБУ 14/2007), утв. приказом Минфина России от 27.12.2007 N 153н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17.</w:t>
      </w:r>
      <w:r w:rsidRPr="005B0F07">
        <w:rPr>
          <w:rFonts w:ascii="Times New Roman" w:hAnsi="Times New Roman" w:cs="Times New Roman"/>
          <w:sz w:val="24"/>
          <w:szCs w:val="24"/>
        </w:rPr>
        <w:t>Российская Федерация. Правительство. Учет расходов по займам и кредитам: Положение по бухгалтерскому учету (ПБУ 15/2008), утв. приказом Минфина России от 06.10.2008 N 107н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18.</w:t>
      </w:r>
      <w:r w:rsidRPr="005B0F07">
        <w:rPr>
          <w:rFonts w:ascii="Times New Roman" w:hAnsi="Times New Roman" w:cs="Times New Roman"/>
          <w:sz w:val="24"/>
          <w:szCs w:val="24"/>
        </w:rPr>
        <w:t>Российская Федерация. Правительство. Учет расчетов по налогу на прибыль организаций: Положение по бухгалтерскому учету (ПБУ 18/02), утв. приказом Минфина России от 19.11.2002 N 114н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19.</w:t>
      </w:r>
      <w:r w:rsidRPr="005B0F07">
        <w:rPr>
          <w:rFonts w:ascii="Times New Roman" w:hAnsi="Times New Roman" w:cs="Times New Roman"/>
          <w:sz w:val="24"/>
          <w:szCs w:val="24"/>
        </w:rPr>
        <w:t xml:space="preserve">Российская Федерация. Правительство. Исправление ошибок в бухгалтерском учете и отчетности: Положение по бухгалтерскому учету (ПБУ 22/2010), утв. приказом Минфина России от 28.06.2010 N 63н (действующая редакция)/ Доступ из справочно-правовой системы КонсультантПлюс (дата обращения 24.09.2021). – Текст: электронный; </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20.</w:t>
      </w:r>
      <w:r w:rsidRPr="005B0F07">
        <w:rPr>
          <w:rFonts w:ascii="Times New Roman" w:hAnsi="Times New Roman" w:cs="Times New Roman"/>
          <w:sz w:val="24"/>
          <w:szCs w:val="24"/>
        </w:rPr>
        <w:t>Российская Федерация. Правительство. Отчет о движении денежных средств: Положение по бухгалтерскому учету (ПБУ 23/2011), утв. приказом Минфина РФ от 02.02.2011 N 11н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21.</w:t>
      </w:r>
      <w:r w:rsidRPr="005B0F07">
        <w:rPr>
          <w:rFonts w:ascii="Times New Roman" w:hAnsi="Times New Roman" w:cs="Times New Roman"/>
          <w:sz w:val="24"/>
          <w:szCs w:val="24"/>
        </w:rPr>
        <w:t>Российская Федерация. Правительство. Бухгалтерский учет аренды: Федеральный стандарт бухгалтерского учета ФСБУ 25/2018, утв. приказом Минфина РФ от 16.10.2018 №208н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22.</w:t>
      </w:r>
      <w:r w:rsidRPr="005B0F07">
        <w:rPr>
          <w:rFonts w:ascii="Times New Roman" w:hAnsi="Times New Roman" w:cs="Times New Roman"/>
          <w:sz w:val="24"/>
          <w:szCs w:val="24"/>
        </w:rPr>
        <w:t xml:space="preserve">Российская Федерация. Правительство. Капитальные вложения: Федеральный стандарт бухгалтерского учета ФСБ 26/2020 </w:t>
      </w:r>
      <w:bookmarkStart w:id="25" w:name="_Hlk75698518"/>
      <w:r w:rsidRPr="005B0F07">
        <w:rPr>
          <w:rFonts w:ascii="Times New Roman" w:hAnsi="Times New Roman" w:cs="Times New Roman"/>
          <w:sz w:val="24"/>
          <w:szCs w:val="24"/>
        </w:rPr>
        <w:t>утв. приказом Минфина РФ от 17.09.2020 №204н (действующая редакция)/ Доступ из справочно-правовой системы КонсультантПлюс (дата обращения 24.09.2021) . – Текст: электронный;</w:t>
      </w:r>
      <w:bookmarkEnd w:id="25"/>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23.</w:t>
      </w:r>
      <w:r w:rsidRPr="005B0F07">
        <w:rPr>
          <w:rFonts w:ascii="Times New Roman" w:hAnsi="Times New Roman" w:cs="Times New Roman"/>
          <w:sz w:val="24"/>
          <w:szCs w:val="24"/>
        </w:rPr>
        <w:t>Российская Федерация. Правительство. Документы и документооборот в бухгалтерском учете: Федеральный стандарт бухгалтерского учета ФСБУ 27/2021 утв. приказом Минфина РФ от 16.04.2021 №62н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24.</w:t>
      </w:r>
      <w:r w:rsidRPr="005B0F07">
        <w:rPr>
          <w:rFonts w:ascii="Times New Roman" w:hAnsi="Times New Roman" w:cs="Times New Roman"/>
          <w:sz w:val="24"/>
          <w:szCs w:val="24"/>
        </w:rPr>
        <w:t>Российская Федерация. Правительство. Об утверждении Методических указаний по инвентаризации имущества и финансовых обязательств: Приказ Минфина РФ от 13.06.1995 N 49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25.</w:t>
      </w:r>
      <w:r w:rsidRPr="005B0F07">
        <w:rPr>
          <w:rFonts w:ascii="Times New Roman" w:hAnsi="Times New Roman" w:cs="Times New Roman"/>
          <w:sz w:val="24"/>
          <w:szCs w:val="24"/>
        </w:rPr>
        <w:t>Российская Федерация. Правительство. Об утверждении Положения по ведению бухгалтерского учета и бухгалтерской отчетности в Российской Федерации: Приказ Минфина России от 29.07.1998 N 34н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26.</w:t>
      </w:r>
      <w:r w:rsidRPr="005B0F07">
        <w:rPr>
          <w:rFonts w:ascii="Times New Roman" w:hAnsi="Times New Roman" w:cs="Times New Roman"/>
          <w:sz w:val="24"/>
          <w:szCs w:val="24"/>
        </w:rPr>
        <w:t>Российская Федерация. Правительство. Об утверждении плана счетов бухгалтерского учета финансово-хозяйственной деятельности организаций и инструкции по его применению: Приказ Минфина РФ от 31.10.2000 N 94н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lastRenderedPageBreak/>
        <w:t>27.</w:t>
      </w:r>
      <w:r w:rsidRPr="005B0F07">
        <w:rPr>
          <w:rFonts w:ascii="Times New Roman" w:hAnsi="Times New Roman" w:cs="Times New Roman"/>
          <w:sz w:val="24"/>
          <w:szCs w:val="24"/>
        </w:rPr>
        <w:t>Российская Федерация. Правительство. О формах бухгалтерской отчетности организаций: Приказ Минфина России от 02.07.2010 N 66н (действующая редакция)/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28.</w:t>
      </w:r>
      <w:r w:rsidRPr="005B0F07">
        <w:rPr>
          <w:rFonts w:ascii="Times New Roman" w:hAnsi="Times New Roman" w:cs="Times New Roman"/>
          <w:sz w:val="24"/>
          <w:szCs w:val="24"/>
        </w:rPr>
        <w:t>Российская Федерация. Центральный Банк.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Указание Банка России от 11.03.2014 №3210-У (в действующей редакции)/ Доступ из справочно-правовой системы КонсультантПлюс (дата обращения 24.09.2021).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29.</w:t>
      </w:r>
      <w:r w:rsidRPr="005B0F07">
        <w:rPr>
          <w:rFonts w:ascii="Times New Roman" w:hAnsi="Times New Roman" w:cs="Times New Roman"/>
          <w:sz w:val="24"/>
          <w:szCs w:val="24"/>
        </w:rPr>
        <w:t xml:space="preserve">Справочно-правовая система «КонсультантПлюс». - </w:t>
      </w:r>
      <w:r w:rsidRPr="005B0F07">
        <w:rPr>
          <w:rFonts w:ascii="Times New Roman" w:hAnsi="Times New Roman" w:cs="Times New Roman"/>
          <w:sz w:val="24"/>
          <w:szCs w:val="24"/>
          <w:lang w:val="en-US"/>
        </w:rPr>
        <w:t>URL</w:t>
      </w:r>
      <w:r w:rsidRPr="005B0F07">
        <w:rPr>
          <w:rFonts w:ascii="Times New Roman" w:hAnsi="Times New Roman" w:cs="Times New Roman"/>
          <w:sz w:val="24"/>
          <w:szCs w:val="24"/>
        </w:rPr>
        <w:t xml:space="preserve">: http://consultant.ru. Режим доступа: свободный. – Текст электронный. </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30.</w:t>
      </w:r>
      <w:r w:rsidRPr="005B0F07">
        <w:rPr>
          <w:rFonts w:ascii="Times New Roman" w:hAnsi="Times New Roman" w:cs="Times New Roman"/>
          <w:sz w:val="24"/>
          <w:szCs w:val="24"/>
        </w:rPr>
        <w:t xml:space="preserve">Справочно-правовая система «Гарант». - </w:t>
      </w:r>
      <w:bookmarkStart w:id="26" w:name="_Hlk83140974"/>
      <w:r w:rsidRPr="005B0F07">
        <w:rPr>
          <w:rFonts w:ascii="Times New Roman" w:hAnsi="Times New Roman" w:cs="Times New Roman"/>
          <w:sz w:val="24"/>
          <w:szCs w:val="24"/>
          <w:lang w:val="en-US"/>
        </w:rPr>
        <w:t>URL</w:t>
      </w:r>
      <w:r w:rsidRPr="005B0F07">
        <w:rPr>
          <w:rFonts w:ascii="Times New Roman" w:hAnsi="Times New Roman" w:cs="Times New Roman"/>
          <w:sz w:val="24"/>
          <w:szCs w:val="24"/>
        </w:rPr>
        <w:t>:</w:t>
      </w:r>
      <w:bookmarkEnd w:id="26"/>
      <w:r w:rsidRPr="005B0F07">
        <w:rPr>
          <w:rFonts w:ascii="Times New Roman" w:hAnsi="Times New Roman" w:cs="Times New Roman"/>
          <w:sz w:val="24"/>
          <w:szCs w:val="24"/>
        </w:rPr>
        <w:t xml:space="preserve"> http://www.garant.ru - Режим доступа: свободный.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31.</w:t>
      </w:r>
      <w:r w:rsidRPr="005B0F07">
        <w:rPr>
          <w:rFonts w:ascii="Times New Roman" w:hAnsi="Times New Roman" w:cs="Times New Roman"/>
          <w:sz w:val="24"/>
          <w:szCs w:val="24"/>
        </w:rPr>
        <w:t xml:space="preserve">Министерства финансов Российской Федерации: гос. учреждение. – 2021. - </w:t>
      </w:r>
      <w:r w:rsidRPr="005B0F07">
        <w:rPr>
          <w:rFonts w:ascii="Times New Roman" w:hAnsi="Times New Roman" w:cs="Times New Roman"/>
          <w:sz w:val="24"/>
          <w:szCs w:val="24"/>
          <w:lang w:val="en-US"/>
        </w:rPr>
        <w:t>URL</w:t>
      </w:r>
      <w:r w:rsidRPr="005B0F07">
        <w:rPr>
          <w:rFonts w:ascii="Times New Roman" w:hAnsi="Times New Roman" w:cs="Times New Roman"/>
          <w:sz w:val="24"/>
          <w:szCs w:val="24"/>
        </w:rPr>
        <w:t>: http://minfin.ru. Режим доступа: свободный. – Текст электронный.</w:t>
      </w:r>
    </w:p>
    <w:p w:rsidR="00AE09F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32.</w:t>
      </w:r>
      <w:r w:rsidRPr="005B0F07">
        <w:rPr>
          <w:rFonts w:ascii="Times New Roman" w:hAnsi="Times New Roman" w:cs="Times New Roman"/>
          <w:sz w:val="24"/>
          <w:szCs w:val="24"/>
        </w:rPr>
        <w:t xml:space="preserve">Федеральной налоговой службы: гос. учреждение. – 2021. - </w:t>
      </w:r>
      <w:r w:rsidRPr="005B0F07">
        <w:rPr>
          <w:rFonts w:ascii="Times New Roman" w:hAnsi="Times New Roman" w:cs="Times New Roman"/>
          <w:sz w:val="24"/>
          <w:szCs w:val="24"/>
          <w:lang w:val="en-US"/>
        </w:rPr>
        <w:t>URL</w:t>
      </w:r>
      <w:r w:rsidRPr="005B0F07">
        <w:rPr>
          <w:rFonts w:ascii="Times New Roman" w:hAnsi="Times New Roman" w:cs="Times New Roman"/>
          <w:sz w:val="24"/>
          <w:szCs w:val="24"/>
        </w:rPr>
        <w:t>: http://nalog.ru. - Режим доступа: свободный. – Текст электронный.</w:t>
      </w:r>
    </w:p>
    <w:p w:rsidR="005B0F07" w:rsidRPr="005B0F07" w:rsidRDefault="00AE09F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33.</w:t>
      </w:r>
      <w:r w:rsidRPr="005B0F07">
        <w:rPr>
          <w:rFonts w:ascii="Times New Roman" w:hAnsi="Times New Roman" w:cs="Times New Roman"/>
          <w:sz w:val="24"/>
          <w:szCs w:val="24"/>
        </w:rPr>
        <w:t>Российская Федерация. Правительство. Учет расходов на научно-исследовательские, опытно-конструкторские и технологические работы: Положение по бухгалтерскому учету (ПБУ 17/02), утв. приказом Минфина России от 19.11.2002 N 115н (действующая редакция)/ Доступ из справочно-правовой системы КонсультантПлюс (дата обращения 24.09.2021). – Текст: электронный;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34.</w:t>
      </w:r>
      <w:r w:rsidR="00AE09F7" w:rsidRPr="005B0F07">
        <w:rPr>
          <w:rFonts w:ascii="Times New Roman" w:hAnsi="Times New Roman" w:cs="Times New Roman"/>
          <w:sz w:val="24"/>
          <w:szCs w:val="24"/>
        </w:rPr>
        <w:t xml:space="preserve">Российская Федерация. Правительство. Учет финансовых вложений: Положение по бухгалтерскому учету (ПБУ 19/02), утв. приказом Минфина России от 10.12.2002 N 126н (действующая редакция)/ </w:t>
      </w:r>
      <w:bookmarkStart w:id="27" w:name="_Hlk83562975"/>
      <w:r w:rsidR="00AE09F7" w:rsidRPr="005B0F07">
        <w:rPr>
          <w:rFonts w:ascii="Times New Roman" w:hAnsi="Times New Roman" w:cs="Times New Roman"/>
          <w:sz w:val="24"/>
          <w:szCs w:val="24"/>
        </w:rPr>
        <w:t>Доступ из справочно-правовой системы КонсультантПлюс (дата обращения 24.09.2021). – Текст: электронный;</w:t>
      </w:r>
      <w:bookmarkEnd w:id="27"/>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35.</w:t>
      </w:r>
      <w:r w:rsidR="00AE09F7" w:rsidRPr="005B0F07">
        <w:rPr>
          <w:rFonts w:ascii="Times New Roman" w:hAnsi="Times New Roman" w:cs="Times New Roman"/>
          <w:sz w:val="24"/>
          <w:szCs w:val="24"/>
        </w:rPr>
        <w:t>Российская Федерация. Правительство. Информация об участии в совместной деятельности: Положение по бухгалтерскому учету (ПБУ 20/03), утв. приказом Минфина РФ от 24.11.2003 N 105н (действующая редакция)/ Доступ из справочно-правовой системы КонсультантПлюс (дата обращения 24.09.2021). – Текст: электронный.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36.</w:t>
      </w:r>
      <w:r w:rsidR="00AE09F7" w:rsidRPr="005B0F07">
        <w:rPr>
          <w:rFonts w:ascii="Times New Roman" w:hAnsi="Times New Roman" w:cs="Times New Roman"/>
          <w:sz w:val="24"/>
          <w:szCs w:val="24"/>
        </w:rPr>
        <w:t>Российская Федерация. Правительство. Изменения оценочных значений: Положение по бухгалтерскому учету (ПБУ 21/2008), утв. приказом Минфина России от 06.10.2008 N 106н (действующая редакция)/ Доступ из справочно-правовой системы КонсультантПлюс (дата обращения 24.09.2021). – Текст: электронный;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37.</w:t>
      </w:r>
      <w:r w:rsidR="00AE09F7" w:rsidRPr="005B0F07">
        <w:rPr>
          <w:rFonts w:ascii="Times New Roman" w:hAnsi="Times New Roman" w:cs="Times New Roman"/>
          <w:sz w:val="24"/>
          <w:szCs w:val="24"/>
        </w:rPr>
        <w:t xml:space="preserve">Зотиков, Н.З. Налоговый аудит: учебное пособие для СПО/ Саратов: Профобразование, 2021 – 182с. Текст: электронный// Электронный ресурс цифровой образовательной среды СПО </w:t>
      </w:r>
      <w:r w:rsidR="00AE09F7" w:rsidRPr="005B0F07">
        <w:rPr>
          <w:rFonts w:ascii="Times New Roman" w:hAnsi="Times New Roman" w:cs="Times New Roman"/>
          <w:sz w:val="24"/>
          <w:szCs w:val="24"/>
          <w:lang w:val="en-US"/>
        </w:rPr>
        <w:t>PROF</w:t>
      </w:r>
      <w:r w:rsidR="00AE09F7" w:rsidRPr="005B0F07">
        <w:rPr>
          <w:rFonts w:ascii="Times New Roman" w:hAnsi="Times New Roman" w:cs="Times New Roman"/>
          <w:sz w:val="24"/>
          <w:szCs w:val="24"/>
        </w:rPr>
        <w:t xml:space="preserve">-образование: [сайт]. – </w:t>
      </w:r>
      <w:r w:rsidR="00AE09F7" w:rsidRPr="005B0F07">
        <w:rPr>
          <w:rFonts w:ascii="Times New Roman" w:hAnsi="Times New Roman" w:cs="Times New Roman"/>
          <w:sz w:val="24"/>
          <w:szCs w:val="24"/>
          <w:lang w:val="en-US"/>
        </w:rPr>
        <w:t>URL</w:t>
      </w:r>
      <w:r w:rsidR="00AE09F7" w:rsidRPr="005B0F07">
        <w:rPr>
          <w:rFonts w:ascii="Times New Roman" w:hAnsi="Times New Roman" w:cs="Times New Roman"/>
          <w:sz w:val="24"/>
          <w:szCs w:val="24"/>
        </w:rPr>
        <w:t xml:space="preserve">: </w:t>
      </w:r>
      <w:hyperlink r:id="rId12" w:history="1">
        <w:r w:rsidR="00AE09F7" w:rsidRPr="005B0F07">
          <w:rPr>
            <w:rStyle w:val="ac"/>
            <w:rFonts w:ascii="Times New Roman" w:hAnsi="Times New Roman" w:cs="Times New Roman"/>
            <w:color w:val="auto"/>
            <w:sz w:val="24"/>
            <w:szCs w:val="24"/>
            <w:lang w:val="en-US"/>
          </w:rPr>
          <w:t>https</w:t>
        </w:r>
        <w:r w:rsidR="00AE09F7" w:rsidRPr="005B0F07">
          <w:rPr>
            <w:rStyle w:val="ac"/>
            <w:rFonts w:ascii="Times New Roman" w:hAnsi="Times New Roman" w:cs="Times New Roman"/>
            <w:color w:val="auto"/>
            <w:sz w:val="24"/>
            <w:szCs w:val="24"/>
          </w:rPr>
          <w:t>://</w:t>
        </w:r>
        <w:r w:rsidR="00AE09F7" w:rsidRPr="005B0F07">
          <w:rPr>
            <w:rStyle w:val="ac"/>
            <w:rFonts w:ascii="Times New Roman" w:hAnsi="Times New Roman" w:cs="Times New Roman"/>
            <w:color w:val="auto"/>
            <w:sz w:val="24"/>
            <w:szCs w:val="24"/>
            <w:lang w:val="en-US"/>
          </w:rPr>
          <w:t>profspo</w:t>
        </w:r>
        <w:r w:rsidR="00AE09F7" w:rsidRPr="005B0F07">
          <w:rPr>
            <w:rStyle w:val="ac"/>
            <w:rFonts w:ascii="Times New Roman" w:hAnsi="Times New Roman" w:cs="Times New Roman"/>
            <w:color w:val="auto"/>
            <w:sz w:val="24"/>
            <w:szCs w:val="24"/>
          </w:rPr>
          <w:t>.</w:t>
        </w:r>
        <w:r w:rsidR="00AE09F7" w:rsidRPr="005B0F07">
          <w:rPr>
            <w:rStyle w:val="ac"/>
            <w:rFonts w:ascii="Times New Roman" w:hAnsi="Times New Roman" w:cs="Times New Roman"/>
            <w:color w:val="auto"/>
            <w:sz w:val="24"/>
            <w:szCs w:val="24"/>
            <w:lang w:val="en-US"/>
          </w:rPr>
          <w:t>ru</w:t>
        </w:r>
        <w:r w:rsidR="00AE09F7" w:rsidRPr="005B0F07">
          <w:rPr>
            <w:rStyle w:val="ac"/>
            <w:rFonts w:ascii="Times New Roman" w:hAnsi="Times New Roman" w:cs="Times New Roman"/>
            <w:color w:val="auto"/>
            <w:sz w:val="24"/>
            <w:szCs w:val="24"/>
          </w:rPr>
          <w:t>/</w:t>
        </w:r>
        <w:r w:rsidR="00AE09F7" w:rsidRPr="005B0F07">
          <w:rPr>
            <w:rStyle w:val="ac"/>
            <w:rFonts w:ascii="Times New Roman" w:hAnsi="Times New Roman" w:cs="Times New Roman"/>
            <w:color w:val="auto"/>
            <w:sz w:val="24"/>
            <w:szCs w:val="24"/>
            <w:lang w:val="en-US"/>
          </w:rPr>
          <w:t>books</w:t>
        </w:r>
        <w:r w:rsidR="00AE09F7" w:rsidRPr="005B0F07">
          <w:rPr>
            <w:rStyle w:val="ac"/>
            <w:rFonts w:ascii="Times New Roman" w:hAnsi="Times New Roman" w:cs="Times New Roman"/>
            <w:color w:val="auto"/>
            <w:sz w:val="24"/>
            <w:szCs w:val="24"/>
          </w:rPr>
          <w:t>/99950.</w:t>
        </w:r>
        <w:r w:rsidR="00AE09F7" w:rsidRPr="005B0F07">
          <w:rPr>
            <w:rStyle w:val="ac"/>
            <w:rFonts w:ascii="Times New Roman" w:hAnsi="Times New Roman" w:cs="Times New Roman"/>
            <w:color w:val="auto"/>
            <w:sz w:val="24"/>
            <w:szCs w:val="24"/>
            <w:lang w:val="en-US"/>
          </w:rPr>
          <w:t>html</w:t>
        </w:r>
      </w:hyperlink>
      <w:r w:rsidR="00AE09F7" w:rsidRPr="005B0F07">
        <w:rPr>
          <w:rFonts w:ascii="Times New Roman" w:hAnsi="Times New Roman" w:cs="Times New Roman"/>
          <w:sz w:val="24"/>
          <w:szCs w:val="24"/>
        </w:rPr>
        <w:t>, для зарегистрированных пользователей.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38.</w:t>
      </w:r>
      <w:r w:rsidR="00AE09F7" w:rsidRPr="005B0F07">
        <w:rPr>
          <w:rFonts w:ascii="Times New Roman" w:hAnsi="Times New Roman" w:cs="Times New Roman"/>
          <w:sz w:val="24"/>
          <w:szCs w:val="24"/>
        </w:rPr>
        <w:t xml:space="preserve">Суйц, В.П. Аудит: учебник для среднего профессионального образования / Суйц В.П. – Москва: КноРус, 2021 – 287 с. – </w:t>
      </w:r>
      <w:r w:rsidR="00AE09F7" w:rsidRPr="005B0F07">
        <w:rPr>
          <w:rFonts w:ascii="Times New Roman" w:hAnsi="Times New Roman" w:cs="Times New Roman"/>
          <w:color w:val="333333"/>
          <w:sz w:val="24"/>
          <w:szCs w:val="24"/>
          <w:shd w:val="clear" w:color="auto" w:fill="FFFFFF"/>
        </w:rPr>
        <w:t xml:space="preserve">URL: https://book.ru/book/936097 (дата обращения: 24.09.2021). - </w:t>
      </w:r>
      <w:r w:rsidR="00AE09F7" w:rsidRPr="005B0F07">
        <w:rPr>
          <w:rFonts w:ascii="Times New Roman" w:hAnsi="Times New Roman" w:cs="Times New Roman"/>
          <w:sz w:val="24"/>
          <w:szCs w:val="24"/>
        </w:rPr>
        <w:t>Режим доступа: для зарегистрированных пользователей. - Текст: электронный.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39.</w:t>
      </w:r>
      <w:r w:rsidR="00AE09F7" w:rsidRPr="005B0F07">
        <w:rPr>
          <w:rFonts w:ascii="Times New Roman" w:hAnsi="Times New Roman" w:cs="Times New Roman"/>
          <w:sz w:val="24"/>
          <w:szCs w:val="24"/>
        </w:rPr>
        <w:t xml:space="preserve">Бухгалтерский учет. Журнал Министерства Финансов Российской Федерации. - </w:t>
      </w:r>
      <w:r w:rsidR="00AE09F7" w:rsidRPr="005B0F07">
        <w:rPr>
          <w:rFonts w:ascii="Times New Roman" w:hAnsi="Times New Roman" w:cs="Times New Roman"/>
          <w:color w:val="333333"/>
          <w:sz w:val="24"/>
          <w:szCs w:val="24"/>
          <w:shd w:val="clear" w:color="auto" w:fill="FFFFFF"/>
        </w:rPr>
        <w:t xml:space="preserve">URL: </w:t>
      </w:r>
      <w:hyperlink r:id="rId13" w:history="1">
        <w:r w:rsidR="00AE09F7" w:rsidRPr="005B0F07">
          <w:rPr>
            <w:rStyle w:val="ac"/>
            <w:rFonts w:ascii="Times New Roman" w:hAnsi="Times New Roman" w:cs="Times New Roman"/>
            <w:color w:val="auto"/>
            <w:sz w:val="24"/>
            <w:szCs w:val="24"/>
            <w:shd w:val="clear" w:color="auto" w:fill="FFFFFF"/>
          </w:rPr>
          <w:t>http://www.buhgalt.ru</w:t>
        </w:r>
      </w:hyperlink>
      <w:r w:rsidR="00AE09F7" w:rsidRPr="005B0F07">
        <w:rPr>
          <w:rFonts w:ascii="Times New Roman" w:hAnsi="Times New Roman" w:cs="Times New Roman"/>
          <w:sz w:val="24"/>
          <w:szCs w:val="24"/>
          <w:shd w:val="clear" w:color="auto" w:fill="FFFFFF"/>
        </w:rPr>
        <w:t xml:space="preserve"> .</w:t>
      </w:r>
      <w:r w:rsidR="00AE09F7" w:rsidRPr="005B0F07">
        <w:rPr>
          <w:rFonts w:ascii="Times New Roman" w:hAnsi="Times New Roman" w:cs="Times New Roman"/>
          <w:color w:val="333333"/>
          <w:sz w:val="24"/>
          <w:szCs w:val="24"/>
          <w:shd w:val="clear" w:color="auto" w:fill="FFFFFF"/>
        </w:rPr>
        <w:t xml:space="preserve"> Режим доступа: свободный. – Текст электронный.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40.</w:t>
      </w:r>
      <w:r w:rsidR="00AE09F7" w:rsidRPr="005B0F07">
        <w:rPr>
          <w:rFonts w:ascii="Times New Roman" w:hAnsi="Times New Roman" w:cs="Times New Roman"/>
          <w:sz w:val="24"/>
          <w:szCs w:val="24"/>
        </w:rPr>
        <w:t>Аудит. Журнал: научно-практический журнал. -</w:t>
      </w:r>
      <w:r w:rsidR="00AE09F7" w:rsidRPr="005B0F07">
        <w:rPr>
          <w:rFonts w:ascii="Times New Roman" w:hAnsi="Times New Roman" w:cs="Times New Roman"/>
          <w:color w:val="333333"/>
          <w:sz w:val="24"/>
          <w:szCs w:val="24"/>
          <w:shd w:val="clear" w:color="auto" w:fill="FFFFFF"/>
        </w:rPr>
        <w:t xml:space="preserve"> URL:</w:t>
      </w:r>
      <w:r w:rsidR="00AE09F7" w:rsidRPr="005B0F07">
        <w:rPr>
          <w:rFonts w:ascii="Times New Roman" w:hAnsi="Times New Roman" w:cs="Times New Roman"/>
          <w:sz w:val="24"/>
          <w:szCs w:val="24"/>
        </w:rPr>
        <w:t xml:space="preserve"> </w:t>
      </w:r>
      <w:hyperlink r:id="rId14" w:history="1">
        <w:r w:rsidR="00AE09F7" w:rsidRPr="005B0F07">
          <w:rPr>
            <w:rStyle w:val="ac"/>
            <w:rFonts w:ascii="Times New Roman" w:hAnsi="Times New Roman" w:cs="Times New Roman"/>
            <w:color w:val="auto"/>
            <w:sz w:val="24"/>
            <w:szCs w:val="24"/>
          </w:rPr>
          <w:t>http://auditrf.ru/</w:t>
        </w:r>
      </w:hyperlink>
      <w:r w:rsidR="00AE09F7" w:rsidRPr="005B0F07">
        <w:rPr>
          <w:rFonts w:ascii="Times New Roman" w:hAnsi="Times New Roman" w:cs="Times New Roman"/>
          <w:sz w:val="24"/>
          <w:szCs w:val="24"/>
        </w:rPr>
        <w:t>. Режим доступа: свободный. – Текст электронный.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r w:rsidRPr="005B0F07">
        <w:rPr>
          <w:rFonts w:ascii="Times New Roman" w:eastAsia="Times New Roman" w:hAnsi="Times New Roman" w:cs="Times New Roman"/>
          <w:sz w:val="24"/>
          <w:szCs w:val="24"/>
        </w:rPr>
        <w:t>41.</w:t>
      </w:r>
      <w:r w:rsidR="00AE09F7" w:rsidRPr="005B0F07">
        <w:rPr>
          <w:rFonts w:ascii="Times New Roman" w:hAnsi="Times New Roman" w:cs="Times New Roman"/>
          <w:sz w:val="24"/>
          <w:szCs w:val="24"/>
        </w:rPr>
        <w:t xml:space="preserve">МСФО на практике. Журнал. </w:t>
      </w:r>
      <w:r w:rsidR="00AE09F7" w:rsidRPr="005B0F07">
        <w:rPr>
          <w:rFonts w:ascii="Times New Roman" w:hAnsi="Times New Roman" w:cs="Times New Roman"/>
          <w:color w:val="333333"/>
          <w:sz w:val="24"/>
          <w:szCs w:val="24"/>
          <w:shd w:val="clear" w:color="auto" w:fill="FFFFFF"/>
        </w:rPr>
        <w:t>URL:</w:t>
      </w:r>
      <w:r w:rsidR="00AE09F7" w:rsidRPr="005B0F07">
        <w:rPr>
          <w:rFonts w:ascii="Times New Roman" w:hAnsi="Times New Roman" w:cs="Times New Roman"/>
          <w:sz w:val="24"/>
          <w:szCs w:val="24"/>
        </w:rPr>
        <w:t xml:space="preserve"> </w:t>
      </w:r>
      <w:hyperlink r:id="rId15" w:history="1">
        <w:r w:rsidR="00AE09F7" w:rsidRPr="005B0F07">
          <w:rPr>
            <w:rStyle w:val="ac"/>
            <w:rFonts w:ascii="Times New Roman" w:hAnsi="Times New Roman" w:cs="Times New Roman"/>
            <w:color w:val="auto"/>
            <w:sz w:val="24"/>
            <w:szCs w:val="24"/>
          </w:rPr>
          <w:t>https://msfo-practice.ru</w:t>
        </w:r>
      </w:hyperlink>
      <w:r w:rsidR="00AE09F7" w:rsidRPr="005B0F07">
        <w:rPr>
          <w:rFonts w:ascii="Times New Roman" w:hAnsi="Times New Roman" w:cs="Times New Roman"/>
          <w:sz w:val="24"/>
          <w:szCs w:val="24"/>
        </w:rPr>
        <w:t>. Режим доступа: свободный. – Текст электронный.</w:t>
      </w:r>
    </w:p>
    <w:p w:rsidR="00D9434E" w:rsidRDefault="005B0F07" w:rsidP="005B0F07">
      <w:pPr>
        <w:spacing w:after="0" w:line="240" w:lineRule="auto"/>
        <w:contextualSpacing/>
        <w:jc w:val="both"/>
        <w:rPr>
          <w:rFonts w:ascii="Times New Roman" w:hAnsi="Times New Roman" w:cs="Times New Roman"/>
          <w:sz w:val="24"/>
          <w:szCs w:val="24"/>
        </w:rPr>
      </w:pPr>
      <w:r w:rsidRPr="005B0F07">
        <w:rPr>
          <w:rFonts w:ascii="Times New Roman" w:eastAsia="Times New Roman" w:hAnsi="Times New Roman" w:cs="Times New Roman"/>
          <w:sz w:val="24"/>
          <w:szCs w:val="24"/>
        </w:rPr>
        <w:t>42.</w:t>
      </w:r>
      <w:r w:rsidR="00AE09F7" w:rsidRPr="005B0F07">
        <w:rPr>
          <w:rFonts w:ascii="Times New Roman" w:hAnsi="Times New Roman" w:cs="Times New Roman"/>
          <w:sz w:val="24"/>
          <w:szCs w:val="24"/>
        </w:rPr>
        <w:t>Нормативные акты для бухгалтера. Журнал. -</w:t>
      </w:r>
      <w:r w:rsidR="00AE09F7" w:rsidRPr="005B0F07">
        <w:rPr>
          <w:rFonts w:ascii="Times New Roman" w:hAnsi="Times New Roman" w:cs="Times New Roman"/>
          <w:color w:val="333333"/>
          <w:sz w:val="24"/>
          <w:szCs w:val="24"/>
          <w:shd w:val="clear" w:color="auto" w:fill="FFFFFF"/>
        </w:rPr>
        <w:t xml:space="preserve"> URL:</w:t>
      </w:r>
      <w:r w:rsidR="00AE09F7" w:rsidRPr="005B0F07">
        <w:rPr>
          <w:rFonts w:ascii="Times New Roman" w:hAnsi="Times New Roman" w:cs="Times New Roman"/>
          <w:sz w:val="24"/>
          <w:szCs w:val="24"/>
        </w:rPr>
        <w:t xml:space="preserve"> </w:t>
      </w:r>
      <w:hyperlink r:id="rId16" w:history="1">
        <w:r w:rsidR="00AE09F7" w:rsidRPr="005B0F07">
          <w:rPr>
            <w:rStyle w:val="ac"/>
            <w:rFonts w:ascii="Times New Roman" w:hAnsi="Times New Roman" w:cs="Times New Roman"/>
            <w:color w:val="auto"/>
            <w:sz w:val="24"/>
            <w:szCs w:val="24"/>
          </w:rPr>
          <w:t>http://na.buhgalteria.ru</w:t>
        </w:r>
      </w:hyperlink>
      <w:r w:rsidR="00AE09F7" w:rsidRPr="005B0F07">
        <w:rPr>
          <w:rFonts w:ascii="Times New Roman" w:hAnsi="Times New Roman" w:cs="Times New Roman"/>
          <w:sz w:val="24"/>
          <w:szCs w:val="24"/>
        </w:rPr>
        <w:t>. Режим доступа:</w:t>
      </w:r>
      <w:r>
        <w:rPr>
          <w:rFonts w:ascii="Times New Roman" w:hAnsi="Times New Roman" w:cs="Times New Roman"/>
          <w:sz w:val="24"/>
          <w:szCs w:val="24"/>
        </w:rPr>
        <w:t xml:space="preserve"> свободный. – Текст электронный.</w:t>
      </w:r>
    </w:p>
    <w:p w:rsidR="005B0F07" w:rsidRPr="005B0F07" w:rsidRDefault="005B0F07" w:rsidP="005B0F07">
      <w:pPr>
        <w:spacing w:after="0" w:line="240" w:lineRule="auto"/>
        <w:contextualSpacing/>
        <w:jc w:val="both"/>
        <w:rPr>
          <w:rFonts w:ascii="Times New Roman" w:eastAsia="Times New Roman" w:hAnsi="Times New Roman" w:cs="Times New Roman"/>
          <w:sz w:val="24"/>
          <w:szCs w:val="24"/>
        </w:rPr>
      </w:pPr>
    </w:p>
    <w:p w:rsidR="00B96254" w:rsidRPr="00570BD7" w:rsidRDefault="00DE0E87" w:rsidP="00DE0E87">
      <w:pPr>
        <w:pStyle w:val="14"/>
      </w:pPr>
      <w:bookmarkStart w:id="28" w:name="_Toc147858698"/>
      <w:r w:rsidRPr="00DE0E87">
        <w:rPr>
          <w:sz w:val="24"/>
        </w:rPr>
        <w:lastRenderedPageBreak/>
        <w:t>4. КОНТРОЛЬ И ОЦЕНКА РЕЗУЛЬТАТОВ ОСВОЕНИЯ УЧЕБНОЙ ДИСЦИПЛИНЫ «ОП.05 .АУДИТ»</w:t>
      </w:r>
      <w:bookmarkEnd w:id="28"/>
    </w:p>
    <w:p w:rsidR="00B96254" w:rsidRDefault="00B96254" w:rsidP="007B3F9B">
      <w:pPr>
        <w:rPr>
          <w:rFonts w:ascii="Times New Roman" w:eastAsia="Calibri" w:hAnsi="Times New Roman" w:cs="Times New Roman"/>
          <w:sz w:val="24"/>
          <w:szCs w:val="24"/>
        </w:rPr>
      </w:pPr>
      <w:r w:rsidRPr="00BE19D2">
        <w:rPr>
          <w:rFonts w:ascii="Times New Roman" w:eastAsia="Calibri" w:hAnsi="Times New Roman" w:cs="Times New Roman"/>
          <w:b/>
          <w:sz w:val="24"/>
          <w:szCs w:val="24"/>
        </w:rPr>
        <w:t>Контроль и оценка</w:t>
      </w:r>
      <w:r w:rsidRPr="00BE19D2">
        <w:rPr>
          <w:rFonts w:ascii="Times New Roman" w:eastAsia="Calibri" w:hAnsi="Times New Roman" w:cs="Times New Roman"/>
          <w:sz w:val="24"/>
          <w:szCs w:val="24"/>
        </w:rPr>
        <w:t xml:space="preserve">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p w:rsidR="0042784B" w:rsidRPr="00BE19D2" w:rsidRDefault="0042784B" w:rsidP="007B3F9B">
      <w:pPr>
        <w:rPr>
          <w:rFonts w:ascii="Times New Roman" w:eastAsia="Calibri" w:hAnsi="Times New Roman" w:cs="Times New Roman"/>
          <w:b/>
          <w:sz w:val="24"/>
          <w:szCs w:val="24"/>
        </w:rPr>
      </w:pPr>
      <w:r w:rsidRPr="0042784B">
        <w:rPr>
          <w:rFonts w:ascii="Times New Roman" w:eastAsia="Calibri" w:hAnsi="Times New Roman" w:cs="Times New Roman"/>
          <w:b/>
          <w:sz w:val="24"/>
          <w:szCs w:val="24"/>
        </w:rPr>
        <w:t>Промежуточным контролем</w:t>
      </w:r>
      <w:r>
        <w:rPr>
          <w:rFonts w:ascii="Times New Roman" w:eastAsia="Calibri" w:hAnsi="Times New Roman" w:cs="Times New Roman"/>
          <w:sz w:val="24"/>
          <w:szCs w:val="24"/>
        </w:rPr>
        <w:t xml:space="preserve"> освоения обучающимися дисциплины является экзамен.</w:t>
      </w:r>
    </w:p>
    <w:tbl>
      <w:tblPr>
        <w:tblStyle w:val="6"/>
        <w:tblW w:w="0" w:type="auto"/>
        <w:tblLook w:val="04A0" w:firstRow="1" w:lastRow="0" w:firstColumn="1" w:lastColumn="0" w:noHBand="0" w:noVBand="1"/>
      </w:tblPr>
      <w:tblGrid>
        <w:gridCol w:w="4147"/>
        <w:gridCol w:w="2921"/>
        <w:gridCol w:w="2503"/>
      </w:tblGrid>
      <w:tr w:rsidR="00E95B0E" w:rsidRPr="00B96254" w:rsidTr="007E7911">
        <w:tc>
          <w:tcPr>
            <w:tcW w:w="4644" w:type="dxa"/>
          </w:tcPr>
          <w:p w:rsidR="00E95B0E" w:rsidRPr="00B96254" w:rsidRDefault="00E95B0E" w:rsidP="00E95B0E">
            <w:pPr>
              <w:rPr>
                <w:rFonts w:ascii="Times New Roman" w:hAnsi="Times New Roman"/>
                <w:b/>
                <w:sz w:val="24"/>
                <w:szCs w:val="24"/>
              </w:rPr>
            </w:pPr>
            <w:r w:rsidRPr="00B96254">
              <w:rPr>
                <w:rFonts w:ascii="Times New Roman" w:hAnsi="Times New Roman"/>
                <w:b/>
                <w:sz w:val="24"/>
                <w:szCs w:val="24"/>
              </w:rPr>
              <w:t xml:space="preserve">Результаты обучения </w:t>
            </w:r>
          </w:p>
        </w:tc>
        <w:tc>
          <w:tcPr>
            <w:tcW w:w="2966" w:type="dxa"/>
            <w:tcBorders>
              <w:right w:val="single" w:sz="4" w:space="0" w:color="auto"/>
            </w:tcBorders>
          </w:tcPr>
          <w:p w:rsidR="00E95B0E" w:rsidRPr="00B96254" w:rsidRDefault="00E95B0E" w:rsidP="00E95B0E">
            <w:pPr>
              <w:rPr>
                <w:rFonts w:ascii="Times New Roman" w:hAnsi="Times New Roman"/>
                <w:b/>
                <w:sz w:val="24"/>
                <w:szCs w:val="24"/>
              </w:rPr>
            </w:pPr>
            <w:r>
              <w:rPr>
                <w:rFonts w:ascii="Times New Roman" w:hAnsi="Times New Roman"/>
                <w:b/>
                <w:sz w:val="24"/>
                <w:szCs w:val="24"/>
              </w:rPr>
              <w:t>Критерии оценки</w:t>
            </w:r>
          </w:p>
        </w:tc>
        <w:tc>
          <w:tcPr>
            <w:tcW w:w="1961" w:type="dxa"/>
            <w:tcBorders>
              <w:left w:val="single" w:sz="4" w:space="0" w:color="auto"/>
            </w:tcBorders>
          </w:tcPr>
          <w:p w:rsidR="00E95B0E" w:rsidRPr="00B96254" w:rsidRDefault="00E95B0E" w:rsidP="0092537B">
            <w:pPr>
              <w:jc w:val="center"/>
              <w:rPr>
                <w:rFonts w:ascii="Times New Roman" w:hAnsi="Times New Roman"/>
                <w:b/>
                <w:sz w:val="24"/>
                <w:szCs w:val="24"/>
              </w:rPr>
            </w:pPr>
            <w:r>
              <w:rPr>
                <w:rFonts w:ascii="Times New Roman" w:hAnsi="Times New Roman"/>
                <w:b/>
                <w:sz w:val="24"/>
                <w:szCs w:val="24"/>
              </w:rPr>
              <w:t>Методы оценки</w:t>
            </w:r>
          </w:p>
        </w:tc>
      </w:tr>
      <w:tr w:rsidR="00AE6609" w:rsidRPr="000E18B0" w:rsidTr="001F08F2">
        <w:trPr>
          <w:trHeight w:val="1833"/>
        </w:trPr>
        <w:tc>
          <w:tcPr>
            <w:tcW w:w="4644" w:type="dxa"/>
            <w:tcBorders>
              <w:bottom w:val="single" w:sz="4" w:space="0" w:color="auto"/>
            </w:tcBorders>
          </w:tcPr>
          <w:p w:rsidR="009F2033" w:rsidRDefault="00AE6609" w:rsidP="009F2033">
            <w:pPr>
              <w:rPr>
                <w:rFonts w:ascii="Times New Roman" w:eastAsia="PMingLiU" w:hAnsi="Times New Roman" w:cs="Times New Roman"/>
                <w:bCs/>
                <w:i/>
                <w:sz w:val="24"/>
                <w:szCs w:val="24"/>
                <w:lang w:eastAsia="ru-RU"/>
              </w:rPr>
            </w:pPr>
            <w:r w:rsidRPr="000E18B0">
              <w:rPr>
                <w:rFonts w:ascii="Times New Roman" w:eastAsia="PMingLiU" w:hAnsi="Times New Roman" w:cs="Times New Roman"/>
                <w:bCs/>
                <w:i/>
                <w:sz w:val="24"/>
                <w:szCs w:val="24"/>
                <w:lang w:eastAsia="ru-RU"/>
              </w:rPr>
              <w:t>Перечень умений, осваиваемых в рамках дисциплины:</w:t>
            </w:r>
          </w:p>
          <w:p w:rsidR="005B0F07" w:rsidRPr="005B0F07" w:rsidRDefault="005B0F07" w:rsidP="005B0F07">
            <w:pPr>
              <w:jc w:val="both"/>
              <w:textAlignment w:val="baseline"/>
              <w:rPr>
                <w:rFonts w:ascii="Times New Roman" w:hAnsi="Times New Roman" w:cs="Times New Roman"/>
                <w:color w:val="000000"/>
                <w:sz w:val="24"/>
                <w:szCs w:val="24"/>
              </w:rPr>
            </w:pPr>
            <w:r w:rsidRPr="005B0F07">
              <w:rPr>
                <w:rFonts w:ascii="Times New Roman" w:hAnsi="Times New Roman" w:cs="Times New Roman"/>
                <w:color w:val="000000"/>
                <w:sz w:val="24"/>
                <w:szCs w:val="24"/>
              </w:rPr>
              <w:t>Ориентироваться в нормативном правовом регулировании аудиторской деятельности в Российской Федерации.</w:t>
            </w:r>
          </w:p>
          <w:p w:rsidR="005B0F07" w:rsidRPr="005B0F07" w:rsidRDefault="005B0F07" w:rsidP="005B0F07">
            <w:pPr>
              <w:jc w:val="both"/>
              <w:textAlignment w:val="baseline"/>
              <w:rPr>
                <w:rFonts w:ascii="Times New Roman" w:hAnsi="Times New Roman" w:cs="Times New Roman"/>
                <w:color w:val="000000"/>
                <w:sz w:val="24"/>
                <w:szCs w:val="24"/>
              </w:rPr>
            </w:pPr>
            <w:r w:rsidRPr="005B0F07">
              <w:rPr>
                <w:rFonts w:ascii="Times New Roman" w:hAnsi="Times New Roman" w:cs="Times New Roman"/>
                <w:color w:val="000000"/>
                <w:sz w:val="24"/>
                <w:szCs w:val="24"/>
              </w:rPr>
              <w:t>Выполнять задания по проведению аудиторских проверок.</w:t>
            </w:r>
          </w:p>
          <w:p w:rsidR="005B0F07" w:rsidRPr="005B0F07" w:rsidRDefault="005B0F07" w:rsidP="005B0F07">
            <w:pPr>
              <w:jc w:val="both"/>
              <w:textAlignment w:val="baseline"/>
              <w:rPr>
                <w:rFonts w:ascii="Times New Roman" w:hAnsi="Times New Roman" w:cs="Times New Roman"/>
                <w:color w:val="000000"/>
                <w:sz w:val="24"/>
                <w:szCs w:val="24"/>
              </w:rPr>
            </w:pPr>
            <w:r w:rsidRPr="005B0F07">
              <w:rPr>
                <w:rFonts w:ascii="Times New Roman" w:hAnsi="Times New Roman" w:cs="Times New Roman"/>
                <w:color w:val="000000"/>
                <w:sz w:val="24"/>
                <w:szCs w:val="24"/>
              </w:rPr>
              <w:t>Выполнять задания по составлению аудиторских заключений.</w:t>
            </w:r>
          </w:p>
          <w:p w:rsidR="005B0F07" w:rsidRPr="005B0F07" w:rsidRDefault="005B0F07" w:rsidP="005B0F07">
            <w:pPr>
              <w:jc w:val="both"/>
              <w:textAlignment w:val="baseline"/>
              <w:rPr>
                <w:rFonts w:ascii="Times New Roman" w:hAnsi="Times New Roman" w:cs="Times New Roman"/>
                <w:color w:val="000000"/>
                <w:sz w:val="24"/>
                <w:szCs w:val="24"/>
              </w:rPr>
            </w:pPr>
            <w:r w:rsidRPr="005B0F07">
              <w:rPr>
                <w:rFonts w:ascii="Times New Roman" w:hAnsi="Times New Roman" w:cs="Times New Roman"/>
                <w:color w:val="000000"/>
                <w:sz w:val="24"/>
                <w:szCs w:val="24"/>
              </w:rPr>
              <w:t xml:space="preserve">Поддерживать деловые и этичные взаимоотношения с представителями аудируемого лица (лица, заключившего договор оказания сопутствующих аудиту или прочих услуг, связанных с аудиторской деятельностью) и с работниками аудиторской организации. </w:t>
            </w:r>
          </w:p>
          <w:p w:rsidR="005B0F07" w:rsidRPr="005B0F07" w:rsidRDefault="005B0F07" w:rsidP="005B0F07">
            <w:pPr>
              <w:jc w:val="both"/>
              <w:textAlignment w:val="baseline"/>
              <w:rPr>
                <w:rFonts w:ascii="Times New Roman" w:hAnsi="Times New Roman" w:cs="Times New Roman"/>
                <w:color w:val="000000"/>
                <w:sz w:val="24"/>
                <w:szCs w:val="24"/>
              </w:rPr>
            </w:pPr>
            <w:r w:rsidRPr="005B0F07">
              <w:rPr>
                <w:rFonts w:ascii="Times New Roman" w:hAnsi="Times New Roman" w:cs="Times New Roman"/>
                <w:color w:val="000000"/>
                <w:sz w:val="24"/>
                <w:szCs w:val="24"/>
              </w:rPr>
              <w:t>Собирать информацию из различных источников, систематизировать, обобщать и анализировать ее.</w:t>
            </w:r>
          </w:p>
          <w:p w:rsidR="005B0F07" w:rsidRPr="005B0F07" w:rsidRDefault="005B0F07" w:rsidP="005B0F07">
            <w:pPr>
              <w:jc w:val="both"/>
              <w:textAlignment w:val="baseline"/>
              <w:rPr>
                <w:rFonts w:ascii="Times New Roman" w:hAnsi="Times New Roman" w:cs="Times New Roman"/>
                <w:color w:val="000000"/>
                <w:sz w:val="24"/>
                <w:szCs w:val="24"/>
              </w:rPr>
            </w:pPr>
            <w:r w:rsidRPr="005B0F07">
              <w:rPr>
                <w:rFonts w:ascii="Times New Roman" w:hAnsi="Times New Roman" w:cs="Times New Roman"/>
                <w:color w:val="000000"/>
                <w:sz w:val="24"/>
                <w:szCs w:val="24"/>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AE6609" w:rsidRPr="009F2033" w:rsidRDefault="00AE6609" w:rsidP="001F08F2">
            <w:pPr>
              <w:jc w:val="both"/>
              <w:rPr>
                <w:rFonts w:ascii="Times New Roman" w:hAnsi="Times New Roman" w:cs="Times New Roman"/>
                <w:sz w:val="24"/>
                <w:szCs w:val="24"/>
              </w:rPr>
            </w:pPr>
          </w:p>
        </w:tc>
        <w:tc>
          <w:tcPr>
            <w:tcW w:w="2966" w:type="dxa"/>
            <w:vMerge w:val="restart"/>
            <w:tcBorders>
              <w:right w:val="single" w:sz="4" w:space="0" w:color="auto"/>
            </w:tcBorders>
          </w:tcPr>
          <w:p w:rsidR="00AE6609" w:rsidRPr="00985FAF" w:rsidRDefault="000A51C6" w:rsidP="00985FAF">
            <w:pPr>
              <w:jc w:val="both"/>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Полнота выполнения задания, логичность и доказательность изложения результатов, правильные и грамотно интерпретированные результаты и выводы, рациональное использование времени на выполнение задания.</w:t>
            </w:r>
          </w:p>
          <w:p w:rsidR="008F7210" w:rsidRPr="00985FAF" w:rsidRDefault="008F721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Осуществление поиска, анализа и применения положений нормативно- правовых актов, регулирующих аудиторскую деятельность в Российской Федерации, профессиональных этических норм и правил.</w:t>
            </w:r>
          </w:p>
          <w:p w:rsidR="008F7210" w:rsidRPr="00985FAF" w:rsidRDefault="008F721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 xml:space="preserve">Рациональное применение приемов и способов решения поставленной учебной задачи. </w:t>
            </w:r>
          </w:p>
          <w:p w:rsidR="00823679" w:rsidRPr="00985FAF" w:rsidRDefault="00823679"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Выполнение работ по составлению планов и программ аудиторских проверок, формирование перечней источников аудиторских доказательств.</w:t>
            </w:r>
          </w:p>
          <w:p w:rsidR="00823679" w:rsidRPr="00985FAF" w:rsidRDefault="00823679"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Проведение исследований информации и отбора элементов для проведения аудиторских процедур.</w:t>
            </w:r>
          </w:p>
          <w:p w:rsidR="00823679" w:rsidRPr="00985FAF" w:rsidRDefault="00823679"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 xml:space="preserve">Оценка искажений, выявленных проверкой, и их влияния на выводы аудиторов. </w:t>
            </w:r>
          </w:p>
          <w:p w:rsidR="00823679" w:rsidRPr="00985FAF" w:rsidRDefault="00823679"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 xml:space="preserve">Выполнение работ в </w:t>
            </w:r>
            <w:r w:rsidRPr="00985FAF">
              <w:rPr>
                <w:rFonts w:ascii="Times New Roman" w:eastAsia="Arial Unicode MS" w:hAnsi="Times New Roman" w:cs="Times New Roman"/>
                <w:color w:val="000000"/>
                <w:sz w:val="24"/>
                <w:szCs w:val="24"/>
              </w:rPr>
              <w:lastRenderedPageBreak/>
              <w:t>группе, в т.ч. в режиме «мозгового штурма».</w:t>
            </w:r>
          </w:p>
          <w:p w:rsidR="00806074" w:rsidRPr="00985FAF" w:rsidRDefault="00806074"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Критерии оценивания результатов практических работ:</w:t>
            </w:r>
          </w:p>
          <w:p w:rsidR="00806074" w:rsidRPr="00985FAF" w:rsidRDefault="00806074" w:rsidP="00985FAF">
            <w:pPr>
              <w:jc w:val="both"/>
              <w:rPr>
                <w:rFonts w:ascii="Times New Roman" w:eastAsia="Times New Roman" w:hAnsi="Times New Roman" w:cs="Times New Roman"/>
                <w:sz w:val="24"/>
                <w:szCs w:val="24"/>
              </w:rPr>
            </w:pPr>
            <w:r w:rsidRPr="00985FAF">
              <w:rPr>
                <w:rFonts w:ascii="Times New Roman" w:eastAsia="Arial Unicode MS" w:hAnsi="Times New Roman" w:cs="Times New Roman"/>
                <w:color w:val="000000"/>
                <w:sz w:val="24"/>
                <w:szCs w:val="24"/>
              </w:rPr>
              <w:t>Оценка 5 «отлично»- дано полное верное решение, в</w:t>
            </w:r>
            <w:r w:rsidRPr="00985FAF">
              <w:rPr>
                <w:rFonts w:ascii="Times New Roman" w:hAnsi="Times New Roman" w:cs="Times New Roman"/>
                <w:sz w:val="24"/>
                <w:szCs w:val="24"/>
              </w:rPr>
              <w:t xml:space="preserve"> логическом рассуждении и решении нет ошибок, задача решена рациональным способом, получен правильный ответ, ясно описан способ решения, обучающийся свободно ориентируется в предлагаемой ситуации и отвечает на дополнительные вопросы. Работа выполнена в установленное время. </w:t>
            </w:r>
          </w:p>
          <w:p w:rsidR="00806074" w:rsidRPr="00985FAF" w:rsidRDefault="00806074" w:rsidP="00985FAF">
            <w:pPr>
              <w:jc w:val="both"/>
              <w:rPr>
                <w:rFonts w:ascii="Times New Roman" w:hAnsi="Times New Roman" w:cs="Times New Roman"/>
                <w:sz w:val="24"/>
                <w:szCs w:val="24"/>
              </w:rPr>
            </w:pPr>
            <w:r w:rsidRPr="00985FAF">
              <w:rPr>
                <w:rFonts w:ascii="Times New Roman" w:hAnsi="Times New Roman" w:cs="Times New Roman"/>
                <w:sz w:val="24"/>
                <w:szCs w:val="24"/>
              </w:rPr>
              <w:t xml:space="preserve">Оценка 4 «хорошо» - </w:t>
            </w:r>
            <w:r w:rsidRPr="00985FAF">
              <w:rPr>
                <w:rFonts w:ascii="Times New Roman" w:eastAsia="Calibri" w:hAnsi="Times New Roman" w:cs="Times New Roman"/>
                <w:sz w:val="24"/>
                <w:szCs w:val="24"/>
              </w:rPr>
              <w:t>дано верное решение, но имеются небольшие недочеты, в целом не влияющие на решение, такие как небольшие логические пропуски, не связанные с основной идеей решения. Решение оформлено не вполне аккуратно, но это не мешает пониманию решения, имеются механические ошибки или несущественные арифметические ошибки. О</w:t>
            </w:r>
            <w:r w:rsidRPr="00985FAF">
              <w:rPr>
                <w:rFonts w:ascii="Times New Roman" w:hAnsi="Times New Roman" w:cs="Times New Roman"/>
                <w:sz w:val="24"/>
                <w:szCs w:val="24"/>
              </w:rPr>
              <w:t xml:space="preserve">бучающийся в целом ориентируется в предлагаемой ситуации и отвечает на дополнительные вопросы. Работа выполнена в установленное время. </w:t>
            </w:r>
          </w:p>
          <w:p w:rsidR="00806074" w:rsidRPr="00985FAF" w:rsidRDefault="00806074" w:rsidP="00985FAF">
            <w:pPr>
              <w:jc w:val="both"/>
              <w:rPr>
                <w:rFonts w:ascii="Times New Roman" w:hAnsi="Times New Roman" w:cs="Times New Roman"/>
                <w:sz w:val="24"/>
                <w:szCs w:val="24"/>
              </w:rPr>
            </w:pPr>
            <w:r w:rsidRPr="00985FAF">
              <w:rPr>
                <w:rFonts w:ascii="Times New Roman" w:hAnsi="Times New Roman" w:cs="Times New Roman"/>
                <w:sz w:val="24"/>
                <w:szCs w:val="24"/>
              </w:rPr>
              <w:t>Оценка 3 «удовлетворительно» - и</w:t>
            </w:r>
            <w:r w:rsidRPr="00985FAF">
              <w:rPr>
                <w:rFonts w:ascii="Times New Roman" w:eastAsia="Calibri" w:hAnsi="Times New Roman" w:cs="Times New Roman"/>
                <w:sz w:val="24"/>
                <w:szCs w:val="24"/>
              </w:rPr>
              <w:t xml:space="preserve">меются существенные ошибки в логическом рассуждении и в решении. Рассчитанное значение искомой величины искажает экономическое </w:t>
            </w:r>
            <w:r w:rsidRPr="00985FAF">
              <w:rPr>
                <w:rFonts w:ascii="Times New Roman" w:eastAsia="Calibri" w:hAnsi="Times New Roman" w:cs="Times New Roman"/>
                <w:sz w:val="24"/>
                <w:szCs w:val="24"/>
              </w:rPr>
              <w:lastRenderedPageBreak/>
              <w:t xml:space="preserve">содержание ответа. Обучающийся </w:t>
            </w:r>
            <w:r w:rsidRPr="00985FAF">
              <w:rPr>
                <w:rFonts w:ascii="Times New Roman" w:hAnsi="Times New Roman" w:cs="Times New Roman"/>
                <w:sz w:val="24"/>
                <w:szCs w:val="24"/>
              </w:rPr>
              <w:t>ориентируется в предлагаемой ситуации только с помощью наводящих вопросов преподавателя. Работа не выполнена в установленное время.</w:t>
            </w:r>
          </w:p>
          <w:p w:rsidR="00806074" w:rsidRPr="00985FAF" w:rsidRDefault="00806074" w:rsidP="00985FAF">
            <w:pPr>
              <w:jc w:val="both"/>
              <w:rPr>
                <w:rFonts w:ascii="Times New Roman" w:hAnsi="Times New Roman" w:cs="Times New Roman"/>
                <w:sz w:val="24"/>
                <w:szCs w:val="24"/>
              </w:rPr>
            </w:pPr>
            <w:r w:rsidRPr="00985FAF">
              <w:rPr>
                <w:rFonts w:ascii="Times New Roman" w:hAnsi="Times New Roman" w:cs="Times New Roman"/>
                <w:sz w:val="24"/>
                <w:szCs w:val="24"/>
              </w:rPr>
              <w:t xml:space="preserve">Оценка 2 «неудовлетворительно»- </w:t>
            </w:r>
          </w:p>
          <w:p w:rsidR="00806074" w:rsidRPr="00985FAF" w:rsidRDefault="00806074" w:rsidP="00985FAF">
            <w:pPr>
              <w:numPr>
                <w:ilvl w:val="0"/>
                <w:numId w:val="41"/>
              </w:numPr>
              <w:ind w:hanging="360"/>
              <w:contextualSpacing/>
              <w:jc w:val="both"/>
              <w:rPr>
                <w:rFonts w:ascii="Times New Roman" w:hAnsi="Times New Roman" w:cs="Times New Roman"/>
                <w:sz w:val="24"/>
                <w:szCs w:val="24"/>
                <w:lang w:bidi="en-US"/>
              </w:rPr>
            </w:pPr>
            <w:r w:rsidRPr="00985FAF">
              <w:rPr>
                <w:rFonts w:ascii="Times New Roman" w:hAnsi="Times New Roman" w:cs="Times New Roman"/>
                <w:sz w:val="24"/>
                <w:szCs w:val="24"/>
                <w:lang w:bidi="en-US"/>
              </w:rPr>
              <w:t>Решение неверное или отсутствует.</w:t>
            </w:r>
          </w:p>
          <w:p w:rsidR="00806074" w:rsidRPr="00985FAF" w:rsidRDefault="00806074" w:rsidP="00985FAF">
            <w:pPr>
              <w:pStyle w:val="a3"/>
              <w:widowControl/>
              <w:numPr>
                <w:ilvl w:val="0"/>
                <w:numId w:val="41"/>
              </w:numPr>
              <w:autoSpaceDE/>
              <w:autoSpaceDN/>
              <w:adjustRightInd/>
              <w:ind w:hanging="360"/>
              <w:contextualSpacing/>
              <w:jc w:val="both"/>
              <w:rPr>
                <w:sz w:val="24"/>
                <w:szCs w:val="24"/>
                <w:lang w:eastAsia="x-none"/>
              </w:rPr>
            </w:pPr>
            <w:r w:rsidRPr="00985FAF">
              <w:rPr>
                <w:sz w:val="24"/>
                <w:szCs w:val="24"/>
              </w:rPr>
              <w:t>Рассмотрены отдельные случаи при отсутствии решения. Отсутствует окончательный численный ответ (если он предусмотрен в задаче). Правильный ответ угадан, а выстроенное под него решение - безосновательно.</w:t>
            </w:r>
          </w:p>
          <w:p w:rsidR="00806074" w:rsidRPr="00985FAF" w:rsidRDefault="00806074" w:rsidP="00985FAF">
            <w:pPr>
              <w:jc w:val="both"/>
              <w:outlineLvl w:val="0"/>
              <w:rPr>
                <w:rFonts w:ascii="Times New Roman" w:hAnsi="Times New Roman" w:cs="Times New Roman"/>
                <w:sz w:val="24"/>
                <w:szCs w:val="24"/>
                <w:lang w:bidi="en-US"/>
              </w:rPr>
            </w:pPr>
            <w:r w:rsidRPr="00985FAF">
              <w:rPr>
                <w:rFonts w:ascii="Times New Roman" w:hAnsi="Times New Roman" w:cs="Times New Roman"/>
                <w:sz w:val="24"/>
                <w:szCs w:val="24"/>
                <w:lang w:bidi="en-US"/>
              </w:rPr>
              <w:t>Обучающийся не ориентируется в предлагаемой ситуации даже с помощью наводящих вопросов преподавателя. Работа не выполнена в установленное время.</w:t>
            </w:r>
          </w:p>
          <w:p w:rsidR="00814D60" w:rsidRPr="00985FAF" w:rsidRDefault="00814D6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Критерии оценивания результатов практических работ:</w:t>
            </w:r>
          </w:p>
          <w:p w:rsidR="00814D60" w:rsidRPr="00985FAF" w:rsidRDefault="00814D60" w:rsidP="00985FAF">
            <w:pPr>
              <w:jc w:val="both"/>
              <w:rPr>
                <w:rFonts w:ascii="Times New Roman" w:eastAsia="Times New Roman" w:hAnsi="Times New Roman" w:cs="Times New Roman"/>
                <w:sz w:val="24"/>
                <w:szCs w:val="24"/>
              </w:rPr>
            </w:pPr>
            <w:r w:rsidRPr="00985FAF">
              <w:rPr>
                <w:rFonts w:ascii="Times New Roman" w:eastAsia="Arial Unicode MS" w:hAnsi="Times New Roman" w:cs="Times New Roman"/>
                <w:color w:val="000000"/>
                <w:sz w:val="24"/>
                <w:szCs w:val="24"/>
              </w:rPr>
              <w:t>Оценка 5 «отлично»- дано полное верное решение, в</w:t>
            </w:r>
            <w:r w:rsidRPr="00985FAF">
              <w:rPr>
                <w:rFonts w:ascii="Times New Roman" w:hAnsi="Times New Roman" w:cs="Times New Roman"/>
                <w:sz w:val="24"/>
                <w:szCs w:val="24"/>
              </w:rPr>
              <w:t xml:space="preserve"> логическом рассуждении и решении нет ошибок, задача решена рациональным способом, получен правильный ответ, ясно описан способ решения, обучающийся свободно ориентируется в предлагаемой ситуации и отвечает на дополнительные вопросы. Работа выполнена в установленное время. </w:t>
            </w:r>
          </w:p>
          <w:p w:rsidR="00814D60" w:rsidRPr="00985FAF" w:rsidRDefault="00814D60" w:rsidP="00985FAF">
            <w:pPr>
              <w:jc w:val="both"/>
              <w:rPr>
                <w:rFonts w:ascii="Times New Roman" w:hAnsi="Times New Roman" w:cs="Times New Roman"/>
                <w:sz w:val="24"/>
                <w:szCs w:val="24"/>
              </w:rPr>
            </w:pPr>
            <w:r w:rsidRPr="00985FAF">
              <w:rPr>
                <w:rFonts w:ascii="Times New Roman" w:hAnsi="Times New Roman" w:cs="Times New Roman"/>
                <w:sz w:val="24"/>
                <w:szCs w:val="24"/>
              </w:rPr>
              <w:t xml:space="preserve">Оценка 4 «хорошо» - </w:t>
            </w:r>
            <w:r w:rsidRPr="00985FAF">
              <w:rPr>
                <w:rFonts w:ascii="Times New Roman" w:eastAsia="Calibri" w:hAnsi="Times New Roman" w:cs="Times New Roman"/>
                <w:sz w:val="24"/>
                <w:szCs w:val="24"/>
              </w:rPr>
              <w:t xml:space="preserve">дано верное решение, но имеются небольшие </w:t>
            </w:r>
            <w:r w:rsidRPr="00985FAF">
              <w:rPr>
                <w:rFonts w:ascii="Times New Roman" w:eastAsia="Calibri" w:hAnsi="Times New Roman" w:cs="Times New Roman"/>
                <w:sz w:val="24"/>
                <w:szCs w:val="24"/>
              </w:rPr>
              <w:lastRenderedPageBreak/>
              <w:t>недочеты, в целом не влияющие на решение, такие как небольшие логические пропуски, не связанные с основной идеей решения. Решение оформлено не вполне аккуратно, но это не мешает пониманию решения, имеются механические ошибки или несущественные арифметические ошибки. О</w:t>
            </w:r>
            <w:r w:rsidRPr="00985FAF">
              <w:rPr>
                <w:rFonts w:ascii="Times New Roman" w:hAnsi="Times New Roman" w:cs="Times New Roman"/>
                <w:sz w:val="24"/>
                <w:szCs w:val="24"/>
              </w:rPr>
              <w:t xml:space="preserve">бучающийся в целом ориентируется в предлагаемой ситуации и отвечает на дополнительные вопросы. Работа выполнена в установленное время. </w:t>
            </w:r>
          </w:p>
          <w:p w:rsidR="00814D60" w:rsidRPr="00985FAF" w:rsidRDefault="00814D60" w:rsidP="00985FAF">
            <w:pPr>
              <w:jc w:val="both"/>
              <w:rPr>
                <w:rFonts w:ascii="Times New Roman" w:hAnsi="Times New Roman" w:cs="Times New Roman"/>
                <w:sz w:val="24"/>
                <w:szCs w:val="24"/>
              </w:rPr>
            </w:pPr>
            <w:r w:rsidRPr="00985FAF">
              <w:rPr>
                <w:rFonts w:ascii="Times New Roman" w:hAnsi="Times New Roman" w:cs="Times New Roman"/>
                <w:sz w:val="24"/>
                <w:szCs w:val="24"/>
              </w:rPr>
              <w:t>Оценка 3 «удовлетворительно» - и</w:t>
            </w:r>
            <w:r w:rsidRPr="00985FAF">
              <w:rPr>
                <w:rFonts w:ascii="Times New Roman" w:eastAsia="Calibri" w:hAnsi="Times New Roman" w:cs="Times New Roman"/>
                <w:sz w:val="24"/>
                <w:szCs w:val="24"/>
              </w:rPr>
              <w:t xml:space="preserve">меются существенные ошибки в логическом рассуждении и в решении. Рассчитанное значение искомой величины искажает экономическое содержание ответа. Обучающийся </w:t>
            </w:r>
            <w:r w:rsidRPr="00985FAF">
              <w:rPr>
                <w:rFonts w:ascii="Times New Roman" w:hAnsi="Times New Roman" w:cs="Times New Roman"/>
                <w:sz w:val="24"/>
                <w:szCs w:val="24"/>
              </w:rPr>
              <w:t>ориентируется в предлагаемой ситуации только с помощью наводящих вопросов преподавателя. Работа не выполнена в установленное время.</w:t>
            </w:r>
          </w:p>
          <w:p w:rsidR="00814D60" w:rsidRPr="00985FAF" w:rsidRDefault="00814D60" w:rsidP="00985FAF">
            <w:pPr>
              <w:jc w:val="both"/>
              <w:rPr>
                <w:rFonts w:ascii="Times New Roman" w:hAnsi="Times New Roman" w:cs="Times New Roman"/>
                <w:sz w:val="24"/>
                <w:szCs w:val="24"/>
              </w:rPr>
            </w:pPr>
            <w:r w:rsidRPr="00985FAF">
              <w:rPr>
                <w:rFonts w:ascii="Times New Roman" w:hAnsi="Times New Roman" w:cs="Times New Roman"/>
                <w:sz w:val="24"/>
                <w:szCs w:val="24"/>
              </w:rPr>
              <w:t xml:space="preserve">Оценка 2 «неудовлетворительно»- </w:t>
            </w:r>
          </w:p>
          <w:p w:rsidR="00814D60" w:rsidRPr="00985FAF" w:rsidRDefault="00814D60" w:rsidP="00985FAF">
            <w:pPr>
              <w:numPr>
                <w:ilvl w:val="0"/>
                <w:numId w:val="42"/>
              </w:numPr>
              <w:ind w:hanging="360"/>
              <w:contextualSpacing/>
              <w:jc w:val="both"/>
              <w:rPr>
                <w:rFonts w:ascii="Times New Roman" w:hAnsi="Times New Roman" w:cs="Times New Roman"/>
                <w:sz w:val="24"/>
                <w:szCs w:val="24"/>
                <w:lang w:bidi="en-US"/>
              </w:rPr>
            </w:pPr>
            <w:r w:rsidRPr="00985FAF">
              <w:rPr>
                <w:rFonts w:ascii="Times New Roman" w:hAnsi="Times New Roman" w:cs="Times New Roman"/>
                <w:sz w:val="24"/>
                <w:szCs w:val="24"/>
                <w:lang w:bidi="en-US"/>
              </w:rPr>
              <w:t>Решение неверное или отсутствует.</w:t>
            </w:r>
          </w:p>
          <w:p w:rsidR="00814D60" w:rsidRPr="00985FAF" w:rsidRDefault="00814D60" w:rsidP="00985FAF">
            <w:pPr>
              <w:pStyle w:val="a3"/>
              <w:widowControl/>
              <w:numPr>
                <w:ilvl w:val="0"/>
                <w:numId w:val="42"/>
              </w:numPr>
              <w:autoSpaceDE/>
              <w:autoSpaceDN/>
              <w:adjustRightInd/>
              <w:ind w:hanging="360"/>
              <w:contextualSpacing/>
              <w:jc w:val="both"/>
              <w:rPr>
                <w:sz w:val="24"/>
                <w:szCs w:val="24"/>
                <w:lang w:eastAsia="x-none"/>
              </w:rPr>
            </w:pPr>
            <w:r w:rsidRPr="00985FAF">
              <w:rPr>
                <w:sz w:val="24"/>
                <w:szCs w:val="24"/>
              </w:rPr>
              <w:t>Рассмотрены отдельные случаи при отсутствии решения. Отсутствует окончательный численный ответ (если он предусмотрен в задаче). Правильный ответ угадан, а выстроенное под него решение - безосновательно.</w:t>
            </w:r>
          </w:p>
          <w:p w:rsidR="00814D60" w:rsidRPr="00985FAF" w:rsidRDefault="00814D60" w:rsidP="00985FAF">
            <w:pPr>
              <w:jc w:val="both"/>
              <w:outlineLvl w:val="0"/>
              <w:rPr>
                <w:rFonts w:ascii="Times New Roman" w:hAnsi="Times New Roman" w:cs="Times New Roman"/>
                <w:sz w:val="24"/>
                <w:szCs w:val="24"/>
                <w:lang w:bidi="en-US"/>
              </w:rPr>
            </w:pPr>
            <w:r w:rsidRPr="00985FAF">
              <w:rPr>
                <w:rFonts w:ascii="Times New Roman" w:hAnsi="Times New Roman" w:cs="Times New Roman"/>
                <w:sz w:val="24"/>
                <w:szCs w:val="24"/>
                <w:lang w:bidi="en-US"/>
              </w:rPr>
              <w:lastRenderedPageBreak/>
              <w:t>Обучающийся не ориентируется в предлагаемой ситуации даже с помощью наводящих вопросов преподавателя. Работа не выполнена в установленное время.</w:t>
            </w:r>
          </w:p>
          <w:p w:rsidR="00E544C0" w:rsidRPr="00985FAF" w:rsidRDefault="00E544C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Критерии формирования оценки за деловую игру:</w:t>
            </w:r>
          </w:p>
          <w:p w:rsidR="00E544C0" w:rsidRPr="00985FAF" w:rsidRDefault="00E544C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Оценка 5 «отлично» - при демонстрации понимания и усвоения материала любой степени сложности, умений и навыков работы в команде, наблюдения и принятия решения, способностей контактировать и слушать других, лидерских качеств и организаторских способностей, умения доказывать и отстаивать свою точку зрения.</w:t>
            </w:r>
          </w:p>
          <w:p w:rsidR="00E544C0" w:rsidRPr="00985FAF" w:rsidRDefault="00E544C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Оценка 4 «хорошо» - при демонстрации понимания и усвоения материала любой степени сложности, умений и навыков работы в команде, наблюдения и принятия решения, способностей контактировать и слушать других, умения доказывать и отстаивать свою точку зрения.</w:t>
            </w:r>
          </w:p>
          <w:p w:rsidR="00E544C0" w:rsidRPr="00985FAF" w:rsidRDefault="00E544C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Оценка 3 «удовлетворительно» - при демонстрации определенной степени понимания основных понятий, включении в работу команды, попытках доказывать свою точку зрения.</w:t>
            </w:r>
          </w:p>
          <w:p w:rsidR="00E544C0" w:rsidRPr="00985FAF" w:rsidRDefault="00E544C0"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Во всех иных случаях выставляется оценка 2 «неудовлетворительно».</w:t>
            </w:r>
          </w:p>
          <w:p w:rsidR="00985FAF" w:rsidRPr="00985FAF" w:rsidRDefault="00985FAF"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 xml:space="preserve">Критерии формирования </w:t>
            </w:r>
            <w:r w:rsidRPr="00985FAF">
              <w:rPr>
                <w:rFonts w:ascii="Times New Roman" w:eastAsia="Arial Unicode MS" w:hAnsi="Times New Roman" w:cs="Times New Roman"/>
                <w:color w:val="000000"/>
                <w:sz w:val="24"/>
                <w:szCs w:val="24"/>
              </w:rPr>
              <w:lastRenderedPageBreak/>
              <w:t>оценки дифференцированного зачета</w:t>
            </w:r>
          </w:p>
          <w:p w:rsidR="00985FAF" w:rsidRPr="00985FAF" w:rsidRDefault="00985FAF"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Оценка 5 «отлично» - обучающийся продемонстрировал систематические и глубокие знания учебного программного материала, самостоятельное выполнение всех предусмотренных программой заданий, активную работу на практических занятиях, уверенное пользование законодательными и нормативными документами.</w:t>
            </w:r>
          </w:p>
          <w:p w:rsidR="00985FAF" w:rsidRPr="00985FAF" w:rsidRDefault="00985FAF"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Оценка 4 «хорошо» - обучающийся продемонстрировал достаточно полное знание учебного программного материала, самостоятельное выполнение всех предусмотренных программой заданий, активную работу на практических занятиях, усвоение основной литературы, систематический характер знаний по дисциплине, достаточный для дальнейшей учебы, и способность к их самостоятельному пополнению.</w:t>
            </w:r>
          </w:p>
          <w:p w:rsidR="00985FAF" w:rsidRPr="00985FAF" w:rsidRDefault="00985FAF" w:rsidP="00985FAF">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 xml:space="preserve">Оценка 3 «удовлетворительно» - обучающийся продемонстрировал знания основного учебно-программного материала в объеме, необходимом для дальнейшей учебы и предстоящей работы по специальности, не отличавшийся активностью на </w:t>
            </w:r>
            <w:r w:rsidRPr="00985FAF">
              <w:rPr>
                <w:rFonts w:ascii="Times New Roman" w:eastAsia="Arial Unicode MS" w:hAnsi="Times New Roman" w:cs="Times New Roman"/>
                <w:color w:val="000000"/>
                <w:sz w:val="24"/>
                <w:szCs w:val="24"/>
              </w:rPr>
              <w:lastRenderedPageBreak/>
              <w:t>практических занятиях, самостоятельно выполнивший основные, предусмотренные программой задания, допустив погрешности при их выполнении, но обладающий необходимыми знаниями для устранения более существенных погрешностей под руководством преподавателя.</w:t>
            </w:r>
          </w:p>
          <w:p w:rsidR="00985FAF" w:rsidRPr="00321694" w:rsidRDefault="00985FAF" w:rsidP="00321694">
            <w:pPr>
              <w:jc w:val="both"/>
              <w:outlineLvl w:val="0"/>
              <w:rPr>
                <w:rFonts w:ascii="Times New Roman" w:eastAsia="Arial Unicode MS" w:hAnsi="Times New Roman" w:cs="Times New Roman"/>
                <w:color w:val="000000"/>
                <w:sz w:val="24"/>
                <w:szCs w:val="24"/>
              </w:rPr>
            </w:pPr>
            <w:r w:rsidRPr="00985FAF">
              <w:rPr>
                <w:rFonts w:ascii="Times New Roman" w:eastAsia="Arial Unicode MS" w:hAnsi="Times New Roman" w:cs="Times New Roman"/>
                <w:color w:val="000000"/>
                <w:sz w:val="24"/>
                <w:szCs w:val="24"/>
              </w:rPr>
              <w:t xml:space="preserve">Оценка 2 «неудовлетворительно» - обучающийся обнаруживает пробелы в знаниях или отсутствие знаний по значительной части основного учебно-программного материала, не выполнил основные предусмотренные программой задания, не отработал основные практические занятия, не может продолжить обучение или приступить к профессиональной деятельности без дополнительных занятий </w:t>
            </w:r>
            <w:r w:rsidRPr="00321694">
              <w:rPr>
                <w:rFonts w:ascii="Times New Roman" w:eastAsia="Arial Unicode MS" w:hAnsi="Times New Roman" w:cs="Times New Roman"/>
                <w:color w:val="000000"/>
                <w:sz w:val="24"/>
                <w:szCs w:val="24"/>
              </w:rPr>
              <w:t>по дисциплине.</w:t>
            </w:r>
          </w:p>
          <w:p w:rsidR="007F5DF6" w:rsidRPr="00321694" w:rsidRDefault="007F5DF6" w:rsidP="00321694">
            <w:pPr>
              <w:jc w:val="both"/>
              <w:outlineLvl w:val="0"/>
              <w:rPr>
                <w:rFonts w:ascii="Times New Roman" w:eastAsia="Arial Unicode MS" w:hAnsi="Times New Roman" w:cs="Times New Roman"/>
                <w:color w:val="000000"/>
                <w:sz w:val="24"/>
                <w:szCs w:val="24"/>
              </w:rPr>
            </w:pPr>
            <w:r w:rsidRPr="00321694">
              <w:rPr>
                <w:rFonts w:ascii="Times New Roman" w:eastAsia="Arial Unicode MS" w:hAnsi="Times New Roman" w:cs="Times New Roman"/>
                <w:color w:val="000000"/>
                <w:sz w:val="24"/>
                <w:szCs w:val="24"/>
              </w:rPr>
              <w:t>Сформированы систематические представления об основных принципах аудиторской деятельности, нормативно-правовом регулировании аудиторской деятельности, планировании и проведении аудиторской проверки фактов хозяйственной жизни и ведения бухгалтерского учета экономического субъекта.</w:t>
            </w:r>
          </w:p>
          <w:p w:rsidR="001F49A3" w:rsidRPr="00321694" w:rsidRDefault="001F49A3" w:rsidP="00321694">
            <w:pPr>
              <w:jc w:val="both"/>
              <w:outlineLvl w:val="0"/>
              <w:rPr>
                <w:rFonts w:ascii="Times New Roman" w:eastAsia="Arial Unicode MS" w:hAnsi="Times New Roman" w:cs="Times New Roman"/>
                <w:color w:val="000000"/>
                <w:sz w:val="24"/>
                <w:szCs w:val="24"/>
              </w:rPr>
            </w:pPr>
            <w:r w:rsidRPr="00321694">
              <w:rPr>
                <w:rFonts w:ascii="Times New Roman" w:eastAsia="Arial Unicode MS" w:hAnsi="Times New Roman" w:cs="Times New Roman"/>
                <w:color w:val="000000"/>
                <w:sz w:val="24"/>
                <w:szCs w:val="24"/>
              </w:rPr>
              <w:t>Демонстрация понимания основн</w:t>
            </w:r>
            <w:r w:rsidR="00262ED9" w:rsidRPr="00321694">
              <w:rPr>
                <w:rFonts w:ascii="Times New Roman" w:eastAsia="Arial Unicode MS" w:hAnsi="Times New Roman" w:cs="Times New Roman"/>
                <w:color w:val="000000"/>
                <w:sz w:val="24"/>
                <w:szCs w:val="24"/>
              </w:rPr>
              <w:t xml:space="preserve">ых процедур </w:t>
            </w:r>
            <w:r w:rsidR="00262ED9" w:rsidRPr="00321694">
              <w:rPr>
                <w:rFonts w:ascii="Times New Roman" w:eastAsia="Arial Unicode MS" w:hAnsi="Times New Roman" w:cs="Times New Roman"/>
                <w:color w:val="000000"/>
                <w:sz w:val="24"/>
                <w:szCs w:val="24"/>
              </w:rPr>
              <w:lastRenderedPageBreak/>
              <w:t>аудиторской проверки.</w:t>
            </w:r>
          </w:p>
          <w:p w:rsidR="00262ED9" w:rsidRPr="00321694" w:rsidRDefault="00262ED9" w:rsidP="00321694">
            <w:pPr>
              <w:jc w:val="both"/>
              <w:outlineLvl w:val="0"/>
              <w:rPr>
                <w:rFonts w:ascii="Times New Roman" w:hAnsi="Times New Roman" w:cs="Times New Roman"/>
                <w:sz w:val="24"/>
                <w:szCs w:val="24"/>
              </w:rPr>
            </w:pPr>
            <w:r w:rsidRPr="00321694">
              <w:rPr>
                <w:rFonts w:ascii="Times New Roman" w:eastAsia="Arial Unicode MS" w:hAnsi="Times New Roman" w:cs="Times New Roman"/>
                <w:color w:val="000000"/>
                <w:sz w:val="24"/>
                <w:szCs w:val="24"/>
              </w:rPr>
              <w:t xml:space="preserve">Сформированы систематические представления о </w:t>
            </w:r>
            <w:r w:rsidRPr="00321694">
              <w:rPr>
                <w:rFonts w:ascii="Times New Roman" w:hAnsi="Times New Roman" w:cs="Times New Roman"/>
                <w:sz w:val="24"/>
                <w:szCs w:val="24"/>
              </w:rPr>
              <w:t>применении информационных технологий при осуществлении аудиторской деятельности</w:t>
            </w:r>
            <w:r w:rsidR="00732BCF" w:rsidRPr="00321694">
              <w:rPr>
                <w:rFonts w:ascii="Times New Roman" w:hAnsi="Times New Roman" w:cs="Times New Roman"/>
                <w:sz w:val="24"/>
                <w:szCs w:val="24"/>
              </w:rPr>
              <w:t>.</w:t>
            </w:r>
          </w:p>
          <w:p w:rsidR="003C074C" w:rsidRPr="00321694" w:rsidRDefault="003C074C" w:rsidP="00321694">
            <w:pPr>
              <w:jc w:val="both"/>
              <w:outlineLvl w:val="0"/>
              <w:rPr>
                <w:rFonts w:ascii="Times New Roman" w:eastAsia="Arial Unicode MS" w:hAnsi="Times New Roman" w:cs="Times New Roman"/>
                <w:color w:val="000000"/>
                <w:sz w:val="24"/>
                <w:szCs w:val="24"/>
              </w:rPr>
            </w:pPr>
            <w:r w:rsidRPr="00321694">
              <w:rPr>
                <w:rFonts w:ascii="Times New Roman" w:eastAsia="Arial Unicode MS" w:hAnsi="Times New Roman" w:cs="Times New Roman"/>
                <w:color w:val="000000"/>
                <w:sz w:val="24"/>
                <w:szCs w:val="24"/>
              </w:rPr>
              <w:t>Критерии формирования оценки за устный ответ:</w:t>
            </w:r>
          </w:p>
          <w:p w:rsidR="003C074C" w:rsidRPr="00321694" w:rsidRDefault="003C074C" w:rsidP="00321694">
            <w:pPr>
              <w:tabs>
                <w:tab w:val="left" w:pos="0"/>
              </w:tabs>
              <w:jc w:val="both"/>
              <w:rPr>
                <w:rFonts w:ascii="Times New Roman" w:eastAsia="Times New Roman" w:hAnsi="Times New Roman" w:cs="Times New Roman"/>
                <w:sz w:val="24"/>
                <w:szCs w:val="24"/>
              </w:rPr>
            </w:pPr>
            <w:r w:rsidRPr="00321694">
              <w:rPr>
                <w:rFonts w:ascii="Times New Roman" w:hAnsi="Times New Roman" w:cs="Times New Roman"/>
                <w:sz w:val="24"/>
                <w:szCs w:val="24"/>
              </w:rPr>
              <w:t>Оценка «5 (отлично)» ставится, если обучающийся: полно и аргументировано отвечает по содержанию вопроса;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p>
          <w:p w:rsidR="003C074C" w:rsidRPr="00321694" w:rsidRDefault="003C074C" w:rsidP="00321694">
            <w:pPr>
              <w:tabs>
                <w:tab w:val="left" w:pos="0"/>
              </w:tabs>
              <w:jc w:val="both"/>
              <w:rPr>
                <w:rFonts w:ascii="Times New Roman" w:hAnsi="Times New Roman" w:cs="Times New Roman"/>
                <w:sz w:val="24"/>
                <w:szCs w:val="24"/>
              </w:rPr>
            </w:pPr>
            <w:r w:rsidRPr="00321694">
              <w:rPr>
                <w:rFonts w:ascii="Times New Roman" w:hAnsi="Times New Roman" w:cs="Times New Roman"/>
                <w:sz w:val="24"/>
                <w:szCs w:val="24"/>
              </w:rPr>
              <w:t>Оценка «4 (хорошо)» ставится, если обучающийся дает ответ, удовлетворяющий тем же требованиям, что и для оценки «5», но допускает 1-2 ошибки, которые сам же исправляет.</w:t>
            </w:r>
          </w:p>
          <w:p w:rsidR="003C074C" w:rsidRPr="00321694" w:rsidRDefault="003C074C" w:rsidP="00321694">
            <w:pPr>
              <w:tabs>
                <w:tab w:val="left" w:pos="0"/>
              </w:tabs>
              <w:jc w:val="both"/>
              <w:rPr>
                <w:rFonts w:ascii="Times New Roman" w:hAnsi="Times New Roman" w:cs="Times New Roman"/>
                <w:sz w:val="24"/>
                <w:szCs w:val="24"/>
              </w:rPr>
            </w:pPr>
            <w:r w:rsidRPr="00321694">
              <w:rPr>
                <w:rFonts w:ascii="Times New Roman" w:hAnsi="Times New Roman" w:cs="Times New Roman"/>
                <w:sz w:val="24"/>
                <w:szCs w:val="24"/>
              </w:rPr>
              <w:t xml:space="preserve">Оценка «3 (удовлетворительно)» ставится, если обучающийся обнаруживает знание и понимание основных положений темы, но: излагает материал неполно и допускает неточности в определении понятий; не умеет достаточно глубоко и доказательно обосновать свои </w:t>
            </w:r>
            <w:r w:rsidRPr="00321694">
              <w:rPr>
                <w:rFonts w:ascii="Times New Roman" w:hAnsi="Times New Roman" w:cs="Times New Roman"/>
                <w:sz w:val="24"/>
                <w:szCs w:val="24"/>
              </w:rPr>
              <w:lastRenderedPageBreak/>
              <w:t>суждения и привести свои примеры; излагает материал непоследовательно и допускает ошибки.</w:t>
            </w:r>
          </w:p>
          <w:p w:rsidR="003C074C" w:rsidRPr="00321694" w:rsidRDefault="003C074C" w:rsidP="00321694">
            <w:pPr>
              <w:jc w:val="both"/>
              <w:outlineLvl w:val="0"/>
              <w:rPr>
                <w:rFonts w:ascii="Times New Roman" w:hAnsi="Times New Roman" w:cs="Times New Roman"/>
                <w:sz w:val="24"/>
                <w:szCs w:val="24"/>
              </w:rPr>
            </w:pPr>
            <w:r w:rsidRPr="00321694">
              <w:rPr>
                <w:rFonts w:ascii="Times New Roman" w:hAnsi="Times New Roman" w:cs="Times New Roman"/>
                <w:sz w:val="24"/>
                <w:szCs w:val="24"/>
              </w:rPr>
              <w:t>Оценка «2 (неудовлетворительно)» ставится, если обучающийся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w:t>
            </w:r>
          </w:p>
          <w:p w:rsidR="00440721" w:rsidRPr="00321694" w:rsidRDefault="00440721" w:rsidP="00321694">
            <w:pPr>
              <w:jc w:val="both"/>
              <w:outlineLvl w:val="0"/>
              <w:rPr>
                <w:rFonts w:ascii="Times New Roman" w:hAnsi="Times New Roman" w:cs="Times New Roman"/>
                <w:bCs/>
                <w:sz w:val="24"/>
                <w:szCs w:val="24"/>
              </w:rPr>
            </w:pPr>
            <w:r w:rsidRPr="00321694">
              <w:rPr>
                <w:rFonts w:ascii="Times New Roman" w:hAnsi="Times New Roman" w:cs="Times New Roman"/>
                <w:bCs/>
                <w:sz w:val="24"/>
                <w:szCs w:val="24"/>
              </w:rPr>
              <w:t>Критерии оценки результатов тестирования</w:t>
            </w:r>
          </w:p>
          <w:p w:rsidR="00440721" w:rsidRPr="00321694" w:rsidRDefault="00440721" w:rsidP="00321694">
            <w:pPr>
              <w:jc w:val="both"/>
              <w:rPr>
                <w:rFonts w:ascii="Times New Roman" w:hAnsi="Times New Roman" w:cs="Times New Roman"/>
                <w:bCs/>
                <w:iCs/>
                <w:sz w:val="24"/>
                <w:szCs w:val="24"/>
              </w:rPr>
            </w:pPr>
            <w:r w:rsidRPr="00321694">
              <w:rPr>
                <w:rFonts w:ascii="Times New Roman" w:hAnsi="Times New Roman" w:cs="Times New Roman"/>
                <w:bCs/>
                <w:iCs/>
                <w:sz w:val="24"/>
                <w:szCs w:val="24"/>
              </w:rPr>
              <w:t>«5» - 85-100% верных ответов</w:t>
            </w:r>
          </w:p>
          <w:p w:rsidR="00440721" w:rsidRPr="00321694" w:rsidRDefault="00440721" w:rsidP="00321694">
            <w:pPr>
              <w:jc w:val="both"/>
              <w:rPr>
                <w:rFonts w:ascii="Times New Roman" w:hAnsi="Times New Roman" w:cs="Times New Roman"/>
                <w:bCs/>
                <w:iCs/>
                <w:sz w:val="24"/>
                <w:szCs w:val="24"/>
              </w:rPr>
            </w:pPr>
            <w:r w:rsidRPr="00321694">
              <w:rPr>
                <w:rFonts w:ascii="Times New Roman" w:hAnsi="Times New Roman" w:cs="Times New Roman"/>
                <w:bCs/>
                <w:iCs/>
                <w:sz w:val="24"/>
                <w:szCs w:val="24"/>
              </w:rPr>
              <w:t>«4» - 69-84% верных ответов</w:t>
            </w:r>
          </w:p>
          <w:p w:rsidR="00440721" w:rsidRPr="00321694" w:rsidRDefault="00440721" w:rsidP="00321694">
            <w:pPr>
              <w:jc w:val="both"/>
              <w:rPr>
                <w:rFonts w:ascii="Times New Roman" w:hAnsi="Times New Roman" w:cs="Times New Roman"/>
                <w:bCs/>
                <w:iCs/>
                <w:sz w:val="24"/>
                <w:szCs w:val="24"/>
              </w:rPr>
            </w:pPr>
            <w:r w:rsidRPr="00321694">
              <w:rPr>
                <w:rFonts w:ascii="Times New Roman" w:hAnsi="Times New Roman" w:cs="Times New Roman"/>
                <w:bCs/>
                <w:iCs/>
                <w:sz w:val="24"/>
                <w:szCs w:val="24"/>
              </w:rPr>
              <w:t>«3» - 51-68% верных ответов</w:t>
            </w:r>
          </w:p>
          <w:p w:rsidR="00440721" w:rsidRPr="00321694" w:rsidRDefault="00440721" w:rsidP="00321694">
            <w:pPr>
              <w:jc w:val="both"/>
              <w:outlineLvl w:val="0"/>
              <w:rPr>
                <w:rFonts w:ascii="Times New Roman" w:hAnsi="Times New Roman" w:cs="Times New Roman"/>
                <w:bCs/>
                <w:iCs/>
                <w:sz w:val="24"/>
                <w:szCs w:val="24"/>
              </w:rPr>
            </w:pPr>
            <w:r w:rsidRPr="00321694">
              <w:rPr>
                <w:rFonts w:ascii="Times New Roman" w:hAnsi="Times New Roman" w:cs="Times New Roman"/>
                <w:bCs/>
                <w:iCs/>
                <w:sz w:val="24"/>
                <w:szCs w:val="24"/>
              </w:rPr>
              <w:t>«2» - 50% и менее</w:t>
            </w:r>
          </w:p>
          <w:p w:rsidR="00321694" w:rsidRPr="00321694" w:rsidRDefault="00321694" w:rsidP="00321694">
            <w:pPr>
              <w:tabs>
                <w:tab w:val="left" w:pos="0"/>
              </w:tabs>
              <w:jc w:val="both"/>
              <w:rPr>
                <w:rFonts w:ascii="Times New Roman" w:hAnsi="Times New Roman" w:cs="Times New Roman"/>
                <w:bCs/>
                <w:sz w:val="24"/>
                <w:szCs w:val="24"/>
              </w:rPr>
            </w:pPr>
            <w:r w:rsidRPr="00321694">
              <w:rPr>
                <w:rFonts w:ascii="Times New Roman" w:hAnsi="Times New Roman" w:cs="Times New Roman"/>
                <w:bCs/>
                <w:sz w:val="24"/>
                <w:szCs w:val="24"/>
              </w:rPr>
              <w:t>Критерии оценки докладов</w:t>
            </w:r>
          </w:p>
          <w:p w:rsidR="00321694" w:rsidRPr="00321694" w:rsidRDefault="00321694" w:rsidP="00321694">
            <w:pPr>
              <w:jc w:val="both"/>
              <w:rPr>
                <w:rFonts w:ascii="Times New Roman" w:hAnsi="Times New Roman" w:cs="Times New Roman"/>
                <w:sz w:val="24"/>
                <w:szCs w:val="24"/>
              </w:rPr>
            </w:pPr>
            <w:r w:rsidRPr="00321694">
              <w:rPr>
                <w:rFonts w:ascii="Times New Roman" w:hAnsi="Times New Roman" w:cs="Times New Roman"/>
                <w:bCs/>
                <w:sz w:val="24"/>
                <w:szCs w:val="24"/>
              </w:rPr>
              <w:t>Оценка «5»</w:t>
            </w:r>
            <w:r w:rsidRPr="00321694">
              <w:rPr>
                <w:rFonts w:ascii="Times New Roman" w:hAnsi="Times New Roman" w:cs="Times New Roman"/>
                <w:sz w:val="24"/>
                <w:szCs w:val="24"/>
              </w:rPr>
              <w:t>– выполнены все требования к написанию и защите доклада: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321694" w:rsidRPr="00321694" w:rsidRDefault="00321694" w:rsidP="00321694">
            <w:pPr>
              <w:jc w:val="both"/>
              <w:rPr>
                <w:rFonts w:ascii="Times New Roman" w:hAnsi="Times New Roman" w:cs="Times New Roman"/>
                <w:sz w:val="24"/>
                <w:szCs w:val="24"/>
              </w:rPr>
            </w:pPr>
            <w:r w:rsidRPr="00321694">
              <w:rPr>
                <w:rFonts w:ascii="Times New Roman" w:hAnsi="Times New Roman" w:cs="Times New Roman"/>
                <w:bCs/>
                <w:sz w:val="24"/>
                <w:szCs w:val="24"/>
              </w:rPr>
              <w:t>Оценка «4»</w:t>
            </w:r>
            <w:r w:rsidRPr="00321694">
              <w:rPr>
                <w:rFonts w:ascii="Times New Roman" w:hAnsi="Times New Roman" w:cs="Times New Roman"/>
                <w:sz w:val="24"/>
                <w:szCs w:val="24"/>
              </w:rPr>
              <w:t xml:space="preserve"> – основные требования к докладу и </w:t>
            </w:r>
            <w:r w:rsidRPr="00321694">
              <w:rPr>
                <w:rFonts w:ascii="Times New Roman" w:hAnsi="Times New Roman" w:cs="Times New Roman"/>
                <w:sz w:val="24"/>
                <w:szCs w:val="24"/>
              </w:rPr>
              <w:lastRenderedPageBreak/>
              <w:t>его защите выполнены,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объем доклада; имеются упущения в оформлении; на дополнительные вопросы при защите даны неполные ответы.</w:t>
            </w:r>
          </w:p>
          <w:p w:rsidR="00321694" w:rsidRPr="00321694" w:rsidRDefault="00321694" w:rsidP="00321694">
            <w:pPr>
              <w:jc w:val="both"/>
              <w:rPr>
                <w:rFonts w:ascii="Times New Roman" w:hAnsi="Times New Roman" w:cs="Times New Roman"/>
                <w:sz w:val="24"/>
                <w:szCs w:val="24"/>
              </w:rPr>
            </w:pPr>
            <w:r w:rsidRPr="00321694">
              <w:rPr>
                <w:rFonts w:ascii="Times New Roman" w:hAnsi="Times New Roman" w:cs="Times New Roman"/>
                <w:bCs/>
                <w:sz w:val="24"/>
                <w:szCs w:val="24"/>
              </w:rPr>
              <w:t xml:space="preserve">Оценка «3» </w:t>
            </w:r>
            <w:r w:rsidRPr="00321694">
              <w:rPr>
                <w:rFonts w:ascii="Times New Roman" w:hAnsi="Times New Roman" w:cs="Times New Roman"/>
                <w:sz w:val="24"/>
                <w:szCs w:val="24"/>
              </w:rPr>
              <w:t>– имеются существенные отступления от требований. В частности: тема освещена лишь частично; допущены фактические ошибки в содержании доклада или при ответе на дополнительные вопросы; во время защиты отсутствует вывод.</w:t>
            </w:r>
          </w:p>
          <w:p w:rsidR="00321694" w:rsidRPr="00321694" w:rsidRDefault="00321694" w:rsidP="00321694">
            <w:pPr>
              <w:jc w:val="both"/>
              <w:outlineLvl w:val="0"/>
              <w:rPr>
                <w:rFonts w:ascii="Times New Roman" w:hAnsi="Times New Roman" w:cs="Times New Roman"/>
                <w:sz w:val="24"/>
                <w:szCs w:val="24"/>
              </w:rPr>
            </w:pPr>
            <w:r w:rsidRPr="00321694">
              <w:rPr>
                <w:rFonts w:ascii="Times New Roman" w:hAnsi="Times New Roman" w:cs="Times New Roman"/>
                <w:bCs/>
                <w:sz w:val="24"/>
                <w:szCs w:val="24"/>
              </w:rPr>
              <w:t>Оценка «2»</w:t>
            </w:r>
            <w:r w:rsidRPr="00321694">
              <w:rPr>
                <w:rFonts w:ascii="Times New Roman" w:hAnsi="Times New Roman" w:cs="Times New Roman"/>
                <w:sz w:val="24"/>
                <w:szCs w:val="24"/>
              </w:rPr>
              <w:t xml:space="preserve"> – тема доклада не раскрыта, обнаруживается существенное непонимание проблемы.</w:t>
            </w:r>
          </w:p>
          <w:p w:rsidR="00732BCF" w:rsidRPr="00321694" w:rsidRDefault="00732BCF" w:rsidP="00321694">
            <w:pPr>
              <w:jc w:val="both"/>
              <w:outlineLvl w:val="0"/>
              <w:rPr>
                <w:rFonts w:ascii="Times New Roman" w:eastAsia="Arial Unicode MS" w:hAnsi="Times New Roman" w:cs="Times New Roman"/>
                <w:color w:val="000000"/>
                <w:sz w:val="24"/>
                <w:szCs w:val="24"/>
              </w:rPr>
            </w:pPr>
          </w:p>
          <w:p w:rsidR="001F49A3" w:rsidRPr="00321694" w:rsidRDefault="001F49A3" w:rsidP="00321694">
            <w:pPr>
              <w:jc w:val="both"/>
              <w:outlineLvl w:val="0"/>
              <w:rPr>
                <w:rFonts w:ascii="Times New Roman" w:eastAsia="Arial Unicode MS" w:hAnsi="Times New Roman" w:cs="Times New Roman"/>
                <w:color w:val="000000"/>
                <w:sz w:val="24"/>
                <w:szCs w:val="24"/>
              </w:rPr>
            </w:pPr>
          </w:p>
          <w:p w:rsidR="007F5DF6" w:rsidRPr="00321694" w:rsidRDefault="007F5DF6" w:rsidP="00321694">
            <w:pPr>
              <w:jc w:val="both"/>
              <w:outlineLvl w:val="0"/>
              <w:rPr>
                <w:rFonts w:ascii="Times New Roman" w:eastAsia="Arial Unicode MS" w:hAnsi="Times New Roman" w:cs="Times New Roman"/>
                <w:color w:val="000000"/>
                <w:sz w:val="24"/>
                <w:szCs w:val="24"/>
              </w:rPr>
            </w:pPr>
          </w:p>
          <w:p w:rsidR="008F7210" w:rsidRPr="000E18B0" w:rsidRDefault="008F7210" w:rsidP="000A51C6">
            <w:pPr>
              <w:jc w:val="both"/>
              <w:rPr>
                <w:rFonts w:ascii="Times New Roman" w:hAnsi="Times New Roman" w:cs="Times New Roman"/>
                <w:sz w:val="24"/>
                <w:szCs w:val="24"/>
              </w:rPr>
            </w:pPr>
          </w:p>
        </w:tc>
        <w:tc>
          <w:tcPr>
            <w:tcW w:w="1961" w:type="dxa"/>
            <w:vMerge w:val="restart"/>
            <w:tcBorders>
              <w:left w:val="single" w:sz="4" w:space="0" w:color="auto"/>
            </w:tcBorders>
          </w:tcPr>
          <w:p w:rsidR="00F47CD4" w:rsidRPr="00F47CD4" w:rsidRDefault="00F47CD4" w:rsidP="00F47CD4">
            <w:pPr>
              <w:jc w:val="both"/>
              <w:rPr>
                <w:rFonts w:ascii="Times New Roman" w:eastAsia="Arial Unicode MS" w:hAnsi="Times New Roman" w:cs="Times New Roman"/>
                <w:color w:val="000000"/>
                <w:sz w:val="24"/>
                <w:szCs w:val="24"/>
              </w:rPr>
            </w:pPr>
            <w:r w:rsidRPr="00F47CD4">
              <w:rPr>
                <w:rFonts w:ascii="Times New Roman" w:eastAsia="Arial Unicode MS" w:hAnsi="Times New Roman" w:cs="Times New Roman"/>
                <w:color w:val="000000"/>
                <w:sz w:val="24"/>
                <w:szCs w:val="24"/>
              </w:rPr>
              <w:lastRenderedPageBreak/>
              <w:t>Устный опрос, тестирование, доклады,</w:t>
            </w:r>
          </w:p>
          <w:p w:rsidR="00AE6609" w:rsidRPr="00280F0B" w:rsidRDefault="00F47CD4" w:rsidP="00280F0B">
            <w:pPr>
              <w:jc w:val="both"/>
              <w:rPr>
                <w:rFonts w:ascii="Times New Roman" w:eastAsia="Arial Unicode MS" w:hAnsi="Times New Roman" w:cs="Times New Roman"/>
                <w:color w:val="000000"/>
                <w:sz w:val="24"/>
                <w:szCs w:val="24"/>
              </w:rPr>
            </w:pPr>
            <w:r w:rsidRPr="00F47CD4">
              <w:rPr>
                <w:rFonts w:ascii="Times New Roman" w:eastAsia="Arial Unicode MS" w:hAnsi="Times New Roman" w:cs="Times New Roman"/>
                <w:color w:val="000000"/>
                <w:sz w:val="24"/>
                <w:szCs w:val="24"/>
              </w:rPr>
              <w:t xml:space="preserve">дифференцированный </w:t>
            </w:r>
            <w:r w:rsidRPr="00280F0B">
              <w:rPr>
                <w:rFonts w:ascii="Times New Roman" w:eastAsia="Arial Unicode MS" w:hAnsi="Times New Roman" w:cs="Times New Roman"/>
                <w:color w:val="000000"/>
                <w:sz w:val="24"/>
                <w:szCs w:val="24"/>
              </w:rPr>
              <w:t>зачет</w:t>
            </w:r>
            <w:r w:rsidR="00280F0B" w:rsidRPr="00280F0B">
              <w:rPr>
                <w:rFonts w:ascii="Times New Roman" w:eastAsia="Arial Unicode MS" w:hAnsi="Times New Roman" w:cs="Times New Roman"/>
                <w:color w:val="000000"/>
                <w:sz w:val="24"/>
                <w:szCs w:val="24"/>
              </w:rPr>
              <w:t>.</w:t>
            </w:r>
          </w:p>
          <w:p w:rsidR="00280F0B" w:rsidRPr="00280F0B" w:rsidRDefault="00280F0B" w:rsidP="00280F0B">
            <w:pPr>
              <w:jc w:val="both"/>
              <w:rPr>
                <w:rFonts w:ascii="Times New Roman" w:eastAsia="Arial Unicode MS" w:hAnsi="Times New Roman" w:cs="Times New Roman"/>
                <w:color w:val="000000"/>
                <w:sz w:val="24"/>
                <w:szCs w:val="24"/>
              </w:rPr>
            </w:pPr>
            <w:r w:rsidRPr="00280F0B">
              <w:rPr>
                <w:rFonts w:ascii="Times New Roman" w:eastAsia="Arial Unicode MS" w:hAnsi="Times New Roman" w:cs="Times New Roman"/>
                <w:color w:val="000000"/>
                <w:sz w:val="24"/>
                <w:szCs w:val="24"/>
              </w:rPr>
              <w:t xml:space="preserve">Экспертная оценка результатов выполнения практической работы, решения ситуационных задач, </w:t>
            </w:r>
          </w:p>
          <w:p w:rsidR="00280F0B" w:rsidRPr="000E18B0" w:rsidRDefault="00280F0B" w:rsidP="00280F0B">
            <w:pPr>
              <w:jc w:val="both"/>
              <w:rPr>
                <w:rFonts w:ascii="Times New Roman" w:hAnsi="Times New Roman" w:cs="Times New Roman"/>
                <w:sz w:val="24"/>
                <w:szCs w:val="24"/>
              </w:rPr>
            </w:pPr>
            <w:r w:rsidRPr="00280F0B">
              <w:rPr>
                <w:rFonts w:ascii="Times New Roman" w:eastAsia="Arial Unicode MS" w:hAnsi="Times New Roman" w:cs="Times New Roman"/>
                <w:color w:val="000000"/>
                <w:sz w:val="24"/>
                <w:szCs w:val="24"/>
              </w:rPr>
              <w:t>деловая и</w:t>
            </w:r>
            <w:r>
              <w:rPr>
                <w:rFonts w:ascii="Times New Roman" w:eastAsia="Arial Unicode MS" w:hAnsi="Times New Roman" w:cs="Times New Roman"/>
                <w:color w:val="000000"/>
                <w:sz w:val="24"/>
                <w:szCs w:val="24"/>
              </w:rPr>
              <w:t>гра, внеаудиторная самостоятель</w:t>
            </w:r>
            <w:r w:rsidRPr="00280F0B">
              <w:rPr>
                <w:rFonts w:ascii="Times New Roman" w:eastAsia="Arial Unicode MS" w:hAnsi="Times New Roman" w:cs="Times New Roman"/>
                <w:color w:val="000000"/>
                <w:sz w:val="24"/>
                <w:szCs w:val="24"/>
              </w:rPr>
              <w:t>ная работа</w:t>
            </w:r>
            <w:r>
              <w:rPr>
                <w:rFonts w:ascii="Times New Roman" w:eastAsia="Arial Unicode MS" w:hAnsi="Times New Roman" w:cs="Times New Roman"/>
                <w:color w:val="000000"/>
                <w:sz w:val="24"/>
                <w:szCs w:val="24"/>
              </w:rPr>
              <w:t>.</w:t>
            </w:r>
          </w:p>
        </w:tc>
      </w:tr>
      <w:tr w:rsidR="00AE6609" w:rsidRPr="000E18B0" w:rsidTr="007E7911">
        <w:trPr>
          <w:trHeight w:val="300"/>
        </w:trPr>
        <w:tc>
          <w:tcPr>
            <w:tcW w:w="4644" w:type="dxa"/>
            <w:tcBorders>
              <w:top w:val="single" w:sz="4" w:space="0" w:color="auto"/>
            </w:tcBorders>
          </w:tcPr>
          <w:p w:rsidR="00CB511D" w:rsidRDefault="00AE6609" w:rsidP="00CB511D">
            <w:pPr>
              <w:rPr>
                <w:rFonts w:ascii="Times New Roman" w:eastAsia="PMingLiU" w:hAnsi="Times New Roman" w:cs="Times New Roman"/>
                <w:bCs/>
                <w:i/>
                <w:sz w:val="24"/>
                <w:szCs w:val="24"/>
                <w:lang w:eastAsia="ru-RU"/>
              </w:rPr>
            </w:pPr>
            <w:r w:rsidRPr="000E18B0">
              <w:rPr>
                <w:rFonts w:ascii="Times New Roman" w:eastAsia="PMingLiU" w:hAnsi="Times New Roman" w:cs="Times New Roman"/>
                <w:bCs/>
                <w:i/>
                <w:sz w:val="24"/>
                <w:szCs w:val="24"/>
                <w:lang w:eastAsia="ru-RU"/>
              </w:rPr>
              <w:t>Перечень знаний, осваиваемых в рамках дисциплины:</w:t>
            </w:r>
          </w:p>
          <w:p w:rsidR="00F62131" w:rsidRPr="00F62131" w:rsidRDefault="00F62131" w:rsidP="00F62131">
            <w:pPr>
              <w:jc w:val="both"/>
              <w:textAlignment w:val="baseline"/>
              <w:rPr>
                <w:rFonts w:ascii="Times New Roman" w:hAnsi="Times New Roman" w:cs="Times New Roman"/>
                <w:color w:val="000000"/>
                <w:sz w:val="24"/>
                <w:szCs w:val="24"/>
              </w:rPr>
            </w:pPr>
            <w:r w:rsidRPr="00F62131">
              <w:rPr>
                <w:rFonts w:ascii="Times New Roman" w:hAnsi="Times New Roman" w:cs="Times New Roman"/>
                <w:color w:val="000000"/>
                <w:sz w:val="24"/>
                <w:szCs w:val="24"/>
              </w:rPr>
              <w:t>Основные принципы аудиторской деятельности.</w:t>
            </w:r>
          </w:p>
          <w:p w:rsidR="00F62131" w:rsidRPr="00F62131" w:rsidRDefault="00F62131" w:rsidP="00F62131">
            <w:pPr>
              <w:jc w:val="both"/>
              <w:textAlignment w:val="baseline"/>
              <w:rPr>
                <w:rFonts w:ascii="Times New Roman" w:hAnsi="Times New Roman" w:cs="Times New Roman"/>
                <w:color w:val="000000"/>
                <w:sz w:val="24"/>
                <w:szCs w:val="24"/>
              </w:rPr>
            </w:pPr>
            <w:r w:rsidRPr="00F62131">
              <w:rPr>
                <w:rFonts w:ascii="Times New Roman" w:hAnsi="Times New Roman" w:cs="Times New Roman"/>
                <w:color w:val="000000"/>
                <w:sz w:val="24"/>
                <w:szCs w:val="24"/>
              </w:rPr>
              <w:t>Нормативно-правовое регулирование аудиторской деятельности в Российской Федерации.</w:t>
            </w:r>
          </w:p>
          <w:p w:rsidR="00F62131" w:rsidRPr="00F62131" w:rsidRDefault="00F62131" w:rsidP="00F62131">
            <w:pPr>
              <w:jc w:val="both"/>
              <w:textAlignment w:val="baseline"/>
              <w:rPr>
                <w:rFonts w:ascii="Times New Roman" w:hAnsi="Times New Roman" w:cs="Times New Roman"/>
                <w:color w:val="000000"/>
                <w:sz w:val="24"/>
                <w:szCs w:val="24"/>
              </w:rPr>
            </w:pPr>
            <w:r w:rsidRPr="00F62131">
              <w:rPr>
                <w:rFonts w:ascii="Times New Roman" w:hAnsi="Times New Roman" w:cs="Times New Roman"/>
                <w:color w:val="000000"/>
                <w:sz w:val="24"/>
                <w:szCs w:val="24"/>
              </w:rPr>
              <w:t>Внутренние организационно-распорядительные документы аудиторской организации, регламентирующие аудиторскую деятельность в организации.</w:t>
            </w:r>
          </w:p>
          <w:p w:rsidR="00F62131" w:rsidRPr="00F62131" w:rsidRDefault="00F62131" w:rsidP="00F62131">
            <w:pPr>
              <w:jc w:val="both"/>
              <w:textAlignment w:val="baseline"/>
              <w:rPr>
                <w:rFonts w:ascii="Times New Roman" w:hAnsi="Times New Roman" w:cs="Times New Roman"/>
                <w:color w:val="000000"/>
                <w:sz w:val="24"/>
                <w:szCs w:val="24"/>
              </w:rPr>
            </w:pPr>
            <w:r w:rsidRPr="00F62131">
              <w:rPr>
                <w:rFonts w:ascii="Times New Roman" w:hAnsi="Times New Roman" w:cs="Times New Roman"/>
                <w:color w:val="000000"/>
                <w:sz w:val="24"/>
                <w:szCs w:val="24"/>
              </w:rPr>
              <w:t>Основные процедуры аудиторской проверки.</w:t>
            </w:r>
          </w:p>
          <w:p w:rsidR="00F62131" w:rsidRPr="00F62131" w:rsidRDefault="00F62131" w:rsidP="00F62131">
            <w:pPr>
              <w:jc w:val="both"/>
              <w:textAlignment w:val="baseline"/>
              <w:rPr>
                <w:rFonts w:ascii="Times New Roman" w:hAnsi="Times New Roman" w:cs="Times New Roman"/>
                <w:color w:val="000000"/>
                <w:sz w:val="24"/>
                <w:szCs w:val="24"/>
              </w:rPr>
            </w:pPr>
            <w:r w:rsidRPr="00F62131">
              <w:rPr>
                <w:rFonts w:ascii="Times New Roman" w:hAnsi="Times New Roman" w:cs="Times New Roman"/>
                <w:color w:val="000000"/>
                <w:sz w:val="24"/>
                <w:szCs w:val="24"/>
              </w:rPr>
              <w:lastRenderedPageBreak/>
              <w:t>Применение информационных технологий при осуществлении аудиторской деятельности.</w:t>
            </w:r>
          </w:p>
          <w:p w:rsidR="00F62131" w:rsidRPr="00F62131" w:rsidRDefault="00F62131" w:rsidP="00F62131">
            <w:pPr>
              <w:jc w:val="both"/>
              <w:textAlignment w:val="baseline"/>
              <w:rPr>
                <w:rFonts w:ascii="Times New Roman" w:hAnsi="Times New Roman" w:cs="Times New Roman"/>
                <w:color w:val="000000"/>
                <w:sz w:val="24"/>
                <w:szCs w:val="24"/>
              </w:rPr>
            </w:pPr>
            <w:r w:rsidRPr="00F62131">
              <w:rPr>
                <w:rFonts w:ascii="Times New Roman" w:hAnsi="Times New Roman" w:cs="Times New Roman"/>
                <w:color w:val="000000"/>
                <w:sz w:val="24"/>
                <w:szCs w:val="24"/>
              </w:rPr>
              <w:t>Типовые методики проведения аудиторских проверок.</w:t>
            </w:r>
          </w:p>
          <w:p w:rsidR="00F62131" w:rsidRPr="00F62131" w:rsidRDefault="00F62131" w:rsidP="00F62131">
            <w:pPr>
              <w:jc w:val="both"/>
              <w:textAlignment w:val="baseline"/>
              <w:rPr>
                <w:rFonts w:ascii="Times New Roman" w:hAnsi="Times New Roman" w:cs="Times New Roman"/>
                <w:color w:val="000000"/>
                <w:sz w:val="24"/>
                <w:szCs w:val="24"/>
              </w:rPr>
            </w:pPr>
            <w:r w:rsidRPr="00F62131">
              <w:rPr>
                <w:rFonts w:ascii="Times New Roman" w:hAnsi="Times New Roman" w:cs="Times New Roman"/>
                <w:color w:val="000000"/>
                <w:sz w:val="24"/>
                <w:szCs w:val="24"/>
              </w:rPr>
              <w:t>Порядок оценки систем внутреннего и внешнего аудита.</w:t>
            </w:r>
          </w:p>
          <w:p w:rsidR="00AE6609" w:rsidRPr="000E18B0" w:rsidRDefault="00AE6609" w:rsidP="001F08F2">
            <w:pPr>
              <w:suppressAutoHyphens/>
              <w:jc w:val="both"/>
              <w:rPr>
                <w:rFonts w:eastAsia="PMingLiU"/>
                <w:bCs/>
                <w:i/>
                <w:sz w:val="24"/>
                <w:szCs w:val="24"/>
                <w:lang w:eastAsia="ru-RU"/>
              </w:rPr>
            </w:pPr>
          </w:p>
        </w:tc>
        <w:tc>
          <w:tcPr>
            <w:tcW w:w="2966" w:type="dxa"/>
            <w:vMerge/>
            <w:tcBorders>
              <w:right w:val="single" w:sz="4" w:space="0" w:color="auto"/>
            </w:tcBorders>
          </w:tcPr>
          <w:p w:rsidR="00AE6609" w:rsidRPr="000E18B0" w:rsidRDefault="00AE6609" w:rsidP="000E18B0">
            <w:pPr>
              <w:pStyle w:val="a3"/>
              <w:ind w:left="0"/>
              <w:rPr>
                <w:sz w:val="24"/>
                <w:szCs w:val="24"/>
              </w:rPr>
            </w:pPr>
          </w:p>
        </w:tc>
        <w:tc>
          <w:tcPr>
            <w:tcW w:w="1961" w:type="dxa"/>
            <w:vMerge/>
            <w:tcBorders>
              <w:left w:val="single" w:sz="4" w:space="0" w:color="auto"/>
            </w:tcBorders>
          </w:tcPr>
          <w:p w:rsidR="00AE6609" w:rsidRPr="000E18B0" w:rsidRDefault="00AE6609" w:rsidP="000E18B0">
            <w:pPr>
              <w:rPr>
                <w:rFonts w:ascii="Times New Roman" w:hAnsi="Times New Roman" w:cs="Times New Roman"/>
                <w:sz w:val="24"/>
                <w:szCs w:val="24"/>
              </w:rPr>
            </w:pPr>
          </w:p>
        </w:tc>
      </w:tr>
    </w:tbl>
    <w:p w:rsidR="00E95B0E" w:rsidRDefault="00E95B0E" w:rsidP="0092537B">
      <w:pPr>
        <w:spacing w:after="0"/>
        <w:rPr>
          <w:rFonts w:ascii="Times New Roman" w:hAnsi="Times New Roman" w:cs="Times New Roman"/>
          <w:b/>
          <w:sz w:val="24"/>
          <w:szCs w:val="24"/>
        </w:rPr>
      </w:pPr>
    </w:p>
    <w:p w:rsidR="00E95B0E" w:rsidRDefault="00E95B0E" w:rsidP="0092537B">
      <w:pPr>
        <w:spacing w:after="0"/>
        <w:rPr>
          <w:rFonts w:ascii="Times New Roman" w:hAnsi="Times New Roman" w:cs="Times New Roman"/>
          <w:b/>
          <w:sz w:val="24"/>
          <w:szCs w:val="24"/>
        </w:rPr>
      </w:pPr>
    </w:p>
    <w:p w:rsidR="00E95B0E" w:rsidRDefault="00E95B0E" w:rsidP="0092537B">
      <w:pPr>
        <w:spacing w:after="0"/>
        <w:rPr>
          <w:rFonts w:ascii="Times New Roman" w:hAnsi="Times New Roman" w:cs="Times New Roman"/>
          <w:b/>
          <w:sz w:val="24"/>
          <w:szCs w:val="24"/>
        </w:rPr>
      </w:pPr>
    </w:p>
    <w:p w:rsidR="00A169B7" w:rsidRDefault="00A169B7" w:rsidP="00A169B7">
      <w:pPr>
        <w:jc w:val="both"/>
        <w:rPr>
          <w:sz w:val="24"/>
          <w:szCs w:val="24"/>
          <w:u w:val="single"/>
        </w:rPr>
      </w:pPr>
    </w:p>
    <w:sectPr w:rsidR="00A169B7" w:rsidSect="009827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0BF" w:rsidRDefault="004240BF" w:rsidP="000F5337">
      <w:pPr>
        <w:spacing w:after="0" w:line="240" w:lineRule="auto"/>
      </w:pPr>
      <w:r>
        <w:separator/>
      </w:r>
    </w:p>
  </w:endnote>
  <w:endnote w:type="continuationSeparator" w:id="0">
    <w:p w:rsidR="004240BF" w:rsidRDefault="004240BF" w:rsidP="000F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124749"/>
      <w:docPartObj>
        <w:docPartGallery w:val="Page Numbers (Bottom of Page)"/>
        <w:docPartUnique/>
      </w:docPartObj>
    </w:sdtPr>
    <w:sdtEndPr/>
    <w:sdtContent>
      <w:p w:rsidR="002F125F" w:rsidRDefault="002F125F">
        <w:pPr>
          <w:pStyle w:val="a8"/>
          <w:jc w:val="right"/>
        </w:pPr>
        <w:r>
          <w:fldChar w:fldCharType="begin"/>
        </w:r>
        <w:r>
          <w:instrText>PAGE   \* MERGEFORMAT</w:instrText>
        </w:r>
        <w:r>
          <w:fldChar w:fldCharType="separate"/>
        </w:r>
        <w:r w:rsidR="00F16804">
          <w:rPr>
            <w:noProof/>
          </w:rPr>
          <w:t>14</w:t>
        </w:r>
        <w:r>
          <w:fldChar w:fldCharType="end"/>
        </w:r>
      </w:p>
    </w:sdtContent>
  </w:sdt>
  <w:p w:rsidR="00D76C4F" w:rsidRDefault="00D76C4F">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0BF" w:rsidRDefault="004240BF" w:rsidP="000F5337">
      <w:pPr>
        <w:spacing w:after="0" w:line="240" w:lineRule="auto"/>
      </w:pPr>
      <w:r>
        <w:separator/>
      </w:r>
    </w:p>
  </w:footnote>
  <w:footnote w:type="continuationSeparator" w:id="0">
    <w:p w:rsidR="004240BF" w:rsidRDefault="004240BF" w:rsidP="000F5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C4F" w:rsidRDefault="00D76C4F" w:rsidP="00BC59D8">
    <w:pPr>
      <w:pStyle w:val="a6"/>
      <w:tabs>
        <w:tab w:val="left" w:pos="496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FC7"/>
    <w:multiLevelType w:val="hybridMultilevel"/>
    <w:tmpl w:val="A98CCF98"/>
    <w:lvl w:ilvl="0" w:tplc="82FA3284">
      <w:start w:val="1"/>
      <w:numFmt w:val="bullet"/>
      <w:lvlText w:val="-"/>
      <w:lvlJc w:val="left"/>
      <w:pPr>
        <w:ind w:left="0" w:firstLine="0"/>
      </w:pPr>
      <w:rPr>
        <w:rFonts w:ascii="Symbol" w:eastAsia="Symbol" w:hAnsi="Symbol" w:cs="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25C2930"/>
    <w:multiLevelType w:val="hybridMultilevel"/>
    <w:tmpl w:val="AED46AC2"/>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131942"/>
    <w:multiLevelType w:val="hybridMultilevel"/>
    <w:tmpl w:val="CE6480A0"/>
    <w:lvl w:ilvl="0" w:tplc="CE286D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D6B798E"/>
    <w:multiLevelType w:val="hybridMultilevel"/>
    <w:tmpl w:val="EE60892C"/>
    <w:lvl w:ilvl="0" w:tplc="CE286D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34C0A33"/>
    <w:multiLevelType w:val="hybridMultilevel"/>
    <w:tmpl w:val="035649F4"/>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269B2"/>
    <w:multiLevelType w:val="hybridMultilevel"/>
    <w:tmpl w:val="60A4014A"/>
    <w:lvl w:ilvl="0" w:tplc="CE286D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8AF2E10"/>
    <w:multiLevelType w:val="hybridMultilevel"/>
    <w:tmpl w:val="9D741AFC"/>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3629E8"/>
    <w:multiLevelType w:val="hybridMultilevel"/>
    <w:tmpl w:val="4E6A8880"/>
    <w:lvl w:ilvl="0" w:tplc="1ED0862E">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B694360"/>
    <w:multiLevelType w:val="hybridMultilevel"/>
    <w:tmpl w:val="E09E95A4"/>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920BE2"/>
    <w:multiLevelType w:val="hybridMultilevel"/>
    <w:tmpl w:val="F7948D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52127F8"/>
    <w:multiLevelType w:val="hybridMultilevel"/>
    <w:tmpl w:val="3882331A"/>
    <w:lvl w:ilvl="0" w:tplc="9DD2195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7081595"/>
    <w:multiLevelType w:val="hybridMultilevel"/>
    <w:tmpl w:val="78362C22"/>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523936"/>
    <w:multiLevelType w:val="hybridMultilevel"/>
    <w:tmpl w:val="28F8F7EC"/>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447E17"/>
    <w:multiLevelType w:val="hybridMultilevel"/>
    <w:tmpl w:val="0DEEE2E4"/>
    <w:lvl w:ilvl="0" w:tplc="A964D2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065342"/>
    <w:multiLevelType w:val="hybridMultilevel"/>
    <w:tmpl w:val="D242AA00"/>
    <w:lvl w:ilvl="0" w:tplc="AA4CD8EA">
      <w:start w:val="32"/>
      <w:numFmt w:val="decimal"/>
      <w:lvlText w:val="%1."/>
      <w:lvlJc w:val="left"/>
      <w:pPr>
        <w:ind w:left="108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731944"/>
    <w:multiLevelType w:val="hybridMultilevel"/>
    <w:tmpl w:val="B28E6A74"/>
    <w:lvl w:ilvl="0" w:tplc="9DD2195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AF80907"/>
    <w:multiLevelType w:val="hybridMultilevel"/>
    <w:tmpl w:val="E3E46470"/>
    <w:lvl w:ilvl="0" w:tplc="9DD219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F1043B"/>
    <w:multiLevelType w:val="hybridMultilevel"/>
    <w:tmpl w:val="F9B8C61C"/>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BB79BC"/>
    <w:multiLevelType w:val="hybridMultilevel"/>
    <w:tmpl w:val="0A56C2EC"/>
    <w:lvl w:ilvl="0" w:tplc="8828F4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9C42246"/>
    <w:multiLevelType w:val="hybridMultilevel"/>
    <w:tmpl w:val="01B6F82E"/>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DC5822"/>
    <w:multiLevelType w:val="hybridMultilevel"/>
    <w:tmpl w:val="20C8DE8E"/>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467B50"/>
    <w:multiLevelType w:val="hybridMultilevel"/>
    <w:tmpl w:val="857C8BAA"/>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6C357D"/>
    <w:multiLevelType w:val="hybridMultilevel"/>
    <w:tmpl w:val="F2F8A084"/>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4A167D"/>
    <w:multiLevelType w:val="hybridMultilevel"/>
    <w:tmpl w:val="BF56BF6C"/>
    <w:lvl w:ilvl="0" w:tplc="096A8434">
      <w:numFmt w:val="bullet"/>
      <w:lvlText w:val=""/>
      <w:lvlJc w:val="left"/>
      <w:pPr>
        <w:ind w:left="1434" w:hanging="360"/>
      </w:pPr>
      <w:rPr>
        <w:rFonts w:ascii="Symbol" w:eastAsia="Symbol" w:hAnsi="Symbol" w:cs="Symbol" w:hint="default"/>
        <w:w w:val="100"/>
        <w:sz w:val="24"/>
        <w:szCs w:val="24"/>
        <w:lang w:val="ru-RU" w:eastAsia="en-US" w:bidi="ar-SA"/>
      </w:rPr>
    </w:lvl>
    <w:lvl w:ilvl="1" w:tplc="21621834">
      <w:numFmt w:val="bullet"/>
      <w:lvlText w:val="•"/>
      <w:lvlJc w:val="left"/>
      <w:pPr>
        <w:ind w:left="2362" w:hanging="360"/>
      </w:pPr>
      <w:rPr>
        <w:lang w:val="ru-RU" w:eastAsia="en-US" w:bidi="ar-SA"/>
      </w:rPr>
    </w:lvl>
    <w:lvl w:ilvl="2" w:tplc="D9E4A986">
      <w:numFmt w:val="bullet"/>
      <w:lvlText w:val="•"/>
      <w:lvlJc w:val="left"/>
      <w:pPr>
        <w:ind w:left="3285" w:hanging="360"/>
      </w:pPr>
      <w:rPr>
        <w:lang w:val="ru-RU" w:eastAsia="en-US" w:bidi="ar-SA"/>
      </w:rPr>
    </w:lvl>
    <w:lvl w:ilvl="3" w:tplc="E71A7CD6">
      <w:numFmt w:val="bullet"/>
      <w:lvlText w:val="•"/>
      <w:lvlJc w:val="left"/>
      <w:pPr>
        <w:ind w:left="4207" w:hanging="360"/>
      </w:pPr>
      <w:rPr>
        <w:lang w:val="ru-RU" w:eastAsia="en-US" w:bidi="ar-SA"/>
      </w:rPr>
    </w:lvl>
    <w:lvl w:ilvl="4" w:tplc="87EE4D1C">
      <w:numFmt w:val="bullet"/>
      <w:lvlText w:val="•"/>
      <w:lvlJc w:val="left"/>
      <w:pPr>
        <w:ind w:left="5130" w:hanging="360"/>
      </w:pPr>
      <w:rPr>
        <w:lang w:val="ru-RU" w:eastAsia="en-US" w:bidi="ar-SA"/>
      </w:rPr>
    </w:lvl>
    <w:lvl w:ilvl="5" w:tplc="BDEA59B0">
      <w:numFmt w:val="bullet"/>
      <w:lvlText w:val="•"/>
      <w:lvlJc w:val="left"/>
      <w:pPr>
        <w:ind w:left="6053" w:hanging="360"/>
      </w:pPr>
      <w:rPr>
        <w:lang w:val="ru-RU" w:eastAsia="en-US" w:bidi="ar-SA"/>
      </w:rPr>
    </w:lvl>
    <w:lvl w:ilvl="6" w:tplc="42228FA2">
      <w:numFmt w:val="bullet"/>
      <w:lvlText w:val="•"/>
      <w:lvlJc w:val="left"/>
      <w:pPr>
        <w:ind w:left="6975" w:hanging="360"/>
      </w:pPr>
      <w:rPr>
        <w:lang w:val="ru-RU" w:eastAsia="en-US" w:bidi="ar-SA"/>
      </w:rPr>
    </w:lvl>
    <w:lvl w:ilvl="7" w:tplc="C58C2350">
      <w:numFmt w:val="bullet"/>
      <w:lvlText w:val="•"/>
      <w:lvlJc w:val="left"/>
      <w:pPr>
        <w:ind w:left="7898" w:hanging="360"/>
      </w:pPr>
      <w:rPr>
        <w:lang w:val="ru-RU" w:eastAsia="en-US" w:bidi="ar-SA"/>
      </w:rPr>
    </w:lvl>
    <w:lvl w:ilvl="8" w:tplc="1D6C2494">
      <w:numFmt w:val="bullet"/>
      <w:lvlText w:val="•"/>
      <w:lvlJc w:val="left"/>
      <w:pPr>
        <w:ind w:left="8821" w:hanging="360"/>
      </w:pPr>
      <w:rPr>
        <w:lang w:val="ru-RU" w:eastAsia="en-US" w:bidi="ar-SA"/>
      </w:rPr>
    </w:lvl>
  </w:abstractNum>
  <w:abstractNum w:abstractNumId="24" w15:restartNumberingAfterBreak="0">
    <w:nsid w:val="58057B96"/>
    <w:multiLevelType w:val="hybridMultilevel"/>
    <w:tmpl w:val="EC54E6FC"/>
    <w:lvl w:ilvl="0" w:tplc="9DD2195E">
      <w:start w:val="1"/>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15:restartNumberingAfterBreak="0">
    <w:nsid w:val="603B7A6B"/>
    <w:multiLevelType w:val="hybridMultilevel"/>
    <w:tmpl w:val="6680DC58"/>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5505D4"/>
    <w:multiLevelType w:val="hybridMultilevel"/>
    <w:tmpl w:val="4D7869DE"/>
    <w:lvl w:ilvl="0" w:tplc="FFFFFFFF">
      <w:start w:val="1"/>
      <w:numFmt w:val="decimal"/>
      <w:lvlText w:val="%1."/>
      <w:lvlJc w:val="left"/>
      <w:pPr>
        <w:ind w:left="720" w:hanging="360"/>
      </w:pPr>
    </w:lvl>
    <w:lvl w:ilvl="1" w:tplc="FFFFFFFF">
      <w:start w:val="1"/>
      <w:numFmt w:val="decimal"/>
      <w:lvlText w:val="%2."/>
      <w:lvlJc w:val="left"/>
      <w:pPr>
        <w:ind w:left="1353" w:hanging="360"/>
      </w:pPr>
      <w:rPr>
        <w:rFonts w:ascii="Times New Roman" w:eastAsia="Times New Roman" w:hAnsi="Times New Roman" w:cs="Times New Roman"/>
        <w:b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638A6696"/>
    <w:multiLevelType w:val="hybridMultilevel"/>
    <w:tmpl w:val="CB96D8DC"/>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7520F27"/>
    <w:multiLevelType w:val="hybridMultilevel"/>
    <w:tmpl w:val="E482DCB8"/>
    <w:lvl w:ilvl="0" w:tplc="9DD219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9E4DFB"/>
    <w:multiLevelType w:val="hybridMultilevel"/>
    <w:tmpl w:val="BB08A422"/>
    <w:lvl w:ilvl="0" w:tplc="9DD2195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52001B"/>
    <w:multiLevelType w:val="hybridMultilevel"/>
    <w:tmpl w:val="71509A1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15:restartNumberingAfterBreak="0">
    <w:nsid w:val="6C89060F"/>
    <w:multiLevelType w:val="hybridMultilevel"/>
    <w:tmpl w:val="3BC8BCA2"/>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875AC2"/>
    <w:multiLevelType w:val="hybridMultilevel"/>
    <w:tmpl w:val="0B5C0598"/>
    <w:lvl w:ilvl="0" w:tplc="9DD2195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14657ED"/>
    <w:multiLevelType w:val="hybridMultilevel"/>
    <w:tmpl w:val="5C3A7872"/>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7C7DC5"/>
    <w:multiLevelType w:val="hybridMultilevel"/>
    <w:tmpl w:val="1570ECB0"/>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C677BD"/>
    <w:multiLevelType w:val="hybridMultilevel"/>
    <w:tmpl w:val="0AEC3B02"/>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5D2F52"/>
    <w:multiLevelType w:val="hybridMultilevel"/>
    <w:tmpl w:val="8390D528"/>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57B47AB"/>
    <w:multiLevelType w:val="hybridMultilevel"/>
    <w:tmpl w:val="54F6CB86"/>
    <w:lvl w:ilvl="0" w:tplc="9DD2195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C981F00"/>
    <w:multiLevelType w:val="hybridMultilevel"/>
    <w:tmpl w:val="038A4052"/>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E21DB5"/>
    <w:multiLevelType w:val="hybridMultilevel"/>
    <w:tmpl w:val="B9C413F8"/>
    <w:lvl w:ilvl="0" w:tplc="CE286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16"/>
  </w:num>
  <w:num w:numId="3">
    <w:abstractNumId w:val="29"/>
  </w:num>
  <w:num w:numId="4">
    <w:abstractNumId w:val="2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9"/>
  </w:num>
  <w:num w:numId="10">
    <w:abstractNumId w:val="22"/>
  </w:num>
  <w:num w:numId="11">
    <w:abstractNumId w:val="6"/>
  </w:num>
  <w:num w:numId="12">
    <w:abstractNumId w:val="21"/>
  </w:num>
  <w:num w:numId="13">
    <w:abstractNumId w:val="19"/>
  </w:num>
  <w:num w:numId="14">
    <w:abstractNumId w:val="33"/>
  </w:num>
  <w:num w:numId="15">
    <w:abstractNumId w:val="8"/>
  </w:num>
  <w:num w:numId="16">
    <w:abstractNumId w:val="25"/>
  </w:num>
  <w:num w:numId="17">
    <w:abstractNumId w:val="1"/>
  </w:num>
  <w:num w:numId="18">
    <w:abstractNumId w:val="20"/>
  </w:num>
  <w:num w:numId="19">
    <w:abstractNumId w:val="40"/>
  </w:num>
  <w:num w:numId="20">
    <w:abstractNumId w:val="27"/>
  </w:num>
  <w:num w:numId="21">
    <w:abstractNumId w:val="36"/>
  </w:num>
  <w:num w:numId="22">
    <w:abstractNumId w:val="11"/>
  </w:num>
  <w:num w:numId="23">
    <w:abstractNumId w:val="35"/>
  </w:num>
  <w:num w:numId="24">
    <w:abstractNumId w:val="10"/>
  </w:num>
  <w:num w:numId="25">
    <w:abstractNumId w:val="28"/>
  </w:num>
  <w:num w:numId="26">
    <w:abstractNumId w:val="32"/>
  </w:num>
  <w:num w:numId="27">
    <w:abstractNumId w:val="15"/>
  </w:num>
  <w:num w:numId="28">
    <w:abstractNumId w:val="18"/>
  </w:num>
  <w:num w:numId="29">
    <w:abstractNumId w:val="37"/>
  </w:num>
  <w:num w:numId="30">
    <w:abstractNumId w:val="28"/>
  </w:num>
  <w:num w:numId="31">
    <w:abstractNumId w:val="7"/>
  </w:num>
  <w:num w:numId="32">
    <w:abstractNumId w:val="38"/>
  </w:num>
  <w:num w:numId="33">
    <w:abstractNumId w:val="12"/>
  </w:num>
  <w:num w:numId="34">
    <w:abstractNumId w:val="17"/>
  </w:num>
  <w:num w:numId="35">
    <w:abstractNumId w:val="31"/>
  </w:num>
  <w:num w:numId="36">
    <w:abstractNumId w:val="5"/>
  </w:num>
  <w:num w:numId="37">
    <w:abstractNumId w:val="2"/>
  </w:num>
  <w:num w:numId="38">
    <w:abstractNumId w:val="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0"/>
  </w:num>
  <w:num w:numId="43">
    <w:abstractNumId w:val="15"/>
  </w:num>
  <w:num w:numId="44">
    <w:abstractNumId w:val="18"/>
  </w:num>
  <w:num w:numId="45">
    <w:abstractNumId w:val="13"/>
  </w:num>
  <w:num w:numId="46">
    <w:abstractNumId w:val="23"/>
  </w:num>
  <w:num w:numId="47">
    <w:abstractNumId w:val="4"/>
  </w:num>
  <w:num w:numId="48">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76F2"/>
    <w:rsid w:val="00001006"/>
    <w:rsid w:val="00003052"/>
    <w:rsid w:val="0000357D"/>
    <w:rsid w:val="0000743A"/>
    <w:rsid w:val="00007926"/>
    <w:rsid w:val="000101A6"/>
    <w:rsid w:val="000107EB"/>
    <w:rsid w:val="00013A0E"/>
    <w:rsid w:val="00016757"/>
    <w:rsid w:val="000208AA"/>
    <w:rsid w:val="00020ABB"/>
    <w:rsid w:val="00020DF5"/>
    <w:rsid w:val="000257BF"/>
    <w:rsid w:val="00026CEE"/>
    <w:rsid w:val="00030315"/>
    <w:rsid w:val="00031934"/>
    <w:rsid w:val="000343EF"/>
    <w:rsid w:val="00037E5A"/>
    <w:rsid w:val="000418AF"/>
    <w:rsid w:val="00041EEF"/>
    <w:rsid w:val="00041F23"/>
    <w:rsid w:val="000431D1"/>
    <w:rsid w:val="00045B55"/>
    <w:rsid w:val="0005598E"/>
    <w:rsid w:val="00056E9A"/>
    <w:rsid w:val="000575F0"/>
    <w:rsid w:val="0006059A"/>
    <w:rsid w:val="00062285"/>
    <w:rsid w:val="00071C70"/>
    <w:rsid w:val="0007305B"/>
    <w:rsid w:val="0007782D"/>
    <w:rsid w:val="00080F99"/>
    <w:rsid w:val="00081C84"/>
    <w:rsid w:val="00082103"/>
    <w:rsid w:val="0008404F"/>
    <w:rsid w:val="00084174"/>
    <w:rsid w:val="00084715"/>
    <w:rsid w:val="00087061"/>
    <w:rsid w:val="00087438"/>
    <w:rsid w:val="00090E2A"/>
    <w:rsid w:val="000962C7"/>
    <w:rsid w:val="000968B5"/>
    <w:rsid w:val="000A51C6"/>
    <w:rsid w:val="000A6680"/>
    <w:rsid w:val="000A7802"/>
    <w:rsid w:val="000B07B6"/>
    <w:rsid w:val="000B6700"/>
    <w:rsid w:val="000B759B"/>
    <w:rsid w:val="000C346E"/>
    <w:rsid w:val="000C6A90"/>
    <w:rsid w:val="000C7F88"/>
    <w:rsid w:val="000E1537"/>
    <w:rsid w:val="000E18B0"/>
    <w:rsid w:val="000E5416"/>
    <w:rsid w:val="000F365E"/>
    <w:rsid w:val="000F43DC"/>
    <w:rsid w:val="000F5337"/>
    <w:rsid w:val="000F728F"/>
    <w:rsid w:val="00101116"/>
    <w:rsid w:val="001030B3"/>
    <w:rsid w:val="0010311A"/>
    <w:rsid w:val="001051A6"/>
    <w:rsid w:val="001070A7"/>
    <w:rsid w:val="00107B80"/>
    <w:rsid w:val="00111140"/>
    <w:rsid w:val="001216F3"/>
    <w:rsid w:val="00121746"/>
    <w:rsid w:val="00123821"/>
    <w:rsid w:val="00123E64"/>
    <w:rsid w:val="00124371"/>
    <w:rsid w:val="00125BD4"/>
    <w:rsid w:val="00126746"/>
    <w:rsid w:val="001313EC"/>
    <w:rsid w:val="001317B1"/>
    <w:rsid w:val="00131FFC"/>
    <w:rsid w:val="00137669"/>
    <w:rsid w:val="00144CB1"/>
    <w:rsid w:val="001465FF"/>
    <w:rsid w:val="00150A9E"/>
    <w:rsid w:val="0015381C"/>
    <w:rsid w:val="00155F09"/>
    <w:rsid w:val="001566D9"/>
    <w:rsid w:val="00157663"/>
    <w:rsid w:val="00157B81"/>
    <w:rsid w:val="0016459A"/>
    <w:rsid w:val="00164630"/>
    <w:rsid w:val="00164A87"/>
    <w:rsid w:val="001650B7"/>
    <w:rsid w:val="00170CAF"/>
    <w:rsid w:val="00174B49"/>
    <w:rsid w:val="00181A32"/>
    <w:rsid w:val="00181EA0"/>
    <w:rsid w:val="00182D40"/>
    <w:rsid w:val="00185243"/>
    <w:rsid w:val="0018660B"/>
    <w:rsid w:val="001920BD"/>
    <w:rsid w:val="00194644"/>
    <w:rsid w:val="00196A5E"/>
    <w:rsid w:val="001A2935"/>
    <w:rsid w:val="001A2F4C"/>
    <w:rsid w:val="001A5F76"/>
    <w:rsid w:val="001A6716"/>
    <w:rsid w:val="001A7846"/>
    <w:rsid w:val="001B1A80"/>
    <w:rsid w:val="001B2704"/>
    <w:rsid w:val="001B27FB"/>
    <w:rsid w:val="001B5A45"/>
    <w:rsid w:val="001B6D94"/>
    <w:rsid w:val="001C3282"/>
    <w:rsid w:val="001D3556"/>
    <w:rsid w:val="001D364D"/>
    <w:rsid w:val="001D41D5"/>
    <w:rsid w:val="001D50BE"/>
    <w:rsid w:val="001D7ED2"/>
    <w:rsid w:val="001E5591"/>
    <w:rsid w:val="001E5B79"/>
    <w:rsid w:val="001E6E1D"/>
    <w:rsid w:val="001E7E56"/>
    <w:rsid w:val="001F08F2"/>
    <w:rsid w:val="001F1C8B"/>
    <w:rsid w:val="001F2046"/>
    <w:rsid w:val="001F2428"/>
    <w:rsid w:val="001F2517"/>
    <w:rsid w:val="001F49A3"/>
    <w:rsid w:val="0020211B"/>
    <w:rsid w:val="00203DA7"/>
    <w:rsid w:val="0021345F"/>
    <w:rsid w:val="0021585C"/>
    <w:rsid w:val="00216F7D"/>
    <w:rsid w:val="0022174E"/>
    <w:rsid w:val="00223601"/>
    <w:rsid w:val="00224D24"/>
    <w:rsid w:val="00226355"/>
    <w:rsid w:val="00227BFC"/>
    <w:rsid w:val="00230BEA"/>
    <w:rsid w:val="00234D3E"/>
    <w:rsid w:val="002362DF"/>
    <w:rsid w:val="00241BDB"/>
    <w:rsid w:val="00241CBE"/>
    <w:rsid w:val="00244919"/>
    <w:rsid w:val="00254ACB"/>
    <w:rsid w:val="0026257E"/>
    <w:rsid w:val="00262ED9"/>
    <w:rsid w:val="00263180"/>
    <w:rsid w:val="00263B0F"/>
    <w:rsid w:val="00266592"/>
    <w:rsid w:val="00270B5D"/>
    <w:rsid w:val="002771D6"/>
    <w:rsid w:val="00277FD9"/>
    <w:rsid w:val="00280F0B"/>
    <w:rsid w:val="00281E60"/>
    <w:rsid w:val="00282AED"/>
    <w:rsid w:val="00283B04"/>
    <w:rsid w:val="002869FB"/>
    <w:rsid w:val="00290B09"/>
    <w:rsid w:val="002917AD"/>
    <w:rsid w:val="00293FF4"/>
    <w:rsid w:val="00294C9C"/>
    <w:rsid w:val="00294CEA"/>
    <w:rsid w:val="00295E7F"/>
    <w:rsid w:val="002B1A08"/>
    <w:rsid w:val="002B5A9F"/>
    <w:rsid w:val="002C16A3"/>
    <w:rsid w:val="002C2C5D"/>
    <w:rsid w:val="002C4162"/>
    <w:rsid w:val="002C416B"/>
    <w:rsid w:val="002C5129"/>
    <w:rsid w:val="002C76A7"/>
    <w:rsid w:val="002D010C"/>
    <w:rsid w:val="002D024C"/>
    <w:rsid w:val="002D12A0"/>
    <w:rsid w:val="002D3DDB"/>
    <w:rsid w:val="002D6188"/>
    <w:rsid w:val="002E19C7"/>
    <w:rsid w:val="002E3AFE"/>
    <w:rsid w:val="002E4665"/>
    <w:rsid w:val="002E4836"/>
    <w:rsid w:val="002E5424"/>
    <w:rsid w:val="002E7A6A"/>
    <w:rsid w:val="002F0678"/>
    <w:rsid w:val="002F125F"/>
    <w:rsid w:val="002F5203"/>
    <w:rsid w:val="003052A2"/>
    <w:rsid w:val="00310A13"/>
    <w:rsid w:val="0031376D"/>
    <w:rsid w:val="00316172"/>
    <w:rsid w:val="00316AB7"/>
    <w:rsid w:val="00317755"/>
    <w:rsid w:val="00320A0A"/>
    <w:rsid w:val="00320BF9"/>
    <w:rsid w:val="00321694"/>
    <w:rsid w:val="00325EBE"/>
    <w:rsid w:val="00330D0B"/>
    <w:rsid w:val="00332426"/>
    <w:rsid w:val="0033244C"/>
    <w:rsid w:val="003327B5"/>
    <w:rsid w:val="0033310F"/>
    <w:rsid w:val="003336D1"/>
    <w:rsid w:val="003353A0"/>
    <w:rsid w:val="003372E3"/>
    <w:rsid w:val="00340D1D"/>
    <w:rsid w:val="0034623D"/>
    <w:rsid w:val="00351824"/>
    <w:rsid w:val="00353291"/>
    <w:rsid w:val="003703DB"/>
    <w:rsid w:val="003722B8"/>
    <w:rsid w:val="003763A5"/>
    <w:rsid w:val="00382568"/>
    <w:rsid w:val="0039117C"/>
    <w:rsid w:val="00391AB9"/>
    <w:rsid w:val="003937FD"/>
    <w:rsid w:val="003941BC"/>
    <w:rsid w:val="003947BA"/>
    <w:rsid w:val="00394AC8"/>
    <w:rsid w:val="003976B4"/>
    <w:rsid w:val="003A319B"/>
    <w:rsid w:val="003B3334"/>
    <w:rsid w:val="003C074C"/>
    <w:rsid w:val="003C08CC"/>
    <w:rsid w:val="003C73DE"/>
    <w:rsid w:val="003D21B0"/>
    <w:rsid w:val="003D65A0"/>
    <w:rsid w:val="003D6B71"/>
    <w:rsid w:val="003E186A"/>
    <w:rsid w:val="003E3F86"/>
    <w:rsid w:val="003E70C5"/>
    <w:rsid w:val="003F55FD"/>
    <w:rsid w:val="00400DEB"/>
    <w:rsid w:val="00400FD3"/>
    <w:rsid w:val="0040570F"/>
    <w:rsid w:val="00407816"/>
    <w:rsid w:val="0041054C"/>
    <w:rsid w:val="004169F8"/>
    <w:rsid w:val="00421397"/>
    <w:rsid w:val="004240BF"/>
    <w:rsid w:val="00424167"/>
    <w:rsid w:val="0042784B"/>
    <w:rsid w:val="00434A65"/>
    <w:rsid w:val="00435556"/>
    <w:rsid w:val="00440721"/>
    <w:rsid w:val="00442CC4"/>
    <w:rsid w:val="00446605"/>
    <w:rsid w:val="00446B94"/>
    <w:rsid w:val="00447858"/>
    <w:rsid w:val="0044787D"/>
    <w:rsid w:val="004529C5"/>
    <w:rsid w:val="004535CF"/>
    <w:rsid w:val="00456C14"/>
    <w:rsid w:val="004633A7"/>
    <w:rsid w:val="0046448F"/>
    <w:rsid w:val="004715FF"/>
    <w:rsid w:val="00472324"/>
    <w:rsid w:val="00476D5C"/>
    <w:rsid w:val="00481280"/>
    <w:rsid w:val="00487716"/>
    <w:rsid w:val="00491E98"/>
    <w:rsid w:val="0049588D"/>
    <w:rsid w:val="0049655C"/>
    <w:rsid w:val="004A58B1"/>
    <w:rsid w:val="004A6891"/>
    <w:rsid w:val="004A73B4"/>
    <w:rsid w:val="004A78B3"/>
    <w:rsid w:val="004B3D7D"/>
    <w:rsid w:val="004B575C"/>
    <w:rsid w:val="004B6F14"/>
    <w:rsid w:val="004C0498"/>
    <w:rsid w:val="004C7F5A"/>
    <w:rsid w:val="004D069F"/>
    <w:rsid w:val="004D13E4"/>
    <w:rsid w:val="004D161A"/>
    <w:rsid w:val="004D288D"/>
    <w:rsid w:val="004D2F00"/>
    <w:rsid w:val="004E1195"/>
    <w:rsid w:val="004E546F"/>
    <w:rsid w:val="004F2291"/>
    <w:rsid w:val="004F2947"/>
    <w:rsid w:val="005003C9"/>
    <w:rsid w:val="00503A82"/>
    <w:rsid w:val="005048C7"/>
    <w:rsid w:val="00505AB8"/>
    <w:rsid w:val="00506B58"/>
    <w:rsid w:val="005073FA"/>
    <w:rsid w:val="0051304B"/>
    <w:rsid w:val="00515EA3"/>
    <w:rsid w:val="0051656C"/>
    <w:rsid w:val="00517337"/>
    <w:rsid w:val="005202C8"/>
    <w:rsid w:val="00520C4D"/>
    <w:rsid w:val="00520DB0"/>
    <w:rsid w:val="00521BEB"/>
    <w:rsid w:val="00525259"/>
    <w:rsid w:val="00527A83"/>
    <w:rsid w:val="005348A0"/>
    <w:rsid w:val="00535BB2"/>
    <w:rsid w:val="005362E1"/>
    <w:rsid w:val="005363AD"/>
    <w:rsid w:val="00537D04"/>
    <w:rsid w:val="00540F15"/>
    <w:rsid w:val="005439D5"/>
    <w:rsid w:val="00545C8C"/>
    <w:rsid w:val="005534E0"/>
    <w:rsid w:val="00553C87"/>
    <w:rsid w:val="005540D6"/>
    <w:rsid w:val="0055497B"/>
    <w:rsid w:val="00557F18"/>
    <w:rsid w:val="00562215"/>
    <w:rsid w:val="00566415"/>
    <w:rsid w:val="005666A2"/>
    <w:rsid w:val="00570BD7"/>
    <w:rsid w:val="00574BC0"/>
    <w:rsid w:val="005750EC"/>
    <w:rsid w:val="00577B0A"/>
    <w:rsid w:val="0058026C"/>
    <w:rsid w:val="00583F7F"/>
    <w:rsid w:val="0058634C"/>
    <w:rsid w:val="00586450"/>
    <w:rsid w:val="005868D1"/>
    <w:rsid w:val="0058764B"/>
    <w:rsid w:val="00590C41"/>
    <w:rsid w:val="00592E13"/>
    <w:rsid w:val="005A42BF"/>
    <w:rsid w:val="005A567E"/>
    <w:rsid w:val="005A65E3"/>
    <w:rsid w:val="005B03A1"/>
    <w:rsid w:val="005B0F07"/>
    <w:rsid w:val="005B4471"/>
    <w:rsid w:val="005B5E58"/>
    <w:rsid w:val="005B6F59"/>
    <w:rsid w:val="005C1C9D"/>
    <w:rsid w:val="005C4178"/>
    <w:rsid w:val="005C4F08"/>
    <w:rsid w:val="005C62F7"/>
    <w:rsid w:val="005D100B"/>
    <w:rsid w:val="005D1112"/>
    <w:rsid w:val="005D24CC"/>
    <w:rsid w:val="005D302B"/>
    <w:rsid w:val="005D667E"/>
    <w:rsid w:val="005D7F83"/>
    <w:rsid w:val="005E09AF"/>
    <w:rsid w:val="005E2655"/>
    <w:rsid w:val="005E3235"/>
    <w:rsid w:val="005E33DE"/>
    <w:rsid w:val="005E3A95"/>
    <w:rsid w:val="006043C7"/>
    <w:rsid w:val="00604460"/>
    <w:rsid w:val="00611584"/>
    <w:rsid w:val="00615492"/>
    <w:rsid w:val="0061678A"/>
    <w:rsid w:val="006167AB"/>
    <w:rsid w:val="00617607"/>
    <w:rsid w:val="0062036E"/>
    <w:rsid w:val="0062310D"/>
    <w:rsid w:val="00624523"/>
    <w:rsid w:val="00624642"/>
    <w:rsid w:val="00633975"/>
    <w:rsid w:val="00637D0A"/>
    <w:rsid w:val="00641175"/>
    <w:rsid w:val="00646EF5"/>
    <w:rsid w:val="00650C34"/>
    <w:rsid w:val="0065681B"/>
    <w:rsid w:val="00657D91"/>
    <w:rsid w:val="00664EB4"/>
    <w:rsid w:val="00667413"/>
    <w:rsid w:val="006722E2"/>
    <w:rsid w:val="00672EA2"/>
    <w:rsid w:val="00674F01"/>
    <w:rsid w:val="00675462"/>
    <w:rsid w:val="006876CD"/>
    <w:rsid w:val="006878E2"/>
    <w:rsid w:val="00691569"/>
    <w:rsid w:val="00693C1F"/>
    <w:rsid w:val="00694100"/>
    <w:rsid w:val="006959C2"/>
    <w:rsid w:val="006A15DB"/>
    <w:rsid w:val="006A1E4A"/>
    <w:rsid w:val="006A29C2"/>
    <w:rsid w:val="006A2A32"/>
    <w:rsid w:val="006A558B"/>
    <w:rsid w:val="006A57E6"/>
    <w:rsid w:val="006B3692"/>
    <w:rsid w:val="006B6159"/>
    <w:rsid w:val="006C021F"/>
    <w:rsid w:val="006C3450"/>
    <w:rsid w:val="006C3514"/>
    <w:rsid w:val="006C3D18"/>
    <w:rsid w:val="006D141A"/>
    <w:rsid w:val="006D1596"/>
    <w:rsid w:val="006D4243"/>
    <w:rsid w:val="006D5986"/>
    <w:rsid w:val="006E0FD1"/>
    <w:rsid w:val="006E4D0F"/>
    <w:rsid w:val="006E7260"/>
    <w:rsid w:val="006E7758"/>
    <w:rsid w:val="006F3628"/>
    <w:rsid w:val="006F37E8"/>
    <w:rsid w:val="006F3AA2"/>
    <w:rsid w:val="006F5EF8"/>
    <w:rsid w:val="00700C2E"/>
    <w:rsid w:val="00701096"/>
    <w:rsid w:val="007021AD"/>
    <w:rsid w:val="00703972"/>
    <w:rsid w:val="00704216"/>
    <w:rsid w:val="00704ADE"/>
    <w:rsid w:val="00707EEA"/>
    <w:rsid w:val="00711310"/>
    <w:rsid w:val="007115DE"/>
    <w:rsid w:val="007142A8"/>
    <w:rsid w:val="00715DE6"/>
    <w:rsid w:val="0071693A"/>
    <w:rsid w:val="00720E59"/>
    <w:rsid w:val="007227DA"/>
    <w:rsid w:val="00725303"/>
    <w:rsid w:val="00731BBE"/>
    <w:rsid w:val="007329E5"/>
    <w:rsid w:val="00732BCF"/>
    <w:rsid w:val="007341A1"/>
    <w:rsid w:val="00751C19"/>
    <w:rsid w:val="00756908"/>
    <w:rsid w:val="00756E3D"/>
    <w:rsid w:val="00757D1D"/>
    <w:rsid w:val="007601E3"/>
    <w:rsid w:val="00761F65"/>
    <w:rsid w:val="00762918"/>
    <w:rsid w:val="007701BE"/>
    <w:rsid w:val="00772E8C"/>
    <w:rsid w:val="00774DFA"/>
    <w:rsid w:val="00775B8D"/>
    <w:rsid w:val="00781BD4"/>
    <w:rsid w:val="007825BF"/>
    <w:rsid w:val="00783718"/>
    <w:rsid w:val="00783E68"/>
    <w:rsid w:val="007858B1"/>
    <w:rsid w:val="00787753"/>
    <w:rsid w:val="007960B8"/>
    <w:rsid w:val="007A0B70"/>
    <w:rsid w:val="007A1D39"/>
    <w:rsid w:val="007A681B"/>
    <w:rsid w:val="007A6AEB"/>
    <w:rsid w:val="007B3F9B"/>
    <w:rsid w:val="007B65EB"/>
    <w:rsid w:val="007B751F"/>
    <w:rsid w:val="007C0F64"/>
    <w:rsid w:val="007C4A77"/>
    <w:rsid w:val="007C4CC4"/>
    <w:rsid w:val="007D0089"/>
    <w:rsid w:val="007D2620"/>
    <w:rsid w:val="007D5AAD"/>
    <w:rsid w:val="007E05A0"/>
    <w:rsid w:val="007E22C4"/>
    <w:rsid w:val="007E23E4"/>
    <w:rsid w:val="007E2A45"/>
    <w:rsid w:val="007E2A7C"/>
    <w:rsid w:val="007E3DC7"/>
    <w:rsid w:val="007E78EF"/>
    <w:rsid w:val="007E7911"/>
    <w:rsid w:val="007F082C"/>
    <w:rsid w:val="007F3150"/>
    <w:rsid w:val="007F3457"/>
    <w:rsid w:val="007F366A"/>
    <w:rsid w:val="007F3CF2"/>
    <w:rsid w:val="007F5DF6"/>
    <w:rsid w:val="0080181A"/>
    <w:rsid w:val="00806074"/>
    <w:rsid w:val="00812C72"/>
    <w:rsid w:val="00814D60"/>
    <w:rsid w:val="008233AA"/>
    <w:rsid w:val="00823679"/>
    <w:rsid w:val="00824BBF"/>
    <w:rsid w:val="00835C91"/>
    <w:rsid w:val="00837023"/>
    <w:rsid w:val="0084224E"/>
    <w:rsid w:val="00842718"/>
    <w:rsid w:val="00843A60"/>
    <w:rsid w:val="008535AE"/>
    <w:rsid w:val="00853769"/>
    <w:rsid w:val="00854AFF"/>
    <w:rsid w:val="008613B4"/>
    <w:rsid w:val="0086283A"/>
    <w:rsid w:val="00863391"/>
    <w:rsid w:val="008652FB"/>
    <w:rsid w:val="00875C3F"/>
    <w:rsid w:val="008863F9"/>
    <w:rsid w:val="00887946"/>
    <w:rsid w:val="00891B4F"/>
    <w:rsid w:val="00891BA6"/>
    <w:rsid w:val="0089231D"/>
    <w:rsid w:val="0089584E"/>
    <w:rsid w:val="00895921"/>
    <w:rsid w:val="008A0537"/>
    <w:rsid w:val="008A12B9"/>
    <w:rsid w:val="008A1D84"/>
    <w:rsid w:val="008A483E"/>
    <w:rsid w:val="008A67EF"/>
    <w:rsid w:val="008B09B7"/>
    <w:rsid w:val="008B13CA"/>
    <w:rsid w:val="008B6146"/>
    <w:rsid w:val="008B63A0"/>
    <w:rsid w:val="008C48B8"/>
    <w:rsid w:val="008C58C1"/>
    <w:rsid w:val="008C633F"/>
    <w:rsid w:val="008D1D58"/>
    <w:rsid w:val="008D4C51"/>
    <w:rsid w:val="008E06AE"/>
    <w:rsid w:val="008E086A"/>
    <w:rsid w:val="008E4908"/>
    <w:rsid w:val="008E4FED"/>
    <w:rsid w:val="008E7B83"/>
    <w:rsid w:val="008F2770"/>
    <w:rsid w:val="008F5702"/>
    <w:rsid w:val="008F5F4B"/>
    <w:rsid w:val="008F6510"/>
    <w:rsid w:val="008F7210"/>
    <w:rsid w:val="008F745E"/>
    <w:rsid w:val="00902449"/>
    <w:rsid w:val="00902BB7"/>
    <w:rsid w:val="00905BB4"/>
    <w:rsid w:val="00910F8D"/>
    <w:rsid w:val="00912067"/>
    <w:rsid w:val="009159F6"/>
    <w:rsid w:val="009160FC"/>
    <w:rsid w:val="00916681"/>
    <w:rsid w:val="00922A83"/>
    <w:rsid w:val="009251B7"/>
    <w:rsid w:val="0092537B"/>
    <w:rsid w:val="00927A18"/>
    <w:rsid w:val="00930555"/>
    <w:rsid w:val="00931258"/>
    <w:rsid w:val="00935552"/>
    <w:rsid w:val="00941675"/>
    <w:rsid w:val="009436F4"/>
    <w:rsid w:val="00944356"/>
    <w:rsid w:val="009621D2"/>
    <w:rsid w:val="00962439"/>
    <w:rsid w:val="00967BCF"/>
    <w:rsid w:val="00971247"/>
    <w:rsid w:val="0097396F"/>
    <w:rsid w:val="009739A0"/>
    <w:rsid w:val="0097478F"/>
    <w:rsid w:val="00974825"/>
    <w:rsid w:val="009778F4"/>
    <w:rsid w:val="00980825"/>
    <w:rsid w:val="009813CC"/>
    <w:rsid w:val="0098274A"/>
    <w:rsid w:val="00985FAF"/>
    <w:rsid w:val="00991319"/>
    <w:rsid w:val="009A2807"/>
    <w:rsid w:val="009A3AF8"/>
    <w:rsid w:val="009A5A55"/>
    <w:rsid w:val="009B0435"/>
    <w:rsid w:val="009B0972"/>
    <w:rsid w:val="009B23D1"/>
    <w:rsid w:val="009C04A6"/>
    <w:rsid w:val="009C58C3"/>
    <w:rsid w:val="009C5B14"/>
    <w:rsid w:val="009D26F1"/>
    <w:rsid w:val="009D2F61"/>
    <w:rsid w:val="009D324F"/>
    <w:rsid w:val="009D36AE"/>
    <w:rsid w:val="009D472B"/>
    <w:rsid w:val="009D48CF"/>
    <w:rsid w:val="009D4BAE"/>
    <w:rsid w:val="009D607E"/>
    <w:rsid w:val="009D6255"/>
    <w:rsid w:val="009D629D"/>
    <w:rsid w:val="009D7D83"/>
    <w:rsid w:val="009E015C"/>
    <w:rsid w:val="009E2CE4"/>
    <w:rsid w:val="009E3AFF"/>
    <w:rsid w:val="009E4696"/>
    <w:rsid w:val="009E5E59"/>
    <w:rsid w:val="009F0DF7"/>
    <w:rsid w:val="009F2033"/>
    <w:rsid w:val="009F2211"/>
    <w:rsid w:val="009F4EE4"/>
    <w:rsid w:val="009F57AD"/>
    <w:rsid w:val="00A056EA"/>
    <w:rsid w:val="00A06FD2"/>
    <w:rsid w:val="00A076F2"/>
    <w:rsid w:val="00A07B37"/>
    <w:rsid w:val="00A101F6"/>
    <w:rsid w:val="00A107BF"/>
    <w:rsid w:val="00A113E3"/>
    <w:rsid w:val="00A15881"/>
    <w:rsid w:val="00A169B7"/>
    <w:rsid w:val="00A245B5"/>
    <w:rsid w:val="00A25D6B"/>
    <w:rsid w:val="00A31253"/>
    <w:rsid w:val="00A330A6"/>
    <w:rsid w:val="00A333CB"/>
    <w:rsid w:val="00A35A38"/>
    <w:rsid w:val="00A3795F"/>
    <w:rsid w:val="00A4330D"/>
    <w:rsid w:val="00A44D67"/>
    <w:rsid w:val="00A44FAF"/>
    <w:rsid w:val="00A517BC"/>
    <w:rsid w:val="00A5484B"/>
    <w:rsid w:val="00A56354"/>
    <w:rsid w:val="00A6019E"/>
    <w:rsid w:val="00A63000"/>
    <w:rsid w:val="00A63AE9"/>
    <w:rsid w:val="00A66784"/>
    <w:rsid w:val="00A76ECE"/>
    <w:rsid w:val="00A803D0"/>
    <w:rsid w:val="00A836DF"/>
    <w:rsid w:val="00A83A27"/>
    <w:rsid w:val="00A92D6C"/>
    <w:rsid w:val="00A93212"/>
    <w:rsid w:val="00A9346B"/>
    <w:rsid w:val="00A97508"/>
    <w:rsid w:val="00A9779A"/>
    <w:rsid w:val="00AA0A68"/>
    <w:rsid w:val="00AA26FF"/>
    <w:rsid w:val="00AA484B"/>
    <w:rsid w:val="00AA6584"/>
    <w:rsid w:val="00AA6F8C"/>
    <w:rsid w:val="00AB1975"/>
    <w:rsid w:val="00AB356F"/>
    <w:rsid w:val="00AB5B1C"/>
    <w:rsid w:val="00AB6BDD"/>
    <w:rsid w:val="00AB73A6"/>
    <w:rsid w:val="00AC08E5"/>
    <w:rsid w:val="00AC131C"/>
    <w:rsid w:val="00AC373C"/>
    <w:rsid w:val="00AC57CB"/>
    <w:rsid w:val="00AC7889"/>
    <w:rsid w:val="00AD0176"/>
    <w:rsid w:val="00AD0DA1"/>
    <w:rsid w:val="00AD1C7D"/>
    <w:rsid w:val="00AD7EFB"/>
    <w:rsid w:val="00AE09F7"/>
    <w:rsid w:val="00AE1E31"/>
    <w:rsid w:val="00AE25C6"/>
    <w:rsid w:val="00AE37B4"/>
    <w:rsid w:val="00AE64AC"/>
    <w:rsid w:val="00AE6609"/>
    <w:rsid w:val="00AE7D0F"/>
    <w:rsid w:val="00AF0F3F"/>
    <w:rsid w:val="00AF1289"/>
    <w:rsid w:val="00AF40F4"/>
    <w:rsid w:val="00AF7232"/>
    <w:rsid w:val="00B0178E"/>
    <w:rsid w:val="00B02BDC"/>
    <w:rsid w:val="00B06C4C"/>
    <w:rsid w:val="00B11C69"/>
    <w:rsid w:val="00B22C04"/>
    <w:rsid w:val="00B24C07"/>
    <w:rsid w:val="00B25A62"/>
    <w:rsid w:val="00B32F46"/>
    <w:rsid w:val="00B3624F"/>
    <w:rsid w:val="00B366B1"/>
    <w:rsid w:val="00B3702A"/>
    <w:rsid w:val="00B43F12"/>
    <w:rsid w:val="00B444AD"/>
    <w:rsid w:val="00B46C4E"/>
    <w:rsid w:val="00B5264F"/>
    <w:rsid w:val="00B528AA"/>
    <w:rsid w:val="00B5669E"/>
    <w:rsid w:val="00B57374"/>
    <w:rsid w:val="00B63508"/>
    <w:rsid w:val="00B652B4"/>
    <w:rsid w:val="00B66B61"/>
    <w:rsid w:val="00B71427"/>
    <w:rsid w:val="00B82FF6"/>
    <w:rsid w:val="00B87470"/>
    <w:rsid w:val="00B96254"/>
    <w:rsid w:val="00BA0BC9"/>
    <w:rsid w:val="00BA19F4"/>
    <w:rsid w:val="00BA1DED"/>
    <w:rsid w:val="00BA2A21"/>
    <w:rsid w:val="00BA4E15"/>
    <w:rsid w:val="00BA522C"/>
    <w:rsid w:val="00BA6C0F"/>
    <w:rsid w:val="00BA7574"/>
    <w:rsid w:val="00BB14FC"/>
    <w:rsid w:val="00BB523F"/>
    <w:rsid w:val="00BC1686"/>
    <w:rsid w:val="00BC184F"/>
    <w:rsid w:val="00BC1D0A"/>
    <w:rsid w:val="00BC43AB"/>
    <w:rsid w:val="00BC59D8"/>
    <w:rsid w:val="00BD3B5E"/>
    <w:rsid w:val="00BE19D2"/>
    <w:rsid w:val="00BE295C"/>
    <w:rsid w:val="00BF117E"/>
    <w:rsid w:val="00BF3909"/>
    <w:rsid w:val="00C021BC"/>
    <w:rsid w:val="00C04BB0"/>
    <w:rsid w:val="00C154AD"/>
    <w:rsid w:val="00C2043D"/>
    <w:rsid w:val="00C20B44"/>
    <w:rsid w:val="00C20EFA"/>
    <w:rsid w:val="00C22814"/>
    <w:rsid w:val="00C241F6"/>
    <w:rsid w:val="00C24A60"/>
    <w:rsid w:val="00C262AB"/>
    <w:rsid w:val="00C26BC1"/>
    <w:rsid w:val="00C271FA"/>
    <w:rsid w:val="00C34306"/>
    <w:rsid w:val="00C42DF4"/>
    <w:rsid w:val="00C45B4C"/>
    <w:rsid w:val="00C472A5"/>
    <w:rsid w:val="00C50F26"/>
    <w:rsid w:val="00C541A0"/>
    <w:rsid w:val="00C54603"/>
    <w:rsid w:val="00C554B0"/>
    <w:rsid w:val="00C6567F"/>
    <w:rsid w:val="00C65FE7"/>
    <w:rsid w:val="00C73CCA"/>
    <w:rsid w:val="00C741E9"/>
    <w:rsid w:val="00C77D82"/>
    <w:rsid w:val="00C82951"/>
    <w:rsid w:val="00C839DF"/>
    <w:rsid w:val="00C8698A"/>
    <w:rsid w:val="00C913BF"/>
    <w:rsid w:val="00C91677"/>
    <w:rsid w:val="00C93644"/>
    <w:rsid w:val="00C94AE2"/>
    <w:rsid w:val="00CA22E8"/>
    <w:rsid w:val="00CA5F04"/>
    <w:rsid w:val="00CA626C"/>
    <w:rsid w:val="00CB115B"/>
    <w:rsid w:val="00CB28BF"/>
    <w:rsid w:val="00CB511D"/>
    <w:rsid w:val="00CB7C90"/>
    <w:rsid w:val="00CD2048"/>
    <w:rsid w:val="00CD225D"/>
    <w:rsid w:val="00CE04B2"/>
    <w:rsid w:val="00CE3AF8"/>
    <w:rsid w:val="00CE7722"/>
    <w:rsid w:val="00CE7F70"/>
    <w:rsid w:val="00CF1737"/>
    <w:rsid w:val="00CF4AA5"/>
    <w:rsid w:val="00D00B2D"/>
    <w:rsid w:val="00D04652"/>
    <w:rsid w:val="00D07560"/>
    <w:rsid w:val="00D1203A"/>
    <w:rsid w:val="00D13AEE"/>
    <w:rsid w:val="00D15440"/>
    <w:rsid w:val="00D205C4"/>
    <w:rsid w:val="00D2155B"/>
    <w:rsid w:val="00D23851"/>
    <w:rsid w:val="00D249D4"/>
    <w:rsid w:val="00D24DE2"/>
    <w:rsid w:val="00D2793A"/>
    <w:rsid w:val="00D37F78"/>
    <w:rsid w:val="00D4042A"/>
    <w:rsid w:val="00D53516"/>
    <w:rsid w:val="00D5435A"/>
    <w:rsid w:val="00D57C8D"/>
    <w:rsid w:val="00D6031C"/>
    <w:rsid w:val="00D6498A"/>
    <w:rsid w:val="00D65830"/>
    <w:rsid w:val="00D709FA"/>
    <w:rsid w:val="00D741C6"/>
    <w:rsid w:val="00D76C4F"/>
    <w:rsid w:val="00D80F11"/>
    <w:rsid w:val="00D80F85"/>
    <w:rsid w:val="00D81ACE"/>
    <w:rsid w:val="00D85142"/>
    <w:rsid w:val="00D91D04"/>
    <w:rsid w:val="00D92718"/>
    <w:rsid w:val="00D9434E"/>
    <w:rsid w:val="00DA170F"/>
    <w:rsid w:val="00DA6C59"/>
    <w:rsid w:val="00DB0AC4"/>
    <w:rsid w:val="00DB3B0C"/>
    <w:rsid w:val="00DB555D"/>
    <w:rsid w:val="00DC3858"/>
    <w:rsid w:val="00DC53CE"/>
    <w:rsid w:val="00DD0B99"/>
    <w:rsid w:val="00DD3552"/>
    <w:rsid w:val="00DD37A8"/>
    <w:rsid w:val="00DE0D37"/>
    <w:rsid w:val="00DE0E87"/>
    <w:rsid w:val="00DE1662"/>
    <w:rsid w:val="00DE554A"/>
    <w:rsid w:val="00DE59EB"/>
    <w:rsid w:val="00DF4957"/>
    <w:rsid w:val="00DF5CB9"/>
    <w:rsid w:val="00DF6EFA"/>
    <w:rsid w:val="00E053DA"/>
    <w:rsid w:val="00E12840"/>
    <w:rsid w:val="00E12B65"/>
    <w:rsid w:val="00E13714"/>
    <w:rsid w:val="00E14B9E"/>
    <w:rsid w:val="00E17AC3"/>
    <w:rsid w:val="00E24232"/>
    <w:rsid w:val="00E24488"/>
    <w:rsid w:val="00E25871"/>
    <w:rsid w:val="00E330E4"/>
    <w:rsid w:val="00E35D68"/>
    <w:rsid w:val="00E41528"/>
    <w:rsid w:val="00E41680"/>
    <w:rsid w:val="00E5055C"/>
    <w:rsid w:val="00E52531"/>
    <w:rsid w:val="00E544C0"/>
    <w:rsid w:val="00E55BAC"/>
    <w:rsid w:val="00E62850"/>
    <w:rsid w:val="00E73272"/>
    <w:rsid w:val="00E81D5D"/>
    <w:rsid w:val="00E83011"/>
    <w:rsid w:val="00E95B0E"/>
    <w:rsid w:val="00EA2EA5"/>
    <w:rsid w:val="00EA773C"/>
    <w:rsid w:val="00EB2706"/>
    <w:rsid w:val="00EB4E63"/>
    <w:rsid w:val="00EB784F"/>
    <w:rsid w:val="00EB7ED1"/>
    <w:rsid w:val="00EC0875"/>
    <w:rsid w:val="00EC1BC2"/>
    <w:rsid w:val="00EC41E5"/>
    <w:rsid w:val="00EC4D44"/>
    <w:rsid w:val="00ED31FC"/>
    <w:rsid w:val="00ED384C"/>
    <w:rsid w:val="00ED54CA"/>
    <w:rsid w:val="00ED6593"/>
    <w:rsid w:val="00EE4DC0"/>
    <w:rsid w:val="00EE67C4"/>
    <w:rsid w:val="00EE7DA1"/>
    <w:rsid w:val="00EF1454"/>
    <w:rsid w:val="00EF54DC"/>
    <w:rsid w:val="00F003D5"/>
    <w:rsid w:val="00F02183"/>
    <w:rsid w:val="00F05470"/>
    <w:rsid w:val="00F061B3"/>
    <w:rsid w:val="00F132D2"/>
    <w:rsid w:val="00F16804"/>
    <w:rsid w:val="00F16BB3"/>
    <w:rsid w:val="00F23183"/>
    <w:rsid w:val="00F24831"/>
    <w:rsid w:val="00F344BE"/>
    <w:rsid w:val="00F4032A"/>
    <w:rsid w:val="00F40414"/>
    <w:rsid w:val="00F411DD"/>
    <w:rsid w:val="00F44C57"/>
    <w:rsid w:val="00F4647B"/>
    <w:rsid w:val="00F46759"/>
    <w:rsid w:val="00F47CD4"/>
    <w:rsid w:val="00F50C45"/>
    <w:rsid w:val="00F54D6D"/>
    <w:rsid w:val="00F56D56"/>
    <w:rsid w:val="00F61ECF"/>
    <w:rsid w:val="00F62131"/>
    <w:rsid w:val="00F70552"/>
    <w:rsid w:val="00F710BA"/>
    <w:rsid w:val="00F71B74"/>
    <w:rsid w:val="00F7278F"/>
    <w:rsid w:val="00F77AA5"/>
    <w:rsid w:val="00F819FE"/>
    <w:rsid w:val="00F821FC"/>
    <w:rsid w:val="00F850CE"/>
    <w:rsid w:val="00F877F2"/>
    <w:rsid w:val="00F8799C"/>
    <w:rsid w:val="00F9441F"/>
    <w:rsid w:val="00F95253"/>
    <w:rsid w:val="00FA0AF7"/>
    <w:rsid w:val="00FB1047"/>
    <w:rsid w:val="00FB2508"/>
    <w:rsid w:val="00FB6B61"/>
    <w:rsid w:val="00FD0939"/>
    <w:rsid w:val="00FE095A"/>
    <w:rsid w:val="00FF4A96"/>
    <w:rsid w:val="00FF5A0B"/>
    <w:rsid w:val="00FF69FE"/>
    <w:rsid w:val="00FF6C8C"/>
    <w:rsid w:val="00FF7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F2962"/>
  <w15:docId w15:val="{7E8C3DB2-CDF1-42B5-B2C8-DD05F833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254"/>
  </w:style>
  <w:style w:type="paragraph" w:styleId="1">
    <w:name w:val="heading 1"/>
    <w:basedOn w:val="a"/>
    <w:next w:val="a"/>
    <w:link w:val="10"/>
    <w:qFormat/>
    <w:rsid w:val="00A076F2"/>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053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41E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6F2"/>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076F2"/>
  </w:style>
  <w:style w:type="paragraph" w:styleId="a3">
    <w:name w:val="List Paragraph"/>
    <w:aliases w:val="Содержание. 2 уровень,List Paragraph"/>
    <w:basedOn w:val="a"/>
    <w:link w:val="a4"/>
    <w:uiPriority w:val="34"/>
    <w:qFormat/>
    <w:rsid w:val="00A076F2"/>
    <w:pPr>
      <w:widowControl w:val="0"/>
      <w:autoSpaceDE w:val="0"/>
      <w:autoSpaceDN w:val="0"/>
      <w:adjustRightInd w:val="0"/>
      <w:spacing w:after="0" w:line="240" w:lineRule="auto"/>
      <w:ind w:left="708"/>
    </w:pPr>
    <w:rPr>
      <w:rFonts w:ascii="Times New Roman" w:eastAsia="Calibri" w:hAnsi="Times New Roman" w:cs="Times New Roman"/>
      <w:sz w:val="20"/>
      <w:szCs w:val="20"/>
    </w:rPr>
  </w:style>
  <w:style w:type="paragraph" w:customStyle="1" w:styleId="Default">
    <w:name w:val="Default"/>
    <w:rsid w:val="00A076F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5">
    <w:name w:val="Table Grid"/>
    <w:basedOn w:val="a1"/>
    <w:rsid w:val="00A076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A076F2"/>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7">
    <w:name w:val="Верхний колонтитул Знак"/>
    <w:basedOn w:val="a0"/>
    <w:link w:val="a6"/>
    <w:uiPriority w:val="99"/>
    <w:rsid w:val="00A076F2"/>
    <w:rPr>
      <w:rFonts w:ascii="Times New Roman" w:eastAsia="Calibri" w:hAnsi="Times New Roman" w:cs="Times New Roman"/>
      <w:sz w:val="20"/>
      <w:szCs w:val="20"/>
    </w:rPr>
  </w:style>
  <w:style w:type="paragraph" w:styleId="a8">
    <w:name w:val="footer"/>
    <w:basedOn w:val="a"/>
    <w:link w:val="a9"/>
    <w:uiPriority w:val="99"/>
    <w:unhideWhenUsed/>
    <w:rsid w:val="00A076F2"/>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0"/>
      <w:szCs w:val="20"/>
    </w:rPr>
  </w:style>
  <w:style w:type="character" w:customStyle="1" w:styleId="a9">
    <w:name w:val="Нижний колонтитул Знак"/>
    <w:basedOn w:val="a0"/>
    <w:link w:val="a8"/>
    <w:uiPriority w:val="99"/>
    <w:rsid w:val="00A076F2"/>
    <w:rPr>
      <w:rFonts w:ascii="Times New Roman" w:eastAsia="Calibri" w:hAnsi="Times New Roman" w:cs="Times New Roman"/>
      <w:sz w:val="20"/>
      <w:szCs w:val="20"/>
    </w:rPr>
  </w:style>
  <w:style w:type="paragraph" w:styleId="aa">
    <w:name w:val="Normal (Web)"/>
    <w:aliases w:val="Обычный (Web)"/>
    <w:basedOn w:val="a"/>
    <w:link w:val="ab"/>
    <w:uiPriority w:val="34"/>
    <w:qFormat/>
    <w:rsid w:val="00A07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40">
    <w:name w:val="Стиль Заголовок 1 + 14 пт не полужирный По ширине Перед:  0 пт ..."/>
    <w:basedOn w:val="1"/>
    <w:autoRedefine/>
    <w:rsid w:val="00A076F2"/>
    <w:pPr>
      <w:suppressAutoHyphens/>
      <w:autoSpaceDE/>
      <w:autoSpaceDN/>
      <w:spacing w:line="480" w:lineRule="auto"/>
      <w:ind w:firstLine="0"/>
      <w:jc w:val="both"/>
    </w:pPr>
    <w:rPr>
      <w:b/>
      <w:kern w:val="32"/>
      <w:sz w:val="28"/>
      <w:szCs w:val="20"/>
      <w:lang w:eastAsia="ar-SA"/>
    </w:rPr>
  </w:style>
  <w:style w:type="paragraph" w:styleId="21">
    <w:name w:val="Body Text 2"/>
    <w:basedOn w:val="a"/>
    <w:link w:val="22"/>
    <w:rsid w:val="00A076F2"/>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A076F2"/>
    <w:rPr>
      <w:rFonts w:ascii="Times New Roman" w:eastAsia="Times New Roman" w:hAnsi="Times New Roman" w:cs="Times New Roman"/>
      <w:sz w:val="24"/>
      <w:szCs w:val="24"/>
      <w:lang w:eastAsia="ru-RU"/>
    </w:rPr>
  </w:style>
  <w:style w:type="character" w:styleId="ac">
    <w:name w:val="Hyperlink"/>
    <w:uiPriority w:val="99"/>
    <w:unhideWhenUsed/>
    <w:rsid w:val="00A076F2"/>
    <w:rPr>
      <w:color w:val="0000FF"/>
      <w:u w:val="single"/>
    </w:rPr>
  </w:style>
  <w:style w:type="paragraph" w:customStyle="1" w:styleId="ad">
    <w:name w:val="Знак Знак Знак"/>
    <w:basedOn w:val="a"/>
    <w:rsid w:val="00A076F2"/>
    <w:pPr>
      <w:spacing w:after="160" w:line="240" w:lineRule="exact"/>
    </w:pPr>
    <w:rPr>
      <w:rFonts w:ascii="Verdana" w:eastAsia="Times New Roman" w:hAnsi="Verdana" w:cs="Times New Roman"/>
      <w:sz w:val="20"/>
      <w:szCs w:val="20"/>
      <w:lang w:eastAsia="ru-RU"/>
    </w:rPr>
  </w:style>
  <w:style w:type="paragraph" w:customStyle="1" w:styleId="Style35">
    <w:name w:val="Style35"/>
    <w:basedOn w:val="a"/>
    <w:uiPriority w:val="99"/>
    <w:rsid w:val="00A076F2"/>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table" w:customStyle="1" w:styleId="12">
    <w:name w:val="Сетка таблицы1"/>
    <w:basedOn w:val="a1"/>
    <w:next w:val="a5"/>
    <w:uiPriority w:val="59"/>
    <w:rsid w:val="00A076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5"/>
    <w:uiPriority w:val="59"/>
    <w:rsid w:val="00A076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5"/>
    <w:uiPriority w:val="59"/>
    <w:rsid w:val="00A076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5"/>
    <w:uiPriority w:val="59"/>
    <w:rsid w:val="00A076F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5"/>
    <w:uiPriority w:val="59"/>
    <w:rsid w:val="00E330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5"/>
    <w:uiPriority w:val="59"/>
    <w:rsid w:val="00B962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Абзац списка Знак"/>
    <w:aliases w:val="Содержание. 2 уровень Знак,List Paragraph Знак"/>
    <w:link w:val="a3"/>
    <w:uiPriority w:val="34"/>
    <w:qFormat/>
    <w:rsid w:val="00FA0AF7"/>
    <w:rPr>
      <w:rFonts w:ascii="Times New Roman" w:eastAsia="Calibri" w:hAnsi="Times New Roman" w:cs="Times New Roman"/>
      <w:sz w:val="20"/>
      <w:szCs w:val="20"/>
    </w:rPr>
  </w:style>
  <w:style w:type="paragraph" w:styleId="13">
    <w:name w:val="toc 1"/>
    <w:basedOn w:val="a"/>
    <w:next w:val="a"/>
    <w:autoRedefine/>
    <w:uiPriority w:val="39"/>
    <w:rsid w:val="00041EEF"/>
    <w:pPr>
      <w:tabs>
        <w:tab w:val="right" w:leader="dot" w:pos="9346"/>
      </w:tabs>
      <w:spacing w:after="0" w:line="240" w:lineRule="auto"/>
    </w:pPr>
    <w:rPr>
      <w:rFonts w:ascii="Times New Roman" w:eastAsia="Times New Roman" w:hAnsi="Times New Roman" w:cs="Times New Roman"/>
      <w:b/>
      <w:noProof/>
      <w:sz w:val="24"/>
      <w:szCs w:val="24"/>
      <w:lang w:eastAsia="ru-RU" w:bidi="en-US"/>
    </w:rPr>
  </w:style>
  <w:style w:type="paragraph" w:styleId="24">
    <w:name w:val="toc 2"/>
    <w:basedOn w:val="a"/>
    <w:next w:val="a"/>
    <w:autoRedefine/>
    <w:uiPriority w:val="39"/>
    <w:rsid w:val="00891B4F"/>
    <w:pPr>
      <w:spacing w:after="0" w:line="240" w:lineRule="auto"/>
      <w:ind w:left="240"/>
    </w:pPr>
    <w:rPr>
      <w:rFonts w:ascii="Times New Roman" w:eastAsia="Times New Roman" w:hAnsi="Times New Roman" w:cs="Times New Roman"/>
      <w:sz w:val="24"/>
      <w:szCs w:val="24"/>
      <w:lang w:eastAsia="ru-RU"/>
    </w:rPr>
  </w:style>
  <w:style w:type="paragraph" w:customStyle="1" w:styleId="32">
    <w:name w:val="Стиль3"/>
    <w:basedOn w:val="a"/>
    <w:link w:val="33"/>
    <w:qFormat/>
    <w:rsid w:val="002C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right="-187"/>
      <w:jc w:val="both"/>
    </w:pPr>
    <w:rPr>
      <w:rFonts w:ascii="Times New Roman" w:eastAsia="Times New Roman" w:hAnsi="Times New Roman" w:cs="Times New Roman"/>
      <w:b/>
      <w:sz w:val="24"/>
      <w:szCs w:val="24"/>
    </w:rPr>
  </w:style>
  <w:style w:type="character" w:customStyle="1" w:styleId="33">
    <w:name w:val="Стиль3 Знак"/>
    <w:link w:val="32"/>
    <w:rsid w:val="002C5129"/>
    <w:rPr>
      <w:rFonts w:ascii="Times New Roman" w:eastAsia="Times New Roman" w:hAnsi="Times New Roman" w:cs="Times New Roman"/>
      <w:b/>
      <w:sz w:val="24"/>
      <w:szCs w:val="24"/>
    </w:rPr>
  </w:style>
  <w:style w:type="paragraph" w:customStyle="1" w:styleId="ConsPlusNormal">
    <w:name w:val="ConsPlusNormal"/>
    <w:rsid w:val="00C241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alloon Text"/>
    <w:basedOn w:val="a"/>
    <w:link w:val="af"/>
    <w:uiPriority w:val="99"/>
    <w:semiHidden/>
    <w:unhideWhenUsed/>
    <w:rsid w:val="008A12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A12B9"/>
    <w:rPr>
      <w:rFonts w:ascii="Tahoma" w:hAnsi="Tahoma" w:cs="Tahoma"/>
      <w:sz w:val="16"/>
      <w:szCs w:val="16"/>
    </w:rPr>
  </w:style>
  <w:style w:type="character" w:customStyle="1" w:styleId="ab">
    <w:name w:val="Обычный (веб) Знак"/>
    <w:aliases w:val="Обычный (Web) Знак"/>
    <w:link w:val="aa"/>
    <w:uiPriority w:val="99"/>
    <w:locked/>
    <w:rsid w:val="00F05470"/>
    <w:rPr>
      <w:rFonts w:ascii="Times New Roman" w:eastAsia="Times New Roman" w:hAnsi="Times New Roman" w:cs="Times New Roman"/>
      <w:sz w:val="24"/>
      <w:szCs w:val="24"/>
      <w:lang w:eastAsia="ru-RU"/>
    </w:rPr>
  </w:style>
  <w:style w:type="character" w:customStyle="1" w:styleId="FontStyle57">
    <w:name w:val="Font Style57"/>
    <w:uiPriority w:val="99"/>
    <w:rsid w:val="00F05470"/>
    <w:rPr>
      <w:rFonts w:ascii="Times New Roman" w:hAnsi="Times New Roman" w:cs="Times New Roman" w:hint="default"/>
    </w:rPr>
  </w:style>
  <w:style w:type="character" w:customStyle="1" w:styleId="20">
    <w:name w:val="Заголовок 2 Знак"/>
    <w:basedOn w:val="a0"/>
    <w:link w:val="2"/>
    <w:uiPriority w:val="9"/>
    <w:semiHidden/>
    <w:rsid w:val="00E053DA"/>
    <w:rPr>
      <w:rFonts w:asciiTheme="majorHAnsi" w:eastAsiaTheme="majorEastAsia" w:hAnsiTheme="majorHAnsi" w:cstheme="majorBidi"/>
      <w:b/>
      <w:bCs/>
      <w:color w:val="4F81BD" w:themeColor="accent1"/>
      <w:sz w:val="26"/>
      <w:szCs w:val="26"/>
    </w:rPr>
  </w:style>
  <w:style w:type="paragraph" w:customStyle="1" w:styleId="14">
    <w:name w:val="Стиль1"/>
    <w:basedOn w:val="a"/>
    <w:link w:val="15"/>
    <w:qFormat/>
    <w:rsid w:val="00DE0E87"/>
    <w:pPr>
      <w:tabs>
        <w:tab w:val="left" w:pos="9214"/>
      </w:tabs>
      <w:spacing w:line="240" w:lineRule="auto"/>
    </w:pPr>
    <w:rPr>
      <w:rFonts w:ascii="Times New Roman" w:eastAsia="Calibri" w:hAnsi="Times New Roman" w:cs="Times New Roman"/>
      <w:b/>
      <w:iCs/>
      <w:sz w:val="28"/>
      <w:szCs w:val="28"/>
      <w:lang w:bidi="en-US"/>
    </w:rPr>
  </w:style>
  <w:style w:type="paragraph" w:customStyle="1" w:styleId="25">
    <w:name w:val="Стиль2"/>
    <w:basedOn w:val="a"/>
    <w:link w:val="26"/>
    <w:qFormat/>
    <w:rsid w:val="00DE0E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auto"/>
      <w:jc w:val="both"/>
    </w:pPr>
    <w:rPr>
      <w:rFonts w:ascii="Times New Roman" w:eastAsia="Calibri" w:hAnsi="Times New Roman" w:cs="Times New Roman"/>
      <w:b/>
      <w:sz w:val="24"/>
      <w:szCs w:val="24"/>
    </w:rPr>
  </w:style>
  <w:style w:type="character" w:customStyle="1" w:styleId="15">
    <w:name w:val="Стиль1 Знак"/>
    <w:basedOn w:val="a0"/>
    <w:link w:val="14"/>
    <w:rsid w:val="00DE0E87"/>
    <w:rPr>
      <w:rFonts w:ascii="Times New Roman" w:eastAsia="Calibri" w:hAnsi="Times New Roman" w:cs="Times New Roman"/>
      <w:b/>
      <w:iCs/>
      <w:sz w:val="28"/>
      <w:szCs w:val="28"/>
      <w:lang w:bidi="en-US"/>
    </w:rPr>
  </w:style>
  <w:style w:type="character" w:customStyle="1" w:styleId="30">
    <w:name w:val="Заголовок 3 Знак"/>
    <w:basedOn w:val="a0"/>
    <w:link w:val="3"/>
    <w:uiPriority w:val="9"/>
    <w:semiHidden/>
    <w:rsid w:val="00041EEF"/>
    <w:rPr>
      <w:rFonts w:asciiTheme="majorHAnsi" w:eastAsiaTheme="majorEastAsia" w:hAnsiTheme="majorHAnsi" w:cstheme="majorBidi"/>
      <w:color w:val="243F60" w:themeColor="accent1" w:themeShade="7F"/>
      <w:sz w:val="24"/>
      <w:szCs w:val="24"/>
    </w:rPr>
  </w:style>
  <w:style w:type="character" w:customStyle="1" w:styleId="26">
    <w:name w:val="Стиль2 Знак"/>
    <w:basedOn w:val="a0"/>
    <w:link w:val="25"/>
    <w:rsid w:val="00DE0E87"/>
    <w:rPr>
      <w:rFonts w:ascii="Times New Roman" w:eastAsia="Calibri" w:hAnsi="Times New Roman" w:cs="Times New Roman"/>
      <w:b/>
      <w:sz w:val="24"/>
      <w:szCs w:val="24"/>
    </w:rPr>
  </w:style>
  <w:style w:type="paragraph" w:styleId="34">
    <w:name w:val="toc 3"/>
    <w:basedOn w:val="a"/>
    <w:next w:val="a"/>
    <w:autoRedefine/>
    <w:uiPriority w:val="39"/>
    <w:unhideWhenUsed/>
    <w:rsid w:val="00041EE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667">
      <w:bodyDiv w:val="1"/>
      <w:marLeft w:val="0"/>
      <w:marRight w:val="0"/>
      <w:marTop w:val="0"/>
      <w:marBottom w:val="0"/>
      <w:divBdr>
        <w:top w:val="none" w:sz="0" w:space="0" w:color="auto"/>
        <w:left w:val="none" w:sz="0" w:space="0" w:color="auto"/>
        <w:bottom w:val="none" w:sz="0" w:space="0" w:color="auto"/>
        <w:right w:val="none" w:sz="0" w:space="0" w:color="auto"/>
      </w:divBdr>
    </w:div>
    <w:div w:id="3213795">
      <w:bodyDiv w:val="1"/>
      <w:marLeft w:val="0"/>
      <w:marRight w:val="0"/>
      <w:marTop w:val="0"/>
      <w:marBottom w:val="0"/>
      <w:divBdr>
        <w:top w:val="none" w:sz="0" w:space="0" w:color="auto"/>
        <w:left w:val="none" w:sz="0" w:space="0" w:color="auto"/>
        <w:bottom w:val="none" w:sz="0" w:space="0" w:color="auto"/>
        <w:right w:val="none" w:sz="0" w:space="0" w:color="auto"/>
      </w:divBdr>
    </w:div>
    <w:div w:id="20128290">
      <w:bodyDiv w:val="1"/>
      <w:marLeft w:val="0"/>
      <w:marRight w:val="0"/>
      <w:marTop w:val="0"/>
      <w:marBottom w:val="0"/>
      <w:divBdr>
        <w:top w:val="none" w:sz="0" w:space="0" w:color="auto"/>
        <w:left w:val="none" w:sz="0" w:space="0" w:color="auto"/>
        <w:bottom w:val="none" w:sz="0" w:space="0" w:color="auto"/>
        <w:right w:val="none" w:sz="0" w:space="0" w:color="auto"/>
      </w:divBdr>
    </w:div>
    <w:div w:id="40978521">
      <w:bodyDiv w:val="1"/>
      <w:marLeft w:val="0"/>
      <w:marRight w:val="0"/>
      <w:marTop w:val="0"/>
      <w:marBottom w:val="0"/>
      <w:divBdr>
        <w:top w:val="none" w:sz="0" w:space="0" w:color="auto"/>
        <w:left w:val="none" w:sz="0" w:space="0" w:color="auto"/>
        <w:bottom w:val="none" w:sz="0" w:space="0" w:color="auto"/>
        <w:right w:val="none" w:sz="0" w:space="0" w:color="auto"/>
      </w:divBdr>
    </w:div>
    <w:div w:id="70199722">
      <w:bodyDiv w:val="1"/>
      <w:marLeft w:val="0"/>
      <w:marRight w:val="0"/>
      <w:marTop w:val="0"/>
      <w:marBottom w:val="0"/>
      <w:divBdr>
        <w:top w:val="none" w:sz="0" w:space="0" w:color="auto"/>
        <w:left w:val="none" w:sz="0" w:space="0" w:color="auto"/>
        <w:bottom w:val="none" w:sz="0" w:space="0" w:color="auto"/>
        <w:right w:val="none" w:sz="0" w:space="0" w:color="auto"/>
      </w:divBdr>
    </w:div>
    <w:div w:id="72629157">
      <w:bodyDiv w:val="1"/>
      <w:marLeft w:val="0"/>
      <w:marRight w:val="0"/>
      <w:marTop w:val="0"/>
      <w:marBottom w:val="0"/>
      <w:divBdr>
        <w:top w:val="none" w:sz="0" w:space="0" w:color="auto"/>
        <w:left w:val="none" w:sz="0" w:space="0" w:color="auto"/>
        <w:bottom w:val="none" w:sz="0" w:space="0" w:color="auto"/>
        <w:right w:val="none" w:sz="0" w:space="0" w:color="auto"/>
      </w:divBdr>
    </w:div>
    <w:div w:id="75829371">
      <w:bodyDiv w:val="1"/>
      <w:marLeft w:val="0"/>
      <w:marRight w:val="0"/>
      <w:marTop w:val="0"/>
      <w:marBottom w:val="0"/>
      <w:divBdr>
        <w:top w:val="none" w:sz="0" w:space="0" w:color="auto"/>
        <w:left w:val="none" w:sz="0" w:space="0" w:color="auto"/>
        <w:bottom w:val="none" w:sz="0" w:space="0" w:color="auto"/>
        <w:right w:val="none" w:sz="0" w:space="0" w:color="auto"/>
      </w:divBdr>
    </w:div>
    <w:div w:id="125241467">
      <w:bodyDiv w:val="1"/>
      <w:marLeft w:val="0"/>
      <w:marRight w:val="0"/>
      <w:marTop w:val="0"/>
      <w:marBottom w:val="0"/>
      <w:divBdr>
        <w:top w:val="none" w:sz="0" w:space="0" w:color="auto"/>
        <w:left w:val="none" w:sz="0" w:space="0" w:color="auto"/>
        <w:bottom w:val="none" w:sz="0" w:space="0" w:color="auto"/>
        <w:right w:val="none" w:sz="0" w:space="0" w:color="auto"/>
      </w:divBdr>
    </w:div>
    <w:div w:id="146481156">
      <w:bodyDiv w:val="1"/>
      <w:marLeft w:val="0"/>
      <w:marRight w:val="0"/>
      <w:marTop w:val="0"/>
      <w:marBottom w:val="0"/>
      <w:divBdr>
        <w:top w:val="none" w:sz="0" w:space="0" w:color="auto"/>
        <w:left w:val="none" w:sz="0" w:space="0" w:color="auto"/>
        <w:bottom w:val="none" w:sz="0" w:space="0" w:color="auto"/>
        <w:right w:val="none" w:sz="0" w:space="0" w:color="auto"/>
      </w:divBdr>
    </w:div>
    <w:div w:id="155074088">
      <w:bodyDiv w:val="1"/>
      <w:marLeft w:val="0"/>
      <w:marRight w:val="0"/>
      <w:marTop w:val="0"/>
      <w:marBottom w:val="0"/>
      <w:divBdr>
        <w:top w:val="none" w:sz="0" w:space="0" w:color="auto"/>
        <w:left w:val="none" w:sz="0" w:space="0" w:color="auto"/>
        <w:bottom w:val="none" w:sz="0" w:space="0" w:color="auto"/>
        <w:right w:val="none" w:sz="0" w:space="0" w:color="auto"/>
      </w:divBdr>
    </w:div>
    <w:div w:id="161504870">
      <w:bodyDiv w:val="1"/>
      <w:marLeft w:val="0"/>
      <w:marRight w:val="0"/>
      <w:marTop w:val="0"/>
      <w:marBottom w:val="0"/>
      <w:divBdr>
        <w:top w:val="none" w:sz="0" w:space="0" w:color="auto"/>
        <w:left w:val="none" w:sz="0" w:space="0" w:color="auto"/>
        <w:bottom w:val="none" w:sz="0" w:space="0" w:color="auto"/>
        <w:right w:val="none" w:sz="0" w:space="0" w:color="auto"/>
      </w:divBdr>
    </w:div>
    <w:div w:id="161628509">
      <w:bodyDiv w:val="1"/>
      <w:marLeft w:val="0"/>
      <w:marRight w:val="0"/>
      <w:marTop w:val="0"/>
      <w:marBottom w:val="0"/>
      <w:divBdr>
        <w:top w:val="none" w:sz="0" w:space="0" w:color="auto"/>
        <w:left w:val="none" w:sz="0" w:space="0" w:color="auto"/>
        <w:bottom w:val="none" w:sz="0" w:space="0" w:color="auto"/>
        <w:right w:val="none" w:sz="0" w:space="0" w:color="auto"/>
      </w:divBdr>
    </w:div>
    <w:div w:id="176623768">
      <w:bodyDiv w:val="1"/>
      <w:marLeft w:val="0"/>
      <w:marRight w:val="0"/>
      <w:marTop w:val="0"/>
      <w:marBottom w:val="0"/>
      <w:divBdr>
        <w:top w:val="none" w:sz="0" w:space="0" w:color="auto"/>
        <w:left w:val="none" w:sz="0" w:space="0" w:color="auto"/>
        <w:bottom w:val="none" w:sz="0" w:space="0" w:color="auto"/>
        <w:right w:val="none" w:sz="0" w:space="0" w:color="auto"/>
      </w:divBdr>
    </w:div>
    <w:div w:id="206186259">
      <w:bodyDiv w:val="1"/>
      <w:marLeft w:val="0"/>
      <w:marRight w:val="0"/>
      <w:marTop w:val="0"/>
      <w:marBottom w:val="0"/>
      <w:divBdr>
        <w:top w:val="none" w:sz="0" w:space="0" w:color="auto"/>
        <w:left w:val="none" w:sz="0" w:space="0" w:color="auto"/>
        <w:bottom w:val="none" w:sz="0" w:space="0" w:color="auto"/>
        <w:right w:val="none" w:sz="0" w:space="0" w:color="auto"/>
      </w:divBdr>
    </w:div>
    <w:div w:id="209268743">
      <w:bodyDiv w:val="1"/>
      <w:marLeft w:val="0"/>
      <w:marRight w:val="0"/>
      <w:marTop w:val="0"/>
      <w:marBottom w:val="0"/>
      <w:divBdr>
        <w:top w:val="none" w:sz="0" w:space="0" w:color="auto"/>
        <w:left w:val="none" w:sz="0" w:space="0" w:color="auto"/>
        <w:bottom w:val="none" w:sz="0" w:space="0" w:color="auto"/>
        <w:right w:val="none" w:sz="0" w:space="0" w:color="auto"/>
      </w:divBdr>
    </w:div>
    <w:div w:id="213810262">
      <w:bodyDiv w:val="1"/>
      <w:marLeft w:val="0"/>
      <w:marRight w:val="0"/>
      <w:marTop w:val="0"/>
      <w:marBottom w:val="0"/>
      <w:divBdr>
        <w:top w:val="none" w:sz="0" w:space="0" w:color="auto"/>
        <w:left w:val="none" w:sz="0" w:space="0" w:color="auto"/>
        <w:bottom w:val="none" w:sz="0" w:space="0" w:color="auto"/>
        <w:right w:val="none" w:sz="0" w:space="0" w:color="auto"/>
      </w:divBdr>
    </w:div>
    <w:div w:id="221722377">
      <w:bodyDiv w:val="1"/>
      <w:marLeft w:val="0"/>
      <w:marRight w:val="0"/>
      <w:marTop w:val="0"/>
      <w:marBottom w:val="0"/>
      <w:divBdr>
        <w:top w:val="none" w:sz="0" w:space="0" w:color="auto"/>
        <w:left w:val="none" w:sz="0" w:space="0" w:color="auto"/>
        <w:bottom w:val="none" w:sz="0" w:space="0" w:color="auto"/>
        <w:right w:val="none" w:sz="0" w:space="0" w:color="auto"/>
      </w:divBdr>
    </w:div>
    <w:div w:id="229582181">
      <w:bodyDiv w:val="1"/>
      <w:marLeft w:val="0"/>
      <w:marRight w:val="0"/>
      <w:marTop w:val="0"/>
      <w:marBottom w:val="0"/>
      <w:divBdr>
        <w:top w:val="none" w:sz="0" w:space="0" w:color="auto"/>
        <w:left w:val="none" w:sz="0" w:space="0" w:color="auto"/>
        <w:bottom w:val="none" w:sz="0" w:space="0" w:color="auto"/>
        <w:right w:val="none" w:sz="0" w:space="0" w:color="auto"/>
      </w:divBdr>
    </w:div>
    <w:div w:id="237523584">
      <w:bodyDiv w:val="1"/>
      <w:marLeft w:val="0"/>
      <w:marRight w:val="0"/>
      <w:marTop w:val="0"/>
      <w:marBottom w:val="0"/>
      <w:divBdr>
        <w:top w:val="none" w:sz="0" w:space="0" w:color="auto"/>
        <w:left w:val="none" w:sz="0" w:space="0" w:color="auto"/>
        <w:bottom w:val="none" w:sz="0" w:space="0" w:color="auto"/>
        <w:right w:val="none" w:sz="0" w:space="0" w:color="auto"/>
      </w:divBdr>
    </w:div>
    <w:div w:id="241065334">
      <w:bodyDiv w:val="1"/>
      <w:marLeft w:val="0"/>
      <w:marRight w:val="0"/>
      <w:marTop w:val="0"/>
      <w:marBottom w:val="0"/>
      <w:divBdr>
        <w:top w:val="none" w:sz="0" w:space="0" w:color="auto"/>
        <w:left w:val="none" w:sz="0" w:space="0" w:color="auto"/>
        <w:bottom w:val="none" w:sz="0" w:space="0" w:color="auto"/>
        <w:right w:val="none" w:sz="0" w:space="0" w:color="auto"/>
      </w:divBdr>
    </w:div>
    <w:div w:id="257177347">
      <w:bodyDiv w:val="1"/>
      <w:marLeft w:val="0"/>
      <w:marRight w:val="0"/>
      <w:marTop w:val="0"/>
      <w:marBottom w:val="0"/>
      <w:divBdr>
        <w:top w:val="none" w:sz="0" w:space="0" w:color="auto"/>
        <w:left w:val="none" w:sz="0" w:space="0" w:color="auto"/>
        <w:bottom w:val="none" w:sz="0" w:space="0" w:color="auto"/>
        <w:right w:val="none" w:sz="0" w:space="0" w:color="auto"/>
      </w:divBdr>
    </w:div>
    <w:div w:id="276257513">
      <w:bodyDiv w:val="1"/>
      <w:marLeft w:val="0"/>
      <w:marRight w:val="0"/>
      <w:marTop w:val="0"/>
      <w:marBottom w:val="0"/>
      <w:divBdr>
        <w:top w:val="none" w:sz="0" w:space="0" w:color="auto"/>
        <w:left w:val="none" w:sz="0" w:space="0" w:color="auto"/>
        <w:bottom w:val="none" w:sz="0" w:space="0" w:color="auto"/>
        <w:right w:val="none" w:sz="0" w:space="0" w:color="auto"/>
      </w:divBdr>
    </w:div>
    <w:div w:id="289866436">
      <w:bodyDiv w:val="1"/>
      <w:marLeft w:val="0"/>
      <w:marRight w:val="0"/>
      <w:marTop w:val="0"/>
      <w:marBottom w:val="0"/>
      <w:divBdr>
        <w:top w:val="none" w:sz="0" w:space="0" w:color="auto"/>
        <w:left w:val="none" w:sz="0" w:space="0" w:color="auto"/>
        <w:bottom w:val="none" w:sz="0" w:space="0" w:color="auto"/>
        <w:right w:val="none" w:sz="0" w:space="0" w:color="auto"/>
      </w:divBdr>
    </w:div>
    <w:div w:id="306588295">
      <w:bodyDiv w:val="1"/>
      <w:marLeft w:val="0"/>
      <w:marRight w:val="0"/>
      <w:marTop w:val="0"/>
      <w:marBottom w:val="0"/>
      <w:divBdr>
        <w:top w:val="none" w:sz="0" w:space="0" w:color="auto"/>
        <w:left w:val="none" w:sz="0" w:space="0" w:color="auto"/>
        <w:bottom w:val="none" w:sz="0" w:space="0" w:color="auto"/>
        <w:right w:val="none" w:sz="0" w:space="0" w:color="auto"/>
      </w:divBdr>
    </w:div>
    <w:div w:id="307444629">
      <w:bodyDiv w:val="1"/>
      <w:marLeft w:val="0"/>
      <w:marRight w:val="0"/>
      <w:marTop w:val="0"/>
      <w:marBottom w:val="0"/>
      <w:divBdr>
        <w:top w:val="none" w:sz="0" w:space="0" w:color="auto"/>
        <w:left w:val="none" w:sz="0" w:space="0" w:color="auto"/>
        <w:bottom w:val="none" w:sz="0" w:space="0" w:color="auto"/>
        <w:right w:val="none" w:sz="0" w:space="0" w:color="auto"/>
      </w:divBdr>
    </w:div>
    <w:div w:id="309405176">
      <w:bodyDiv w:val="1"/>
      <w:marLeft w:val="0"/>
      <w:marRight w:val="0"/>
      <w:marTop w:val="0"/>
      <w:marBottom w:val="0"/>
      <w:divBdr>
        <w:top w:val="none" w:sz="0" w:space="0" w:color="auto"/>
        <w:left w:val="none" w:sz="0" w:space="0" w:color="auto"/>
        <w:bottom w:val="none" w:sz="0" w:space="0" w:color="auto"/>
        <w:right w:val="none" w:sz="0" w:space="0" w:color="auto"/>
      </w:divBdr>
    </w:div>
    <w:div w:id="311642063">
      <w:bodyDiv w:val="1"/>
      <w:marLeft w:val="0"/>
      <w:marRight w:val="0"/>
      <w:marTop w:val="0"/>
      <w:marBottom w:val="0"/>
      <w:divBdr>
        <w:top w:val="none" w:sz="0" w:space="0" w:color="auto"/>
        <w:left w:val="none" w:sz="0" w:space="0" w:color="auto"/>
        <w:bottom w:val="none" w:sz="0" w:space="0" w:color="auto"/>
        <w:right w:val="none" w:sz="0" w:space="0" w:color="auto"/>
      </w:divBdr>
    </w:div>
    <w:div w:id="322970986">
      <w:bodyDiv w:val="1"/>
      <w:marLeft w:val="0"/>
      <w:marRight w:val="0"/>
      <w:marTop w:val="0"/>
      <w:marBottom w:val="0"/>
      <w:divBdr>
        <w:top w:val="none" w:sz="0" w:space="0" w:color="auto"/>
        <w:left w:val="none" w:sz="0" w:space="0" w:color="auto"/>
        <w:bottom w:val="none" w:sz="0" w:space="0" w:color="auto"/>
        <w:right w:val="none" w:sz="0" w:space="0" w:color="auto"/>
      </w:divBdr>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3364414">
      <w:bodyDiv w:val="1"/>
      <w:marLeft w:val="0"/>
      <w:marRight w:val="0"/>
      <w:marTop w:val="0"/>
      <w:marBottom w:val="0"/>
      <w:divBdr>
        <w:top w:val="none" w:sz="0" w:space="0" w:color="auto"/>
        <w:left w:val="none" w:sz="0" w:space="0" w:color="auto"/>
        <w:bottom w:val="none" w:sz="0" w:space="0" w:color="auto"/>
        <w:right w:val="none" w:sz="0" w:space="0" w:color="auto"/>
      </w:divBdr>
    </w:div>
    <w:div w:id="354580139">
      <w:bodyDiv w:val="1"/>
      <w:marLeft w:val="0"/>
      <w:marRight w:val="0"/>
      <w:marTop w:val="0"/>
      <w:marBottom w:val="0"/>
      <w:divBdr>
        <w:top w:val="none" w:sz="0" w:space="0" w:color="auto"/>
        <w:left w:val="none" w:sz="0" w:space="0" w:color="auto"/>
        <w:bottom w:val="none" w:sz="0" w:space="0" w:color="auto"/>
        <w:right w:val="none" w:sz="0" w:space="0" w:color="auto"/>
      </w:divBdr>
    </w:div>
    <w:div w:id="375278167">
      <w:bodyDiv w:val="1"/>
      <w:marLeft w:val="0"/>
      <w:marRight w:val="0"/>
      <w:marTop w:val="0"/>
      <w:marBottom w:val="0"/>
      <w:divBdr>
        <w:top w:val="none" w:sz="0" w:space="0" w:color="auto"/>
        <w:left w:val="none" w:sz="0" w:space="0" w:color="auto"/>
        <w:bottom w:val="none" w:sz="0" w:space="0" w:color="auto"/>
        <w:right w:val="none" w:sz="0" w:space="0" w:color="auto"/>
      </w:divBdr>
    </w:div>
    <w:div w:id="442651908">
      <w:bodyDiv w:val="1"/>
      <w:marLeft w:val="0"/>
      <w:marRight w:val="0"/>
      <w:marTop w:val="0"/>
      <w:marBottom w:val="0"/>
      <w:divBdr>
        <w:top w:val="none" w:sz="0" w:space="0" w:color="auto"/>
        <w:left w:val="none" w:sz="0" w:space="0" w:color="auto"/>
        <w:bottom w:val="none" w:sz="0" w:space="0" w:color="auto"/>
        <w:right w:val="none" w:sz="0" w:space="0" w:color="auto"/>
      </w:divBdr>
    </w:div>
    <w:div w:id="513963763">
      <w:bodyDiv w:val="1"/>
      <w:marLeft w:val="0"/>
      <w:marRight w:val="0"/>
      <w:marTop w:val="0"/>
      <w:marBottom w:val="0"/>
      <w:divBdr>
        <w:top w:val="none" w:sz="0" w:space="0" w:color="auto"/>
        <w:left w:val="none" w:sz="0" w:space="0" w:color="auto"/>
        <w:bottom w:val="none" w:sz="0" w:space="0" w:color="auto"/>
        <w:right w:val="none" w:sz="0" w:space="0" w:color="auto"/>
      </w:divBdr>
    </w:div>
    <w:div w:id="514538381">
      <w:bodyDiv w:val="1"/>
      <w:marLeft w:val="0"/>
      <w:marRight w:val="0"/>
      <w:marTop w:val="0"/>
      <w:marBottom w:val="0"/>
      <w:divBdr>
        <w:top w:val="none" w:sz="0" w:space="0" w:color="auto"/>
        <w:left w:val="none" w:sz="0" w:space="0" w:color="auto"/>
        <w:bottom w:val="none" w:sz="0" w:space="0" w:color="auto"/>
        <w:right w:val="none" w:sz="0" w:space="0" w:color="auto"/>
      </w:divBdr>
    </w:div>
    <w:div w:id="524099226">
      <w:bodyDiv w:val="1"/>
      <w:marLeft w:val="0"/>
      <w:marRight w:val="0"/>
      <w:marTop w:val="0"/>
      <w:marBottom w:val="0"/>
      <w:divBdr>
        <w:top w:val="none" w:sz="0" w:space="0" w:color="auto"/>
        <w:left w:val="none" w:sz="0" w:space="0" w:color="auto"/>
        <w:bottom w:val="none" w:sz="0" w:space="0" w:color="auto"/>
        <w:right w:val="none" w:sz="0" w:space="0" w:color="auto"/>
      </w:divBdr>
    </w:div>
    <w:div w:id="568419847">
      <w:bodyDiv w:val="1"/>
      <w:marLeft w:val="0"/>
      <w:marRight w:val="0"/>
      <w:marTop w:val="0"/>
      <w:marBottom w:val="0"/>
      <w:divBdr>
        <w:top w:val="none" w:sz="0" w:space="0" w:color="auto"/>
        <w:left w:val="none" w:sz="0" w:space="0" w:color="auto"/>
        <w:bottom w:val="none" w:sz="0" w:space="0" w:color="auto"/>
        <w:right w:val="none" w:sz="0" w:space="0" w:color="auto"/>
      </w:divBdr>
    </w:div>
    <w:div w:id="574710050">
      <w:bodyDiv w:val="1"/>
      <w:marLeft w:val="0"/>
      <w:marRight w:val="0"/>
      <w:marTop w:val="0"/>
      <w:marBottom w:val="0"/>
      <w:divBdr>
        <w:top w:val="none" w:sz="0" w:space="0" w:color="auto"/>
        <w:left w:val="none" w:sz="0" w:space="0" w:color="auto"/>
        <w:bottom w:val="none" w:sz="0" w:space="0" w:color="auto"/>
        <w:right w:val="none" w:sz="0" w:space="0" w:color="auto"/>
      </w:divBdr>
    </w:div>
    <w:div w:id="656887302">
      <w:bodyDiv w:val="1"/>
      <w:marLeft w:val="0"/>
      <w:marRight w:val="0"/>
      <w:marTop w:val="0"/>
      <w:marBottom w:val="0"/>
      <w:divBdr>
        <w:top w:val="none" w:sz="0" w:space="0" w:color="auto"/>
        <w:left w:val="none" w:sz="0" w:space="0" w:color="auto"/>
        <w:bottom w:val="none" w:sz="0" w:space="0" w:color="auto"/>
        <w:right w:val="none" w:sz="0" w:space="0" w:color="auto"/>
      </w:divBdr>
    </w:div>
    <w:div w:id="667754710">
      <w:bodyDiv w:val="1"/>
      <w:marLeft w:val="0"/>
      <w:marRight w:val="0"/>
      <w:marTop w:val="0"/>
      <w:marBottom w:val="0"/>
      <w:divBdr>
        <w:top w:val="none" w:sz="0" w:space="0" w:color="auto"/>
        <w:left w:val="none" w:sz="0" w:space="0" w:color="auto"/>
        <w:bottom w:val="none" w:sz="0" w:space="0" w:color="auto"/>
        <w:right w:val="none" w:sz="0" w:space="0" w:color="auto"/>
      </w:divBdr>
    </w:div>
    <w:div w:id="703139832">
      <w:bodyDiv w:val="1"/>
      <w:marLeft w:val="0"/>
      <w:marRight w:val="0"/>
      <w:marTop w:val="0"/>
      <w:marBottom w:val="0"/>
      <w:divBdr>
        <w:top w:val="none" w:sz="0" w:space="0" w:color="auto"/>
        <w:left w:val="none" w:sz="0" w:space="0" w:color="auto"/>
        <w:bottom w:val="none" w:sz="0" w:space="0" w:color="auto"/>
        <w:right w:val="none" w:sz="0" w:space="0" w:color="auto"/>
      </w:divBdr>
    </w:div>
    <w:div w:id="711346235">
      <w:bodyDiv w:val="1"/>
      <w:marLeft w:val="0"/>
      <w:marRight w:val="0"/>
      <w:marTop w:val="0"/>
      <w:marBottom w:val="0"/>
      <w:divBdr>
        <w:top w:val="none" w:sz="0" w:space="0" w:color="auto"/>
        <w:left w:val="none" w:sz="0" w:space="0" w:color="auto"/>
        <w:bottom w:val="none" w:sz="0" w:space="0" w:color="auto"/>
        <w:right w:val="none" w:sz="0" w:space="0" w:color="auto"/>
      </w:divBdr>
    </w:div>
    <w:div w:id="724371778">
      <w:bodyDiv w:val="1"/>
      <w:marLeft w:val="0"/>
      <w:marRight w:val="0"/>
      <w:marTop w:val="0"/>
      <w:marBottom w:val="0"/>
      <w:divBdr>
        <w:top w:val="none" w:sz="0" w:space="0" w:color="auto"/>
        <w:left w:val="none" w:sz="0" w:space="0" w:color="auto"/>
        <w:bottom w:val="none" w:sz="0" w:space="0" w:color="auto"/>
        <w:right w:val="none" w:sz="0" w:space="0" w:color="auto"/>
      </w:divBdr>
    </w:div>
    <w:div w:id="791707438">
      <w:bodyDiv w:val="1"/>
      <w:marLeft w:val="0"/>
      <w:marRight w:val="0"/>
      <w:marTop w:val="0"/>
      <w:marBottom w:val="0"/>
      <w:divBdr>
        <w:top w:val="none" w:sz="0" w:space="0" w:color="auto"/>
        <w:left w:val="none" w:sz="0" w:space="0" w:color="auto"/>
        <w:bottom w:val="none" w:sz="0" w:space="0" w:color="auto"/>
        <w:right w:val="none" w:sz="0" w:space="0" w:color="auto"/>
      </w:divBdr>
    </w:div>
    <w:div w:id="801001341">
      <w:bodyDiv w:val="1"/>
      <w:marLeft w:val="0"/>
      <w:marRight w:val="0"/>
      <w:marTop w:val="0"/>
      <w:marBottom w:val="0"/>
      <w:divBdr>
        <w:top w:val="none" w:sz="0" w:space="0" w:color="auto"/>
        <w:left w:val="none" w:sz="0" w:space="0" w:color="auto"/>
        <w:bottom w:val="none" w:sz="0" w:space="0" w:color="auto"/>
        <w:right w:val="none" w:sz="0" w:space="0" w:color="auto"/>
      </w:divBdr>
    </w:div>
    <w:div w:id="801726295">
      <w:bodyDiv w:val="1"/>
      <w:marLeft w:val="0"/>
      <w:marRight w:val="0"/>
      <w:marTop w:val="0"/>
      <w:marBottom w:val="0"/>
      <w:divBdr>
        <w:top w:val="none" w:sz="0" w:space="0" w:color="auto"/>
        <w:left w:val="none" w:sz="0" w:space="0" w:color="auto"/>
        <w:bottom w:val="none" w:sz="0" w:space="0" w:color="auto"/>
        <w:right w:val="none" w:sz="0" w:space="0" w:color="auto"/>
      </w:divBdr>
    </w:div>
    <w:div w:id="803696364">
      <w:bodyDiv w:val="1"/>
      <w:marLeft w:val="0"/>
      <w:marRight w:val="0"/>
      <w:marTop w:val="0"/>
      <w:marBottom w:val="0"/>
      <w:divBdr>
        <w:top w:val="none" w:sz="0" w:space="0" w:color="auto"/>
        <w:left w:val="none" w:sz="0" w:space="0" w:color="auto"/>
        <w:bottom w:val="none" w:sz="0" w:space="0" w:color="auto"/>
        <w:right w:val="none" w:sz="0" w:space="0" w:color="auto"/>
      </w:divBdr>
    </w:div>
    <w:div w:id="804935622">
      <w:bodyDiv w:val="1"/>
      <w:marLeft w:val="0"/>
      <w:marRight w:val="0"/>
      <w:marTop w:val="0"/>
      <w:marBottom w:val="0"/>
      <w:divBdr>
        <w:top w:val="none" w:sz="0" w:space="0" w:color="auto"/>
        <w:left w:val="none" w:sz="0" w:space="0" w:color="auto"/>
        <w:bottom w:val="none" w:sz="0" w:space="0" w:color="auto"/>
        <w:right w:val="none" w:sz="0" w:space="0" w:color="auto"/>
      </w:divBdr>
    </w:div>
    <w:div w:id="807017914">
      <w:bodyDiv w:val="1"/>
      <w:marLeft w:val="0"/>
      <w:marRight w:val="0"/>
      <w:marTop w:val="0"/>
      <w:marBottom w:val="0"/>
      <w:divBdr>
        <w:top w:val="none" w:sz="0" w:space="0" w:color="auto"/>
        <w:left w:val="none" w:sz="0" w:space="0" w:color="auto"/>
        <w:bottom w:val="none" w:sz="0" w:space="0" w:color="auto"/>
        <w:right w:val="none" w:sz="0" w:space="0" w:color="auto"/>
      </w:divBdr>
    </w:div>
    <w:div w:id="814755818">
      <w:bodyDiv w:val="1"/>
      <w:marLeft w:val="0"/>
      <w:marRight w:val="0"/>
      <w:marTop w:val="0"/>
      <w:marBottom w:val="0"/>
      <w:divBdr>
        <w:top w:val="none" w:sz="0" w:space="0" w:color="auto"/>
        <w:left w:val="none" w:sz="0" w:space="0" w:color="auto"/>
        <w:bottom w:val="none" w:sz="0" w:space="0" w:color="auto"/>
        <w:right w:val="none" w:sz="0" w:space="0" w:color="auto"/>
      </w:divBdr>
    </w:div>
    <w:div w:id="867065223">
      <w:bodyDiv w:val="1"/>
      <w:marLeft w:val="0"/>
      <w:marRight w:val="0"/>
      <w:marTop w:val="0"/>
      <w:marBottom w:val="0"/>
      <w:divBdr>
        <w:top w:val="none" w:sz="0" w:space="0" w:color="auto"/>
        <w:left w:val="none" w:sz="0" w:space="0" w:color="auto"/>
        <w:bottom w:val="none" w:sz="0" w:space="0" w:color="auto"/>
        <w:right w:val="none" w:sz="0" w:space="0" w:color="auto"/>
      </w:divBdr>
    </w:div>
    <w:div w:id="872963460">
      <w:bodyDiv w:val="1"/>
      <w:marLeft w:val="0"/>
      <w:marRight w:val="0"/>
      <w:marTop w:val="0"/>
      <w:marBottom w:val="0"/>
      <w:divBdr>
        <w:top w:val="none" w:sz="0" w:space="0" w:color="auto"/>
        <w:left w:val="none" w:sz="0" w:space="0" w:color="auto"/>
        <w:bottom w:val="none" w:sz="0" w:space="0" w:color="auto"/>
        <w:right w:val="none" w:sz="0" w:space="0" w:color="auto"/>
      </w:divBdr>
    </w:div>
    <w:div w:id="882057479">
      <w:bodyDiv w:val="1"/>
      <w:marLeft w:val="0"/>
      <w:marRight w:val="0"/>
      <w:marTop w:val="0"/>
      <w:marBottom w:val="0"/>
      <w:divBdr>
        <w:top w:val="none" w:sz="0" w:space="0" w:color="auto"/>
        <w:left w:val="none" w:sz="0" w:space="0" w:color="auto"/>
        <w:bottom w:val="none" w:sz="0" w:space="0" w:color="auto"/>
        <w:right w:val="none" w:sz="0" w:space="0" w:color="auto"/>
      </w:divBdr>
    </w:div>
    <w:div w:id="907955822">
      <w:bodyDiv w:val="1"/>
      <w:marLeft w:val="0"/>
      <w:marRight w:val="0"/>
      <w:marTop w:val="0"/>
      <w:marBottom w:val="0"/>
      <w:divBdr>
        <w:top w:val="none" w:sz="0" w:space="0" w:color="auto"/>
        <w:left w:val="none" w:sz="0" w:space="0" w:color="auto"/>
        <w:bottom w:val="none" w:sz="0" w:space="0" w:color="auto"/>
        <w:right w:val="none" w:sz="0" w:space="0" w:color="auto"/>
      </w:divBdr>
    </w:div>
    <w:div w:id="918172141">
      <w:bodyDiv w:val="1"/>
      <w:marLeft w:val="0"/>
      <w:marRight w:val="0"/>
      <w:marTop w:val="0"/>
      <w:marBottom w:val="0"/>
      <w:divBdr>
        <w:top w:val="none" w:sz="0" w:space="0" w:color="auto"/>
        <w:left w:val="none" w:sz="0" w:space="0" w:color="auto"/>
        <w:bottom w:val="none" w:sz="0" w:space="0" w:color="auto"/>
        <w:right w:val="none" w:sz="0" w:space="0" w:color="auto"/>
      </w:divBdr>
    </w:div>
    <w:div w:id="944309288">
      <w:bodyDiv w:val="1"/>
      <w:marLeft w:val="0"/>
      <w:marRight w:val="0"/>
      <w:marTop w:val="0"/>
      <w:marBottom w:val="0"/>
      <w:divBdr>
        <w:top w:val="none" w:sz="0" w:space="0" w:color="auto"/>
        <w:left w:val="none" w:sz="0" w:space="0" w:color="auto"/>
        <w:bottom w:val="none" w:sz="0" w:space="0" w:color="auto"/>
        <w:right w:val="none" w:sz="0" w:space="0" w:color="auto"/>
      </w:divBdr>
    </w:div>
    <w:div w:id="996029474">
      <w:bodyDiv w:val="1"/>
      <w:marLeft w:val="0"/>
      <w:marRight w:val="0"/>
      <w:marTop w:val="0"/>
      <w:marBottom w:val="0"/>
      <w:divBdr>
        <w:top w:val="none" w:sz="0" w:space="0" w:color="auto"/>
        <w:left w:val="none" w:sz="0" w:space="0" w:color="auto"/>
        <w:bottom w:val="none" w:sz="0" w:space="0" w:color="auto"/>
        <w:right w:val="none" w:sz="0" w:space="0" w:color="auto"/>
      </w:divBdr>
    </w:div>
    <w:div w:id="1015694010">
      <w:bodyDiv w:val="1"/>
      <w:marLeft w:val="0"/>
      <w:marRight w:val="0"/>
      <w:marTop w:val="0"/>
      <w:marBottom w:val="0"/>
      <w:divBdr>
        <w:top w:val="none" w:sz="0" w:space="0" w:color="auto"/>
        <w:left w:val="none" w:sz="0" w:space="0" w:color="auto"/>
        <w:bottom w:val="none" w:sz="0" w:space="0" w:color="auto"/>
        <w:right w:val="none" w:sz="0" w:space="0" w:color="auto"/>
      </w:divBdr>
    </w:div>
    <w:div w:id="1040590878">
      <w:bodyDiv w:val="1"/>
      <w:marLeft w:val="0"/>
      <w:marRight w:val="0"/>
      <w:marTop w:val="0"/>
      <w:marBottom w:val="0"/>
      <w:divBdr>
        <w:top w:val="none" w:sz="0" w:space="0" w:color="auto"/>
        <w:left w:val="none" w:sz="0" w:space="0" w:color="auto"/>
        <w:bottom w:val="none" w:sz="0" w:space="0" w:color="auto"/>
        <w:right w:val="none" w:sz="0" w:space="0" w:color="auto"/>
      </w:divBdr>
    </w:div>
    <w:div w:id="1041435822">
      <w:bodyDiv w:val="1"/>
      <w:marLeft w:val="0"/>
      <w:marRight w:val="0"/>
      <w:marTop w:val="0"/>
      <w:marBottom w:val="0"/>
      <w:divBdr>
        <w:top w:val="none" w:sz="0" w:space="0" w:color="auto"/>
        <w:left w:val="none" w:sz="0" w:space="0" w:color="auto"/>
        <w:bottom w:val="none" w:sz="0" w:space="0" w:color="auto"/>
        <w:right w:val="none" w:sz="0" w:space="0" w:color="auto"/>
      </w:divBdr>
    </w:div>
    <w:div w:id="1044214482">
      <w:bodyDiv w:val="1"/>
      <w:marLeft w:val="0"/>
      <w:marRight w:val="0"/>
      <w:marTop w:val="0"/>
      <w:marBottom w:val="0"/>
      <w:divBdr>
        <w:top w:val="none" w:sz="0" w:space="0" w:color="auto"/>
        <w:left w:val="none" w:sz="0" w:space="0" w:color="auto"/>
        <w:bottom w:val="none" w:sz="0" w:space="0" w:color="auto"/>
        <w:right w:val="none" w:sz="0" w:space="0" w:color="auto"/>
      </w:divBdr>
    </w:div>
    <w:div w:id="1054088676">
      <w:bodyDiv w:val="1"/>
      <w:marLeft w:val="0"/>
      <w:marRight w:val="0"/>
      <w:marTop w:val="0"/>
      <w:marBottom w:val="0"/>
      <w:divBdr>
        <w:top w:val="none" w:sz="0" w:space="0" w:color="auto"/>
        <w:left w:val="none" w:sz="0" w:space="0" w:color="auto"/>
        <w:bottom w:val="none" w:sz="0" w:space="0" w:color="auto"/>
        <w:right w:val="none" w:sz="0" w:space="0" w:color="auto"/>
      </w:divBdr>
    </w:div>
    <w:div w:id="1054232892">
      <w:bodyDiv w:val="1"/>
      <w:marLeft w:val="0"/>
      <w:marRight w:val="0"/>
      <w:marTop w:val="0"/>
      <w:marBottom w:val="0"/>
      <w:divBdr>
        <w:top w:val="none" w:sz="0" w:space="0" w:color="auto"/>
        <w:left w:val="none" w:sz="0" w:space="0" w:color="auto"/>
        <w:bottom w:val="none" w:sz="0" w:space="0" w:color="auto"/>
        <w:right w:val="none" w:sz="0" w:space="0" w:color="auto"/>
      </w:divBdr>
    </w:div>
    <w:div w:id="1075013399">
      <w:bodyDiv w:val="1"/>
      <w:marLeft w:val="0"/>
      <w:marRight w:val="0"/>
      <w:marTop w:val="0"/>
      <w:marBottom w:val="0"/>
      <w:divBdr>
        <w:top w:val="none" w:sz="0" w:space="0" w:color="auto"/>
        <w:left w:val="none" w:sz="0" w:space="0" w:color="auto"/>
        <w:bottom w:val="none" w:sz="0" w:space="0" w:color="auto"/>
        <w:right w:val="none" w:sz="0" w:space="0" w:color="auto"/>
      </w:divBdr>
    </w:div>
    <w:div w:id="1096707888">
      <w:bodyDiv w:val="1"/>
      <w:marLeft w:val="0"/>
      <w:marRight w:val="0"/>
      <w:marTop w:val="0"/>
      <w:marBottom w:val="0"/>
      <w:divBdr>
        <w:top w:val="none" w:sz="0" w:space="0" w:color="auto"/>
        <w:left w:val="none" w:sz="0" w:space="0" w:color="auto"/>
        <w:bottom w:val="none" w:sz="0" w:space="0" w:color="auto"/>
        <w:right w:val="none" w:sz="0" w:space="0" w:color="auto"/>
      </w:divBdr>
    </w:div>
    <w:div w:id="1138105399">
      <w:bodyDiv w:val="1"/>
      <w:marLeft w:val="0"/>
      <w:marRight w:val="0"/>
      <w:marTop w:val="0"/>
      <w:marBottom w:val="0"/>
      <w:divBdr>
        <w:top w:val="none" w:sz="0" w:space="0" w:color="auto"/>
        <w:left w:val="none" w:sz="0" w:space="0" w:color="auto"/>
        <w:bottom w:val="none" w:sz="0" w:space="0" w:color="auto"/>
        <w:right w:val="none" w:sz="0" w:space="0" w:color="auto"/>
      </w:divBdr>
    </w:div>
    <w:div w:id="1152060630">
      <w:bodyDiv w:val="1"/>
      <w:marLeft w:val="0"/>
      <w:marRight w:val="0"/>
      <w:marTop w:val="0"/>
      <w:marBottom w:val="0"/>
      <w:divBdr>
        <w:top w:val="none" w:sz="0" w:space="0" w:color="auto"/>
        <w:left w:val="none" w:sz="0" w:space="0" w:color="auto"/>
        <w:bottom w:val="none" w:sz="0" w:space="0" w:color="auto"/>
        <w:right w:val="none" w:sz="0" w:space="0" w:color="auto"/>
      </w:divBdr>
    </w:div>
    <w:div w:id="1165122183">
      <w:bodyDiv w:val="1"/>
      <w:marLeft w:val="0"/>
      <w:marRight w:val="0"/>
      <w:marTop w:val="0"/>
      <w:marBottom w:val="0"/>
      <w:divBdr>
        <w:top w:val="none" w:sz="0" w:space="0" w:color="auto"/>
        <w:left w:val="none" w:sz="0" w:space="0" w:color="auto"/>
        <w:bottom w:val="none" w:sz="0" w:space="0" w:color="auto"/>
        <w:right w:val="none" w:sz="0" w:space="0" w:color="auto"/>
      </w:divBdr>
    </w:div>
    <w:div w:id="1207182062">
      <w:bodyDiv w:val="1"/>
      <w:marLeft w:val="0"/>
      <w:marRight w:val="0"/>
      <w:marTop w:val="0"/>
      <w:marBottom w:val="0"/>
      <w:divBdr>
        <w:top w:val="none" w:sz="0" w:space="0" w:color="auto"/>
        <w:left w:val="none" w:sz="0" w:space="0" w:color="auto"/>
        <w:bottom w:val="none" w:sz="0" w:space="0" w:color="auto"/>
        <w:right w:val="none" w:sz="0" w:space="0" w:color="auto"/>
      </w:divBdr>
    </w:div>
    <w:div w:id="1211695383">
      <w:bodyDiv w:val="1"/>
      <w:marLeft w:val="0"/>
      <w:marRight w:val="0"/>
      <w:marTop w:val="0"/>
      <w:marBottom w:val="0"/>
      <w:divBdr>
        <w:top w:val="none" w:sz="0" w:space="0" w:color="auto"/>
        <w:left w:val="none" w:sz="0" w:space="0" w:color="auto"/>
        <w:bottom w:val="none" w:sz="0" w:space="0" w:color="auto"/>
        <w:right w:val="none" w:sz="0" w:space="0" w:color="auto"/>
      </w:divBdr>
    </w:div>
    <w:div w:id="1255045665">
      <w:bodyDiv w:val="1"/>
      <w:marLeft w:val="0"/>
      <w:marRight w:val="0"/>
      <w:marTop w:val="0"/>
      <w:marBottom w:val="0"/>
      <w:divBdr>
        <w:top w:val="none" w:sz="0" w:space="0" w:color="auto"/>
        <w:left w:val="none" w:sz="0" w:space="0" w:color="auto"/>
        <w:bottom w:val="none" w:sz="0" w:space="0" w:color="auto"/>
        <w:right w:val="none" w:sz="0" w:space="0" w:color="auto"/>
      </w:divBdr>
    </w:div>
    <w:div w:id="1255625504">
      <w:bodyDiv w:val="1"/>
      <w:marLeft w:val="0"/>
      <w:marRight w:val="0"/>
      <w:marTop w:val="0"/>
      <w:marBottom w:val="0"/>
      <w:divBdr>
        <w:top w:val="none" w:sz="0" w:space="0" w:color="auto"/>
        <w:left w:val="none" w:sz="0" w:space="0" w:color="auto"/>
        <w:bottom w:val="none" w:sz="0" w:space="0" w:color="auto"/>
        <w:right w:val="none" w:sz="0" w:space="0" w:color="auto"/>
      </w:divBdr>
    </w:div>
    <w:div w:id="1265726114">
      <w:bodyDiv w:val="1"/>
      <w:marLeft w:val="0"/>
      <w:marRight w:val="0"/>
      <w:marTop w:val="0"/>
      <w:marBottom w:val="0"/>
      <w:divBdr>
        <w:top w:val="none" w:sz="0" w:space="0" w:color="auto"/>
        <w:left w:val="none" w:sz="0" w:space="0" w:color="auto"/>
        <w:bottom w:val="none" w:sz="0" w:space="0" w:color="auto"/>
        <w:right w:val="none" w:sz="0" w:space="0" w:color="auto"/>
      </w:divBdr>
    </w:div>
    <w:div w:id="1274242883">
      <w:bodyDiv w:val="1"/>
      <w:marLeft w:val="0"/>
      <w:marRight w:val="0"/>
      <w:marTop w:val="0"/>
      <w:marBottom w:val="0"/>
      <w:divBdr>
        <w:top w:val="none" w:sz="0" w:space="0" w:color="auto"/>
        <w:left w:val="none" w:sz="0" w:space="0" w:color="auto"/>
        <w:bottom w:val="none" w:sz="0" w:space="0" w:color="auto"/>
        <w:right w:val="none" w:sz="0" w:space="0" w:color="auto"/>
      </w:divBdr>
    </w:div>
    <w:div w:id="1313020218">
      <w:bodyDiv w:val="1"/>
      <w:marLeft w:val="0"/>
      <w:marRight w:val="0"/>
      <w:marTop w:val="0"/>
      <w:marBottom w:val="0"/>
      <w:divBdr>
        <w:top w:val="none" w:sz="0" w:space="0" w:color="auto"/>
        <w:left w:val="none" w:sz="0" w:space="0" w:color="auto"/>
        <w:bottom w:val="none" w:sz="0" w:space="0" w:color="auto"/>
        <w:right w:val="none" w:sz="0" w:space="0" w:color="auto"/>
      </w:divBdr>
    </w:div>
    <w:div w:id="1313408894">
      <w:bodyDiv w:val="1"/>
      <w:marLeft w:val="0"/>
      <w:marRight w:val="0"/>
      <w:marTop w:val="0"/>
      <w:marBottom w:val="0"/>
      <w:divBdr>
        <w:top w:val="none" w:sz="0" w:space="0" w:color="auto"/>
        <w:left w:val="none" w:sz="0" w:space="0" w:color="auto"/>
        <w:bottom w:val="none" w:sz="0" w:space="0" w:color="auto"/>
        <w:right w:val="none" w:sz="0" w:space="0" w:color="auto"/>
      </w:divBdr>
    </w:div>
    <w:div w:id="1319842954">
      <w:bodyDiv w:val="1"/>
      <w:marLeft w:val="0"/>
      <w:marRight w:val="0"/>
      <w:marTop w:val="0"/>
      <w:marBottom w:val="0"/>
      <w:divBdr>
        <w:top w:val="none" w:sz="0" w:space="0" w:color="auto"/>
        <w:left w:val="none" w:sz="0" w:space="0" w:color="auto"/>
        <w:bottom w:val="none" w:sz="0" w:space="0" w:color="auto"/>
        <w:right w:val="none" w:sz="0" w:space="0" w:color="auto"/>
      </w:divBdr>
    </w:div>
    <w:div w:id="1326006148">
      <w:bodyDiv w:val="1"/>
      <w:marLeft w:val="0"/>
      <w:marRight w:val="0"/>
      <w:marTop w:val="0"/>
      <w:marBottom w:val="0"/>
      <w:divBdr>
        <w:top w:val="none" w:sz="0" w:space="0" w:color="auto"/>
        <w:left w:val="none" w:sz="0" w:space="0" w:color="auto"/>
        <w:bottom w:val="none" w:sz="0" w:space="0" w:color="auto"/>
        <w:right w:val="none" w:sz="0" w:space="0" w:color="auto"/>
      </w:divBdr>
    </w:div>
    <w:div w:id="1330258541">
      <w:bodyDiv w:val="1"/>
      <w:marLeft w:val="0"/>
      <w:marRight w:val="0"/>
      <w:marTop w:val="0"/>
      <w:marBottom w:val="0"/>
      <w:divBdr>
        <w:top w:val="none" w:sz="0" w:space="0" w:color="auto"/>
        <w:left w:val="none" w:sz="0" w:space="0" w:color="auto"/>
        <w:bottom w:val="none" w:sz="0" w:space="0" w:color="auto"/>
        <w:right w:val="none" w:sz="0" w:space="0" w:color="auto"/>
      </w:divBdr>
    </w:div>
    <w:div w:id="1355185707">
      <w:bodyDiv w:val="1"/>
      <w:marLeft w:val="0"/>
      <w:marRight w:val="0"/>
      <w:marTop w:val="0"/>
      <w:marBottom w:val="0"/>
      <w:divBdr>
        <w:top w:val="none" w:sz="0" w:space="0" w:color="auto"/>
        <w:left w:val="none" w:sz="0" w:space="0" w:color="auto"/>
        <w:bottom w:val="none" w:sz="0" w:space="0" w:color="auto"/>
        <w:right w:val="none" w:sz="0" w:space="0" w:color="auto"/>
      </w:divBdr>
    </w:div>
    <w:div w:id="1366441640">
      <w:bodyDiv w:val="1"/>
      <w:marLeft w:val="0"/>
      <w:marRight w:val="0"/>
      <w:marTop w:val="0"/>
      <w:marBottom w:val="0"/>
      <w:divBdr>
        <w:top w:val="none" w:sz="0" w:space="0" w:color="auto"/>
        <w:left w:val="none" w:sz="0" w:space="0" w:color="auto"/>
        <w:bottom w:val="none" w:sz="0" w:space="0" w:color="auto"/>
        <w:right w:val="none" w:sz="0" w:space="0" w:color="auto"/>
      </w:divBdr>
    </w:div>
    <w:div w:id="1397587498">
      <w:bodyDiv w:val="1"/>
      <w:marLeft w:val="0"/>
      <w:marRight w:val="0"/>
      <w:marTop w:val="0"/>
      <w:marBottom w:val="0"/>
      <w:divBdr>
        <w:top w:val="none" w:sz="0" w:space="0" w:color="auto"/>
        <w:left w:val="none" w:sz="0" w:space="0" w:color="auto"/>
        <w:bottom w:val="none" w:sz="0" w:space="0" w:color="auto"/>
        <w:right w:val="none" w:sz="0" w:space="0" w:color="auto"/>
      </w:divBdr>
    </w:div>
    <w:div w:id="1413039155">
      <w:bodyDiv w:val="1"/>
      <w:marLeft w:val="0"/>
      <w:marRight w:val="0"/>
      <w:marTop w:val="0"/>
      <w:marBottom w:val="0"/>
      <w:divBdr>
        <w:top w:val="none" w:sz="0" w:space="0" w:color="auto"/>
        <w:left w:val="none" w:sz="0" w:space="0" w:color="auto"/>
        <w:bottom w:val="none" w:sz="0" w:space="0" w:color="auto"/>
        <w:right w:val="none" w:sz="0" w:space="0" w:color="auto"/>
      </w:divBdr>
    </w:div>
    <w:div w:id="1427458483">
      <w:bodyDiv w:val="1"/>
      <w:marLeft w:val="0"/>
      <w:marRight w:val="0"/>
      <w:marTop w:val="0"/>
      <w:marBottom w:val="0"/>
      <w:divBdr>
        <w:top w:val="none" w:sz="0" w:space="0" w:color="auto"/>
        <w:left w:val="none" w:sz="0" w:space="0" w:color="auto"/>
        <w:bottom w:val="none" w:sz="0" w:space="0" w:color="auto"/>
        <w:right w:val="none" w:sz="0" w:space="0" w:color="auto"/>
      </w:divBdr>
    </w:div>
    <w:div w:id="1474832814">
      <w:bodyDiv w:val="1"/>
      <w:marLeft w:val="0"/>
      <w:marRight w:val="0"/>
      <w:marTop w:val="0"/>
      <w:marBottom w:val="0"/>
      <w:divBdr>
        <w:top w:val="none" w:sz="0" w:space="0" w:color="auto"/>
        <w:left w:val="none" w:sz="0" w:space="0" w:color="auto"/>
        <w:bottom w:val="none" w:sz="0" w:space="0" w:color="auto"/>
        <w:right w:val="none" w:sz="0" w:space="0" w:color="auto"/>
      </w:divBdr>
    </w:div>
    <w:div w:id="1476294629">
      <w:bodyDiv w:val="1"/>
      <w:marLeft w:val="0"/>
      <w:marRight w:val="0"/>
      <w:marTop w:val="0"/>
      <w:marBottom w:val="0"/>
      <w:divBdr>
        <w:top w:val="none" w:sz="0" w:space="0" w:color="auto"/>
        <w:left w:val="none" w:sz="0" w:space="0" w:color="auto"/>
        <w:bottom w:val="none" w:sz="0" w:space="0" w:color="auto"/>
        <w:right w:val="none" w:sz="0" w:space="0" w:color="auto"/>
      </w:divBdr>
    </w:div>
    <w:div w:id="1498374959">
      <w:bodyDiv w:val="1"/>
      <w:marLeft w:val="0"/>
      <w:marRight w:val="0"/>
      <w:marTop w:val="0"/>
      <w:marBottom w:val="0"/>
      <w:divBdr>
        <w:top w:val="none" w:sz="0" w:space="0" w:color="auto"/>
        <w:left w:val="none" w:sz="0" w:space="0" w:color="auto"/>
        <w:bottom w:val="none" w:sz="0" w:space="0" w:color="auto"/>
        <w:right w:val="none" w:sz="0" w:space="0" w:color="auto"/>
      </w:divBdr>
    </w:div>
    <w:div w:id="1502624819">
      <w:bodyDiv w:val="1"/>
      <w:marLeft w:val="0"/>
      <w:marRight w:val="0"/>
      <w:marTop w:val="0"/>
      <w:marBottom w:val="0"/>
      <w:divBdr>
        <w:top w:val="none" w:sz="0" w:space="0" w:color="auto"/>
        <w:left w:val="none" w:sz="0" w:space="0" w:color="auto"/>
        <w:bottom w:val="none" w:sz="0" w:space="0" w:color="auto"/>
        <w:right w:val="none" w:sz="0" w:space="0" w:color="auto"/>
      </w:divBdr>
    </w:div>
    <w:div w:id="1512914977">
      <w:bodyDiv w:val="1"/>
      <w:marLeft w:val="0"/>
      <w:marRight w:val="0"/>
      <w:marTop w:val="0"/>
      <w:marBottom w:val="0"/>
      <w:divBdr>
        <w:top w:val="none" w:sz="0" w:space="0" w:color="auto"/>
        <w:left w:val="none" w:sz="0" w:space="0" w:color="auto"/>
        <w:bottom w:val="none" w:sz="0" w:space="0" w:color="auto"/>
        <w:right w:val="none" w:sz="0" w:space="0" w:color="auto"/>
      </w:divBdr>
    </w:div>
    <w:div w:id="1521550888">
      <w:bodyDiv w:val="1"/>
      <w:marLeft w:val="0"/>
      <w:marRight w:val="0"/>
      <w:marTop w:val="0"/>
      <w:marBottom w:val="0"/>
      <w:divBdr>
        <w:top w:val="none" w:sz="0" w:space="0" w:color="auto"/>
        <w:left w:val="none" w:sz="0" w:space="0" w:color="auto"/>
        <w:bottom w:val="none" w:sz="0" w:space="0" w:color="auto"/>
        <w:right w:val="none" w:sz="0" w:space="0" w:color="auto"/>
      </w:divBdr>
    </w:div>
    <w:div w:id="1537353898">
      <w:bodyDiv w:val="1"/>
      <w:marLeft w:val="0"/>
      <w:marRight w:val="0"/>
      <w:marTop w:val="0"/>
      <w:marBottom w:val="0"/>
      <w:divBdr>
        <w:top w:val="none" w:sz="0" w:space="0" w:color="auto"/>
        <w:left w:val="none" w:sz="0" w:space="0" w:color="auto"/>
        <w:bottom w:val="none" w:sz="0" w:space="0" w:color="auto"/>
        <w:right w:val="none" w:sz="0" w:space="0" w:color="auto"/>
      </w:divBdr>
    </w:div>
    <w:div w:id="1537768766">
      <w:bodyDiv w:val="1"/>
      <w:marLeft w:val="0"/>
      <w:marRight w:val="0"/>
      <w:marTop w:val="0"/>
      <w:marBottom w:val="0"/>
      <w:divBdr>
        <w:top w:val="none" w:sz="0" w:space="0" w:color="auto"/>
        <w:left w:val="none" w:sz="0" w:space="0" w:color="auto"/>
        <w:bottom w:val="none" w:sz="0" w:space="0" w:color="auto"/>
        <w:right w:val="none" w:sz="0" w:space="0" w:color="auto"/>
      </w:divBdr>
    </w:div>
    <w:div w:id="1558276293">
      <w:bodyDiv w:val="1"/>
      <w:marLeft w:val="0"/>
      <w:marRight w:val="0"/>
      <w:marTop w:val="0"/>
      <w:marBottom w:val="0"/>
      <w:divBdr>
        <w:top w:val="none" w:sz="0" w:space="0" w:color="auto"/>
        <w:left w:val="none" w:sz="0" w:space="0" w:color="auto"/>
        <w:bottom w:val="none" w:sz="0" w:space="0" w:color="auto"/>
        <w:right w:val="none" w:sz="0" w:space="0" w:color="auto"/>
      </w:divBdr>
    </w:div>
    <w:div w:id="1574119728">
      <w:bodyDiv w:val="1"/>
      <w:marLeft w:val="0"/>
      <w:marRight w:val="0"/>
      <w:marTop w:val="0"/>
      <w:marBottom w:val="0"/>
      <w:divBdr>
        <w:top w:val="none" w:sz="0" w:space="0" w:color="auto"/>
        <w:left w:val="none" w:sz="0" w:space="0" w:color="auto"/>
        <w:bottom w:val="none" w:sz="0" w:space="0" w:color="auto"/>
        <w:right w:val="none" w:sz="0" w:space="0" w:color="auto"/>
      </w:divBdr>
    </w:div>
    <w:div w:id="1574654410">
      <w:bodyDiv w:val="1"/>
      <w:marLeft w:val="0"/>
      <w:marRight w:val="0"/>
      <w:marTop w:val="0"/>
      <w:marBottom w:val="0"/>
      <w:divBdr>
        <w:top w:val="none" w:sz="0" w:space="0" w:color="auto"/>
        <w:left w:val="none" w:sz="0" w:space="0" w:color="auto"/>
        <w:bottom w:val="none" w:sz="0" w:space="0" w:color="auto"/>
        <w:right w:val="none" w:sz="0" w:space="0" w:color="auto"/>
      </w:divBdr>
    </w:div>
    <w:div w:id="1589999886">
      <w:bodyDiv w:val="1"/>
      <w:marLeft w:val="0"/>
      <w:marRight w:val="0"/>
      <w:marTop w:val="0"/>
      <w:marBottom w:val="0"/>
      <w:divBdr>
        <w:top w:val="none" w:sz="0" w:space="0" w:color="auto"/>
        <w:left w:val="none" w:sz="0" w:space="0" w:color="auto"/>
        <w:bottom w:val="none" w:sz="0" w:space="0" w:color="auto"/>
        <w:right w:val="none" w:sz="0" w:space="0" w:color="auto"/>
      </w:divBdr>
    </w:div>
    <w:div w:id="1609239369">
      <w:bodyDiv w:val="1"/>
      <w:marLeft w:val="0"/>
      <w:marRight w:val="0"/>
      <w:marTop w:val="0"/>
      <w:marBottom w:val="0"/>
      <w:divBdr>
        <w:top w:val="none" w:sz="0" w:space="0" w:color="auto"/>
        <w:left w:val="none" w:sz="0" w:space="0" w:color="auto"/>
        <w:bottom w:val="none" w:sz="0" w:space="0" w:color="auto"/>
        <w:right w:val="none" w:sz="0" w:space="0" w:color="auto"/>
      </w:divBdr>
    </w:div>
    <w:div w:id="1614555721">
      <w:bodyDiv w:val="1"/>
      <w:marLeft w:val="0"/>
      <w:marRight w:val="0"/>
      <w:marTop w:val="0"/>
      <w:marBottom w:val="0"/>
      <w:divBdr>
        <w:top w:val="none" w:sz="0" w:space="0" w:color="auto"/>
        <w:left w:val="none" w:sz="0" w:space="0" w:color="auto"/>
        <w:bottom w:val="none" w:sz="0" w:space="0" w:color="auto"/>
        <w:right w:val="none" w:sz="0" w:space="0" w:color="auto"/>
      </w:divBdr>
    </w:div>
    <w:div w:id="1615136535">
      <w:bodyDiv w:val="1"/>
      <w:marLeft w:val="0"/>
      <w:marRight w:val="0"/>
      <w:marTop w:val="0"/>
      <w:marBottom w:val="0"/>
      <w:divBdr>
        <w:top w:val="none" w:sz="0" w:space="0" w:color="auto"/>
        <w:left w:val="none" w:sz="0" w:space="0" w:color="auto"/>
        <w:bottom w:val="none" w:sz="0" w:space="0" w:color="auto"/>
        <w:right w:val="none" w:sz="0" w:space="0" w:color="auto"/>
      </w:divBdr>
    </w:div>
    <w:div w:id="1628780500">
      <w:bodyDiv w:val="1"/>
      <w:marLeft w:val="0"/>
      <w:marRight w:val="0"/>
      <w:marTop w:val="0"/>
      <w:marBottom w:val="0"/>
      <w:divBdr>
        <w:top w:val="none" w:sz="0" w:space="0" w:color="auto"/>
        <w:left w:val="none" w:sz="0" w:space="0" w:color="auto"/>
        <w:bottom w:val="none" w:sz="0" w:space="0" w:color="auto"/>
        <w:right w:val="none" w:sz="0" w:space="0" w:color="auto"/>
      </w:divBdr>
    </w:div>
    <w:div w:id="1635140492">
      <w:bodyDiv w:val="1"/>
      <w:marLeft w:val="0"/>
      <w:marRight w:val="0"/>
      <w:marTop w:val="0"/>
      <w:marBottom w:val="0"/>
      <w:divBdr>
        <w:top w:val="none" w:sz="0" w:space="0" w:color="auto"/>
        <w:left w:val="none" w:sz="0" w:space="0" w:color="auto"/>
        <w:bottom w:val="none" w:sz="0" w:space="0" w:color="auto"/>
        <w:right w:val="none" w:sz="0" w:space="0" w:color="auto"/>
      </w:divBdr>
    </w:div>
    <w:div w:id="1653369089">
      <w:bodyDiv w:val="1"/>
      <w:marLeft w:val="0"/>
      <w:marRight w:val="0"/>
      <w:marTop w:val="0"/>
      <w:marBottom w:val="0"/>
      <w:divBdr>
        <w:top w:val="none" w:sz="0" w:space="0" w:color="auto"/>
        <w:left w:val="none" w:sz="0" w:space="0" w:color="auto"/>
        <w:bottom w:val="none" w:sz="0" w:space="0" w:color="auto"/>
        <w:right w:val="none" w:sz="0" w:space="0" w:color="auto"/>
      </w:divBdr>
    </w:div>
    <w:div w:id="1681615892">
      <w:bodyDiv w:val="1"/>
      <w:marLeft w:val="0"/>
      <w:marRight w:val="0"/>
      <w:marTop w:val="0"/>
      <w:marBottom w:val="0"/>
      <w:divBdr>
        <w:top w:val="none" w:sz="0" w:space="0" w:color="auto"/>
        <w:left w:val="none" w:sz="0" w:space="0" w:color="auto"/>
        <w:bottom w:val="none" w:sz="0" w:space="0" w:color="auto"/>
        <w:right w:val="none" w:sz="0" w:space="0" w:color="auto"/>
      </w:divBdr>
    </w:div>
    <w:div w:id="1682079741">
      <w:bodyDiv w:val="1"/>
      <w:marLeft w:val="0"/>
      <w:marRight w:val="0"/>
      <w:marTop w:val="0"/>
      <w:marBottom w:val="0"/>
      <w:divBdr>
        <w:top w:val="none" w:sz="0" w:space="0" w:color="auto"/>
        <w:left w:val="none" w:sz="0" w:space="0" w:color="auto"/>
        <w:bottom w:val="none" w:sz="0" w:space="0" w:color="auto"/>
        <w:right w:val="none" w:sz="0" w:space="0" w:color="auto"/>
      </w:divBdr>
    </w:div>
    <w:div w:id="1683823950">
      <w:bodyDiv w:val="1"/>
      <w:marLeft w:val="0"/>
      <w:marRight w:val="0"/>
      <w:marTop w:val="0"/>
      <w:marBottom w:val="0"/>
      <w:divBdr>
        <w:top w:val="none" w:sz="0" w:space="0" w:color="auto"/>
        <w:left w:val="none" w:sz="0" w:space="0" w:color="auto"/>
        <w:bottom w:val="none" w:sz="0" w:space="0" w:color="auto"/>
        <w:right w:val="none" w:sz="0" w:space="0" w:color="auto"/>
      </w:divBdr>
    </w:div>
    <w:div w:id="1706708053">
      <w:bodyDiv w:val="1"/>
      <w:marLeft w:val="0"/>
      <w:marRight w:val="0"/>
      <w:marTop w:val="0"/>
      <w:marBottom w:val="0"/>
      <w:divBdr>
        <w:top w:val="none" w:sz="0" w:space="0" w:color="auto"/>
        <w:left w:val="none" w:sz="0" w:space="0" w:color="auto"/>
        <w:bottom w:val="none" w:sz="0" w:space="0" w:color="auto"/>
        <w:right w:val="none" w:sz="0" w:space="0" w:color="auto"/>
      </w:divBdr>
    </w:div>
    <w:div w:id="1729917405">
      <w:bodyDiv w:val="1"/>
      <w:marLeft w:val="0"/>
      <w:marRight w:val="0"/>
      <w:marTop w:val="0"/>
      <w:marBottom w:val="0"/>
      <w:divBdr>
        <w:top w:val="none" w:sz="0" w:space="0" w:color="auto"/>
        <w:left w:val="none" w:sz="0" w:space="0" w:color="auto"/>
        <w:bottom w:val="none" w:sz="0" w:space="0" w:color="auto"/>
        <w:right w:val="none" w:sz="0" w:space="0" w:color="auto"/>
      </w:divBdr>
    </w:div>
    <w:div w:id="1739202415">
      <w:bodyDiv w:val="1"/>
      <w:marLeft w:val="0"/>
      <w:marRight w:val="0"/>
      <w:marTop w:val="0"/>
      <w:marBottom w:val="0"/>
      <w:divBdr>
        <w:top w:val="none" w:sz="0" w:space="0" w:color="auto"/>
        <w:left w:val="none" w:sz="0" w:space="0" w:color="auto"/>
        <w:bottom w:val="none" w:sz="0" w:space="0" w:color="auto"/>
        <w:right w:val="none" w:sz="0" w:space="0" w:color="auto"/>
      </w:divBdr>
    </w:div>
    <w:div w:id="1763378419">
      <w:bodyDiv w:val="1"/>
      <w:marLeft w:val="0"/>
      <w:marRight w:val="0"/>
      <w:marTop w:val="0"/>
      <w:marBottom w:val="0"/>
      <w:divBdr>
        <w:top w:val="none" w:sz="0" w:space="0" w:color="auto"/>
        <w:left w:val="none" w:sz="0" w:space="0" w:color="auto"/>
        <w:bottom w:val="none" w:sz="0" w:space="0" w:color="auto"/>
        <w:right w:val="none" w:sz="0" w:space="0" w:color="auto"/>
      </w:divBdr>
    </w:div>
    <w:div w:id="1773668628">
      <w:bodyDiv w:val="1"/>
      <w:marLeft w:val="0"/>
      <w:marRight w:val="0"/>
      <w:marTop w:val="0"/>
      <w:marBottom w:val="0"/>
      <w:divBdr>
        <w:top w:val="none" w:sz="0" w:space="0" w:color="auto"/>
        <w:left w:val="none" w:sz="0" w:space="0" w:color="auto"/>
        <w:bottom w:val="none" w:sz="0" w:space="0" w:color="auto"/>
        <w:right w:val="none" w:sz="0" w:space="0" w:color="auto"/>
      </w:divBdr>
    </w:div>
    <w:div w:id="1782262462">
      <w:bodyDiv w:val="1"/>
      <w:marLeft w:val="0"/>
      <w:marRight w:val="0"/>
      <w:marTop w:val="0"/>
      <w:marBottom w:val="0"/>
      <w:divBdr>
        <w:top w:val="none" w:sz="0" w:space="0" w:color="auto"/>
        <w:left w:val="none" w:sz="0" w:space="0" w:color="auto"/>
        <w:bottom w:val="none" w:sz="0" w:space="0" w:color="auto"/>
        <w:right w:val="none" w:sz="0" w:space="0" w:color="auto"/>
      </w:divBdr>
    </w:div>
    <w:div w:id="1818185792">
      <w:bodyDiv w:val="1"/>
      <w:marLeft w:val="0"/>
      <w:marRight w:val="0"/>
      <w:marTop w:val="0"/>
      <w:marBottom w:val="0"/>
      <w:divBdr>
        <w:top w:val="none" w:sz="0" w:space="0" w:color="auto"/>
        <w:left w:val="none" w:sz="0" w:space="0" w:color="auto"/>
        <w:bottom w:val="none" w:sz="0" w:space="0" w:color="auto"/>
        <w:right w:val="none" w:sz="0" w:space="0" w:color="auto"/>
      </w:divBdr>
    </w:div>
    <w:div w:id="1821386848">
      <w:bodyDiv w:val="1"/>
      <w:marLeft w:val="0"/>
      <w:marRight w:val="0"/>
      <w:marTop w:val="0"/>
      <w:marBottom w:val="0"/>
      <w:divBdr>
        <w:top w:val="none" w:sz="0" w:space="0" w:color="auto"/>
        <w:left w:val="none" w:sz="0" w:space="0" w:color="auto"/>
        <w:bottom w:val="none" w:sz="0" w:space="0" w:color="auto"/>
        <w:right w:val="none" w:sz="0" w:space="0" w:color="auto"/>
      </w:divBdr>
    </w:div>
    <w:div w:id="1856184664">
      <w:bodyDiv w:val="1"/>
      <w:marLeft w:val="0"/>
      <w:marRight w:val="0"/>
      <w:marTop w:val="0"/>
      <w:marBottom w:val="0"/>
      <w:divBdr>
        <w:top w:val="none" w:sz="0" w:space="0" w:color="auto"/>
        <w:left w:val="none" w:sz="0" w:space="0" w:color="auto"/>
        <w:bottom w:val="none" w:sz="0" w:space="0" w:color="auto"/>
        <w:right w:val="none" w:sz="0" w:space="0" w:color="auto"/>
      </w:divBdr>
    </w:div>
    <w:div w:id="1872499355">
      <w:bodyDiv w:val="1"/>
      <w:marLeft w:val="0"/>
      <w:marRight w:val="0"/>
      <w:marTop w:val="0"/>
      <w:marBottom w:val="0"/>
      <w:divBdr>
        <w:top w:val="none" w:sz="0" w:space="0" w:color="auto"/>
        <w:left w:val="none" w:sz="0" w:space="0" w:color="auto"/>
        <w:bottom w:val="none" w:sz="0" w:space="0" w:color="auto"/>
        <w:right w:val="none" w:sz="0" w:space="0" w:color="auto"/>
      </w:divBdr>
    </w:div>
    <w:div w:id="1875002965">
      <w:bodyDiv w:val="1"/>
      <w:marLeft w:val="0"/>
      <w:marRight w:val="0"/>
      <w:marTop w:val="0"/>
      <w:marBottom w:val="0"/>
      <w:divBdr>
        <w:top w:val="none" w:sz="0" w:space="0" w:color="auto"/>
        <w:left w:val="none" w:sz="0" w:space="0" w:color="auto"/>
        <w:bottom w:val="none" w:sz="0" w:space="0" w:color="auto"/>
        <w:right w:val="none" w:sz="0" w:space="0" w:color="auto"/>
      </w:divBdr>
    </w:div>
    <w:div w:id="1887719069">
      <w:bodyDiv w:val="1"/>
      <w:marLeft w:val="0"/>
      <w:marRight w:val="0"/>
      <w:marTop w:val="0"/>
      <w:marBottom w:val="0"/>
      <w:divBdr>
        <w:top w:val="none" w:sz="0" w:space="0" w:color="auto"/>
        <w:left w:val="none" w:sz="0" w:space="0" w:color="auto"/>
        <w:bottom w:val="none" w:sz="0" w:space="0" w:color="auto"/>
        <w:right w:val="none" w:sz="0" w:space="0" w:color="auto"/>
      </w:divBdr>
    </w:div>
    <w:div w:id="1904876892">
      <w:bodyDiv w:val="1"/>
      <w:marLeft w:val="0"/>
      <w:marRight w:val="0"/>
      <w:marTop w:val="0"/>
      <w:marBottom w:val="0"/>
      <w:divBdr>
        <w:top w:val="none" w:sz="0" w:space="0" w:color="auto"/>
        <w:left w:val="none" w:sz="0" w:space="0" w:color="auto"/>
        <w:bottom w:val="none" w:sz="0" w:space="0" w:color="auto"/>
        <w:right w:val="none" w:sz="0" w:space="0" w:color="auto"/>
      </w:divBdr>
    </w:div>
    <w:div w:id="1910849687">
      <w:bodyDiv w:val="1"/>
      <w:marLeft w:val="0"/>
      <w:marRight w:val="0"/>
      <w:marTop w:val="0"/>
      <w:marBottom w:val="0"/>
      <w:divBdr>
        <w:top w:val="none" w:sz="0" w:space="0" w:color="auto"/>
        <w:left w:val="none" w:sz="0" w:space="0" w:color="auto"/>
        <w:bottom w:val="none" w:sz="0" w:space="0" w:color="auto"/>
        <w:right w:val="none" w:sz="0" w:space="0" w:color="auto"/>
      </w:divBdr>
    </w:div>
    <w:div w:id="1920358156">
      <w:bodyDiv w:val="1"/>
      <w:marLeft w:val="0"/>
      <w:marRight w:val="0"/>
      <w:marTop w:val="0"/>
      <w:marBottom w:val="0"/>
      <w:divBdr>
        <w:top w:val="none" w:sz="0" w:space="0" w:color="auto"/>
        <w:left w:val="none" w:sz="0" w:space="0" w:color="auto"/>
        <w:bottom w:val="none" w:sz="0" w:space="0" w:color="auto"/>
        <w:right w:val="none" w:sz="0" w:space="0" w:color="auto"/>
      </w:divBdr>
    </w:div>
    <w:div w:id="1930889154">
      <w:bodyDiv w:val="1"/>
      <w:marLeft w:val="0"/>
      <w:marRight w:val="0"/>
      <w:marTop w:val="0"/>
      <w:marBottom w:val="0"/>
      <w:divBdr>
        <w:top w:val="none" w:sz="0" w:space="0" w:color="auto"/>
        <w:left w:val="none" w:sz="0" w:space="0" w:color="auto"/>
        <w:bottom w:val="none" w:sz="0" w:space="0" w:color="auto"/>
        <w:right w:val="none" w:sz="0" w:space="0" w:color="auto"/>
      </w:divBdr>
    </w:div>
    <w:div w:id="1941836188">
      <w:bodyDiv w:val="1"/>
      <w:marLeft w:val="0"/>
      <w:marRight w:val="0"/>
      <w:marTop w:val="0"/>
      <w:marBottom w:val="0"/>
      <w:divBdr>
        <w:top w:val="none" w:sz="0" w:space="0" w:color="auto"/>
        <w:left w:val="none" w:sz="0" w:space="0" w:color="auto"/>
        <w:bottom w:val="none" w:sz="0" w:space="0" w:color="auto"/>
        <w:right w:val="none" w:sz="0" w:space="0" w:color="auto"/>
      </w:divBdr>
    </w:div>
    <w:div w:id="1942567998">
      <w:bodyDiv w:val="1"/>
      <w:marLeft w:val="0"/>
      <w:marRight w:val="0"/>
      <w:marTop w:val="0"/>
      <w:marBottom w:val="0"/>
      <w:divBdr>
        <w:top w:val="none" w:sz="0" w:space="0" w:color="auto"/>
        <w:left w:val="none" w:sz="0" w:space="0" w:color="auto"/>
        <w:bottom w:val="none" w:sz="0" w:space="0" w:color="auto"/>
        <w:right w:val="none" w:sz="0" w:space="0" w:color="auto"/>
      </w:divBdr>
    </w:div>
    <w:div w:id="1947232194">
      <w:bodyDiv w:val="1"/>
      <w:marLeft w:val="0"/>
      <w:marRight w:val="0"/>
      <w:marTop w:val="0"/>
      <w:marBottom w:val="0"/>
      <w:divBdr>
        <w:top w:val="none" w:sz="0" w:space="0" w:color="auto"/>
        <w:left w:val="none" w:sz="0" w:space="0" w:color="auto"/>
        <w:bottom w:val="none" w:sz="0" w:space="0" w:color="auto"/>
        <w:right w:val="none" w:sz="0" w:space="0" w:color="auto"/>
      </w:divBdr>
    </w:div>
    <w:div w:id="1956206009">
      <w:bodyDiv w:val="1"/>
      <w:marLeft w:val="0"/>
      <w:marRight w:val="0"/>
      <w:marTop w:val="0"/>
      <w:marBottom w:val="0"/>
      <w:divBdr>
        <w:top w:val="none" w:sz="0" w:space="0" w:color="auto"/>
        <w:left w:val="none" w:sz="0" w:space="0" w:color="auto"/>
        <w:bottom w:val="none" w:sz="0" w:space="0" w:color="auto"/>
        <w:right w:val="none" w:sz="0" w:space="0" w:color="auto"/>
      </w:divBdr>
    </w:div>
    <w:div w:id="1974361193">
      <w:bodyDiv w:val="1"/>
      <w:marLeft w:val="0"/>
      <w:marRight w:val="0"/>
      <w:marTop w:val="0"/>
      <w:marBottom w:val="0"/>
      <w:divBdr>
        <w:top w:val="none" w:sz="0" w:space="0" w:color="auto"/>
        <w:left w:val="none" w:sz="0" w:space="0" w:color="auto"/>
        <w:bottom w:val="none" w:sz="0" w:space="0" w:color="auto"/>
        <w:right w:val="none" w:sz="0" w:space="0" w:color="auto"/>
      </w:divBdr>
    </w:div>
    <w:div w:id="1984043916">
      <w:bodyDiv w:val="1"/>
      <w:marLeft w:val="0"/>
      <w:marRight w:val="0"/>
      <w:marTop w:val="0"/>
      <w:marBottom w:val="0"/>
      <w:divBdr>
        <w:top w:val="none" w:sz="0" w:space="0" w:color="auto"/>
        <w:left w:val="none" w:sz="0" w:space="0" w:color="auto"/>
        <w:bottom w:val="none" w:sz="0" w:space="0" w:color="auto"/>
        <w:right w:val="none" w:sz="0" w:space="0" w:color="auto"/>
      </w:divBdr>
    </w:div>
    <w:div w:id="1988851189">
      <w:bodyDiv w:val="1"/>
      <w:marLeft w:val="0"/>
      <w:marRight w:val="0"/>
      <w:marTop w:val="0"/>
      <w:marBottom w:val="0"/>
      <w:divBdr>
        <w:top w:val="none" w:sz="0" w:space="0" w:color="auto"/>
        <w:left w:val="none" w:sz="0" w:space="0" w:color="auto"/>
        <w:bottom w:val="none" w:sz="0" w:space="0" w:color="auto"/>
        <w:right w:val="none" w:sz="0" w:space="0" w:color="auto"/>
      </w:divBdr>
    </w:div>
    <w:div w:id="1991784442">
      <w:bodyDiv w:val="1"/>
      <w:marLeft w:val="0"/>
      <w:marRight w:val="0"/>
      <w:marTop w:val="0"/>
      <w:marBottom w:val="0"/>
      <w:divBdr>
        <w:top w:val="none" w:sz="0" w:space="0" w:color="auto"/>
        <w:left w:val="none" w:sz="0" w:space="0" w:color="auto"/>
        <w:bottom w:val="none" w:sz="0" w:space="0" w:color="auto"/>
        <w:right w:val="none" w:sz="0" w:space="0" w:color="auto"/>
      </w:divBdr>
    </w:div>
    <w:div w:id="2007126650">
      <w:bodyDiv w:val="1"/>
      <w:marLeft w:val="0"/>
      <w:marRight w:val="0"/>
      <w:marTop w:val="0"/>
      <w:marBottom w:val="0"/>
      <w:divBdr>
        <w:top w:val="none" w:sz="0" w:space="0" w:color="auto"/>
        <w:left w:val="none" w:sz="0" w:space="0" w:color="auto"/>
        <w:bottom w:val="none" w:sz="0" w:space="0" w:color="auto"/>
        <w:right w:val="none" w:sz="0" w:space="0" w:color="auto"/>
      </w:divBdr>
    </w:div>
    <w:div w:id="2015568404">
      <w:bodyDiv w:val="1"/>
      <w:marLeft w:val="0"/>
      <w:marRight w:val="0"/>
      <w:marTop w:val="0"/>
      <w:marBottom w:val="0"/>
      <w:divBdr>
        <w:top w:val="none" w:sz="0" w:space="0" w:color="auto"/>
        <w:left w:val="none" w:sz="0" w:space="0" w:color="auto"/>
        <w:bottom w:val="none" w:sz="0" w:space="0" w:color="auto"/>
        <w:right w:val="none" w:sz="0" w:space="0" w:color="auto"/>
      </w:divBdr>
    </w:div>
    <w:div w:id="2019458672">
      <w:bodyDiv w:val="1"/>
      <w:marLeft w:val="0"/>
      <w:marRight w:val="0"/>
      <w:marTop w:val="0"/>
      <w:marBottom w:val="0"/>
      <w:divBdr>
        <w:top w:val="none" w:sz="0" w:space="0" w:color="auto"/>
        <w:left w:val="none" w:sz="0" w:space="0" w:color="auto"/>
        <w:bottom w:val="none" w:sz="0" w:space="0" w:color="auto"/>
        <w:right w:val="none" w:sz="0" w:space="0" w:color="auto"/>
      </w:divBdr>
    </w:div>
    <w:div w:id="2026518761">
      <w:bodyDiv w:val="1"/>
      <w:marLeft w:val="0"/>
      <w:marRight w:val="0"/>
      <w:marTop w:val="0"/>
      <w:marBottom w:val="0"/>
      <w:divBdr>
        <w:top w:val="none" w:sz="0" w:space="0" w:color="auto"/>
        <w:left w:val="none" w:sz="0" w:space="0" w:color="auto"/>
        <w:bottom w:val="none" w:sz="0" w:space="0" w:color="auto"/>
        <w:right w:val="none" w:sz="0" w:space="0" w:color="auto"/>
      </w:divBdr>
    </w:div>
    <w:div w:id="2048069615">
      <w:bodyDiv w:val="1"/>
      <w:marLeft w:val="0"/>
      <w:marRight w:val="0"/>
      <w:marTop w:val="0"/>
      <w:marBottom w:val="0"/>
      <w:divBdr>
        <w:top w:val="none" w:sz="0" w:space="0" w:color="auto"/>
        <w:left w:val="none" w:sz="0" w:space="0" w:color="auto"/>
        <w:bottom w:val="none" w:sz="0" w:space="0" w:color="auto"/>
        <w:right w:val="none" w:sz="0" w:space="0" w:color="auto"/>
      </w:divBdr>
    </w:div>
    <w:div w:id="2053070194">
      <w:bodyDiv w:val="1"/>
      <w:marLeft w:val="0"/>
      <w:marRight w:val="0"/>
      <w:marTop w:val="0"/>
      <w:marBottom w:val="0"/>
      <w:divBdr>
        <w:top w:val="none" w:sz="0" w:space="0" w:color="auto"/>
        <w:left w:val="none" w:sz="0" w:space="0" w:color="auto"/>
        <w:bottom w:val="none" w:sz="0" w:space="0" w:color="auto"/>
        <w:right w:val="none" w:sz="0" w:space="0" w:color="auto"/>
      </w:divBdr>
    </w:div>
    <w:div w:id="2078475771">
      <w:bodyDiv w:val="1"/>
      <w:marLeft w:val="0"/>
      <w:marRight w:val="0"/>
      <w:marTop w:val="0"/>
      <w:marBottom w:val="0"/>
      <w:divBdr>
        <w:top w:val="none" w:sz="0" w:space="0" w:color="auto"/>
        <w:left w:val="none" w:sz="0" w:space="0" w:color="auto"/>
        <w:bottom w:val="none" w:sz="0" w:space="0" w:color="auto"/>
        <w:right w:val="none" w:sz="0" w:space="0" w:color="auto"/>
      </w:divBdr>
    </w:div>
    <w:div w:id="2087994638">
      <w:bodyDiv w:val="1"/>
      <w:marLeft w:val="0"/>
      <w:marRight w:val="0"/>
      <w:marTop w:val="0"/>
      <w:marBottom w:val="0"/>
      <w:divBdr>
        <w:top w:val="none" w:sz="0" w:space="0" w:color="auto"/>
        <w:left w:val="none" w:sz="0" w:space="0" w:color="auto"/>
        <w:bottom w:val="none" w:sz="0" w:space="0" w:color="auto"/>
        <w:right w:val="none" w:sz="0" w:space="0" w:color="auto"/>
      </w:divBdr>
    </w:div>
    <w:div w:id="2125955002">
      <w:bodyDiv w:val="1"/>
      <w:marLeft w:val="0"/>
      <w:marRight w:val="0"/>
      <w:marTop w:val="0"/>
      <w:marBottom w:val="0"/>
      <w:divBdr>
        <w:top w:val="none" w:sz="0" w:space="0" w:color="auto"/>
        <w:left w:val="none" w:sz="0" w:space="0" w:color="auto"/>
        <w:bottom w:val="none" w:sz="0" w:space="0" w:color="auto"/>
        <w:right w:val="none" w:sz="0" w:space="0" w:color="auto"/>
      </w:divBdr>
    </w:div>
    <w:div w:id="2126579161">
      <w:bodyDiv w:val="1"/>
      <w:marLeft w:val="0"/>
      <w:marRight w:val="0"/>
      <w:marTop w:val="0"/>
      <w:marBottom w:val="0"/>
      <w:divBdr>
        <w:top w:val="none" w:sz="0" w:space="0" w:color="auto"/>
        <w:left w:val="none" w:sz="0" w:space="0" w:color="auto"/>
        <w:bottom w:val="none" w:sz="0" w:space="0" w:color="auto"/>
        <w:right w:val="none" w:sz="0" w:space="0" w:color="auto"/>
      </w:divBdr>
    </w:div>
    <w:div w:id="214167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uhgal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spo.ru/books/9995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a.buhgalter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viewer/audit-471441-" TargetMode="External"/><Relationship Id="rId5" Type="http://schemas.openxmlformats.org/officeDocument/2006/relationships/webSettings" Target="webSettings.xml"/><Relationship Id="rId15" Type="http://schemas.openxmlformats.org/officeDocument/2006/relationships/hyperlink" Target="https://msfo-practice.r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udi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7706-4DDB-49F7-9235-A8BFD391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2549</TotalTime>
  <Pages>1</Pages>
  <Words>6879</Words>
  <Characters>39212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Фатима Амалатова</cp:lastModifiedBy>
  <cp:revision>556</cp:revision>
  <cp:lastPrinted>2020-08-31T19:50:00Z</cp:lastPrinted>
  <dcterms:created xsi:type="dcterms:W3CDTF">2013-02-06T08:36:00Z</dcterms:created>
  <dcterms:modified xsi:type="dcterms:W3CDTF">2025-08-29T14:47:00Z</dcterms:modified>
</cp:coreProperties>
</file>