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69" w:rsidRPr="00105169" w:rsidRDefault="00105169" w:rsidP="00105169">
      <w:pPr>
        <w:keepNext/>
        <w:keepLines/>
        <w:spacing w:after="120"/>
        <w:jc w:val="right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105169">
        <w:rPr>
          <w:rFonts w:ascii="Times New Roman" w:eastAsia="Arial Unicode MS" w:hAnsi="Times New Roman" w:cs="Times New Roman"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:rsidR="008C591E" w:rsidRDefault="008C591E" w:rsidP="008C591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8C591E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</w:rPr>
        <w:t>Государственное бюджетное</w:t>
      </w:r>
      <w:r w:rsidR="001C4BD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</w:rPr>
        <w:t>профессиональное образовательное уч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реждение РД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  <w:t>«Т</w:t>
      </w:r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</w:rPr>
        <w:t>ехнический колледж</w:t>
      </w:r>
      <w:r w:rsidR="00835190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="00835190" w:rsidRPr="00835190">
        <w:rPr>
          <w:rFonts w:ascii="Times New Roman" w:hAnsi="Times New Roman" w:cs="Times New Roman"/>
          <w:sz w:val="24"/>
          <w:szCs w:val="24"/>
        </w:rPr>
        <w:t>им. Р.Н.</w:t>
      </w:r>
      <w:r w:rsidR="001C4B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5190" w:rsidRPr="00835190">
        <w:rPr>
          <w:rFonts w:ascii="Times New Roman" w:hAnsi="Times New Roman" w:cs="Times New Roman"/>
          <w:sz w:val="24"/>
          <w:szCs w:val="24"/>
        </w:rPr>
        <w:t>Ашуралиева</w:t>
      </w:r>
      <w:proofErr w:type="spellEnd"/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</w:rPr>
        <w:t>»</w:t>
      </w:r>
    </w:p>
    <w:p w:rsidR="00221FA3" w:rsidRPr="00B9624A" w:rsidRDefault="00221FA3" w:rsidP="00221FA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B9624A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РАБОЧАЯ ПРОГРАММА </w:t>
      </w: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221FA3" w:rsidRPr="00B9624A" w:rsidRDefault="00221FA3" w:rsidP="00221FA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845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учебной</w:t>
      </w:r>
      <w:r w:rsidRPr="00B962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практики</w:t>
      </w:r>
      <w:r w:rsidR="00984E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9624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по профессиональному модулю </w:t>
      </w:r>
    </w:p>
    <w:p w:rsidR="000E2716" w:rsidRPr="00EA2CCA" w:rsidRDefault="001479D7" w:rsidP="000E271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ПМ.0</w:t>
      </w:r>
      <w:r w:rsidR="003D74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6E275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 </w:t>
      </w:r>
      <w:r w:rsidR="000E2716" w:rsidRPr="00EA2CCA">
        <w:rPr>
          <w:rFonts w:ascii="Times New Roman" w:hAnsi="Times New Roman" w:cs="Times New Roman"/>
          <w:b/>
          <w:sz w:val="24"/>
          <w:szCs w:val="24"/>
        </w:rPr>
        <w:t>Выполнение работ по одной или нескольким профессиям рабочих, должностям служащих</w:t>
      </w:r>
      <w:r w:rsidR="000E2716">
        <w:rPr>
          <w:rFonts w:ascii="Times New Roman" w:hAnsi="Times New Roman" w:cs="Times New Roman"/>
          <w:sz w:val="24"/>
          <w:szCs w:val="24"/>
        </w:rPr>
        <w:t xml:space="preserve"> (</w:t>
      </w:r>
      <w:r w:rsidR="000E27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</w:t>
      </w:r>
      <w:r w:rsidR="000E2716">
        <w:rPr>
          <w:rFonts w:ascii="Times New Roman" w:hAnsi="Times New Roman" w:cs="Times New Roman"/>
          <w:b/>
          <w:sz w:val="24"/>
          <w:szCs w:val="24"/>
        </w:rPr>
        <w:t>ассир</w:t>
      </w:r>
      <w:r w:rsidR="000E2716">
        <w:rPr>
          <w:rFonts w:ascii="Times New Roman" w:hAnsi="Times New Roman" w:cs="Times New Roman"/>
          <w:sz w:val="24"/>
          <w:szCs w:val="24"/>
        </w:rPr>
        <w:t>)</w:t>
      </w:r>
    </w:p>
    <w:p w:rsidR="00221FA3" w:rsidRPr="00B9624A" w:rsidRDefault="00221FA3" w:rsidP="000E271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3D74D8" w:rsidRDefault="003D74D8" w:rsidP="00221FA3">
      <w:pPr>
        <w:keepNext/>
        <w:keepLines/>
        <w:spacing w:after="0" w:line="240" w:lineRule="auto"/>
        <w:jc w:val="center"/>
        <w:outlineLvl w:val="3"/>
      </w:pPr>
    </w:p>
    <w:p w:rsidR="003D74D8" w:rsidRPr="00B9624A" w:rsidRDefault="003D74D8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Специальность</w:t>
      </w:r>
      <w:r w:rsidR="00D91704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38</w:t>
      </w:r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</w:rPr>
        <w:t>.02.0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</w:t>
      </w:r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Экономика и бухгалтерский учет (по отраслям)</w:t>
      </w:r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»</w:t>
      </w:r>
    </w:p>
    <w:p w:rsidR="00221FA3" w:rsidRPr="00B9624A" w:rsidRDefault="00221FA3" w:rsidP="00221FA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5721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УГС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38</w:t>
      </w:r>
      <w:r w:rsidRPr="00B9624A">
        <w:rPr>
          <w:rFonts w:ascii="Times New Roman" w:eastAsia="Times New Roman" w:hAnsi="Times New Roman" w:cs="Times New Roman"/>
          <w:sz w:val="24"/>
          <w:szCs w:val="24"/>
          <w:u w:val="single"/>
        </w:rPr>
        <w:t>.00.00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Экономика и управление</w:t>
      </w:r>
    </w:p>
    <w:p w:rsidR="00221FA3" w:rsidRPr="00B9624A" w:rsidRDefault="00221FA3" w:rsidP="00221FA3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2161" w:rsidRPr="00B9624A" w:rsidRDefault="00572161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B9624A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="003D74D8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en-US"/>
        </w:rPr>
        <w:t>Бухгалтер</w:t>
      </w:r>
    </w:p>
    <w:p w:rsidR="00221FA3" w:rsidRPr="00B9624A" w:rsidRDefault="00221FA3" w:rsidP="00221FA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7845A9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7845A9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7845A9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7845A9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2161" w:rsidRDefault="00572161" w:rsidP="00BF0CB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72161" w:rsidRPr="00B9624A" w:rsidRDefault="00572161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Pr="00B9624A" w:rsidRDefault="00221FA3" w:rsidP="00221FA3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221FA3" w:rsidRDefault="002E23F8" w:rsidP="00221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Махачкала  2025</w:t>
      </w:r>
      <w:proofErr w:type="gramEnd"/>
      <w:r w:rsidR="00221FA3" w:rsidRPr="00B9624A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E52EE3" w:rsidRDefault="00E52EE3" w:rsidP="00221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D77BD" w:rsidRDefault="009D77BD" w:rsidP="009D77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lastRenderedPageBreak/>
        <w:t>ОДОБРЕНО</w:t>
      </w:r>
    </w:p>
    <w:p w:rsidR="002E23F8" w:rsidRDefault="009D77BD" w:rsidP="009D77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 xml:space="preserve">предметной (цикловой) комиссией УГС 38.00.00. Экономика и управление </w:t>
      </w:r>
    </w:p>
    <w:p w:rsidR="009D77BD" w:rsidRDefault="009D77BD" w:rsidP="009D77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>Председатель П(Ц)К</w:t>
      </w:r>
    </w:p>
    <w:p w:rsidR="009D77BD" w:rsidRDefault="009D77BD" w:rsidP="009D77B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ascii="Times New Roman" w:eastAsia="Arial Unicode MS" w:hAnsi="Times New Roman" w:cs="Times New Roman"/>
          <w:sz w:val="24"/>
          <w:u w:val="single"/>
        </w:rPr>
      </w:pPr>
      <w:r w:rsidRPr="009D77BD">
        <w:rPr>
          <w:rFonts w:ascii="Times New Roman" w:hAnsi="Times New Roman" w:cs="Times New Roman"/>
          <w:noProof/>
          <w:sz w:val="24"/>
          <w:u w:val="single"/>
        </w:rPr>
        <w:drawing>
          <wp:inline distT="0" distB="0" distL="0" distR="0">
            <wp:extent cx="1152525" cy="40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sz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u w:val="single"/>
        </w:rPr>
        <w:t>Э.Р. Амалатова</w:t>
      </w:r>
    </w:p>
    <w:p w:rsidR="00CF700A" w:rsidRPr="00F02E06" w:rsidRDefault="004128D7" w:rsidP="009D77BD">
      <w:pPr>
        <w:keepNext/>
        <w:keepLines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9 от 30 апреля 2025 г.</w:t>
      </w:r>
      <w:bookmarkStart w:id="0" w:name="_GoBack"/>
      <w:bookmarkEnd w:id="0"/>
      <w:r w:rsidR="00D42458" w:rsidRPr="00F02E06">
        <w:rPr>
          <w:rFonts w:ascii="Times New Roman" w:hAnsi="Times New Roman" w:cs="Times New Roman"/>
          <w:sz w:val="24"/>
          <w:szCs w:val="24"/>
        </w:rPr>
        <w:t>.</w:t>
      </w:r>
      <w:r w:rsidR="009D77BD" w:rsidRPr="00F02E0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</w:p>
    <w:p w:rsidR="001C4BDD" w:rsidRPr="002213CB" w:rsidRDefault="001C4BDD" w:rsidP="001C4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C4BDD" w:rsidRPr="002213CB" w:rsidRDefault="001C4BDD" w:rsidP="001C4BDD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2213CB">
        <w:rPr>
          <w:rFonts w:ascii="Times New Roman" w:hAnsi="Times New Roman" w:cs="Times New Roman"/>
          <w:sz w:val="24"/>
          <w:szCs w:val="24"/>
        </w:rPr>
        <w:t xml:space="preserve">Рабочая программа учебной практики по профессиональному модулю ПМ.05 </w:t>
      </w:r>
      <w:r w:rsidRPr="002213CB">
        <w:rPr>
          <w:rFonts w:ascii="Times New Roman" w:eastAsia="Times New Roman" w:hAnsi="Times New Roman" w:cs="Times New Roman"/>
          <w:sz w:val="24"/>
          <w:szCs w:val="24"/>
        </w:rPr>
        <w:t>Выполнение работ по одним или нескольким профессиям (кассир)</w:t>
      </w:r>
      <w:r w:rsidRPr="002213C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2213CB">
        <w:rPr>
          <w:rFonts w:ascii="Times New Roman" w:hAnsi="Times New Roman" w:cs="Times New Roman"/>
          <w:sz w:val="24"/>
          <w:szCs w:val="24"/>
        </w:rPr>
        <w:t>разработана на основе:</w:t>
      </w:r>
    </w:p>
    <w:p w:rsidR="00E52EE3" w:rsidRPr="00E52EE3" w:rsidRDefault="00E52EE3" w:rsidP="00E52EE3">
      <w:pPr>
        <w:pStyle w:val="a3"/>
        <w:widowControl w:val="0"/>
        <w:numPr>
          <w:ilvl w:val="0"/>
          <w:numId w:val="46"/>
        </w:numPr>
        <w:tabs>
          <w:tab w:val="left" w:pos="8647"/>
        </w:tabs>
        <w:autoSpaceDE w:val="0"/>
        <w:autoSpaceDN w:val="0"/>
        <w:spacing w:before="2"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</w:rPr>
      </w:pPr>
      <w:r w:rsidRPr="00E52EE3">
        <w:rPr>
          <w:rFonts w:ascii="Times New Roman" w:hAnsi="Times New Roman" w:cs="Times New Roman"/>
          <w:sz w:val="24"/>
        </w:rPr>
        <w:t xml:space="preserve">Федерального государственного образовательного стандарта </w:t>
      </w:r>
      <w:r w:rsidRPr="00E52EE3">
        <w:rPr>
          <w:rFonts w:ascii="Times New Roman" w:hAnsi="Times New Roman" w:cs="Times New Roman"/>
          <w:spacing w:val="-2"/>
          <w:sz w:val="24"/>
        </w:rPr>
        <w:t>среднего профессионального образования</w:t>
      </w:r>
      <w:r w:rsidRPr="00E52EE3">
        <w:rPr>
          <w:rFonts w:ascii="Times New Roman" w:hAnsi="Times New Roman" w:cs="Times New Roman"/>
          <w:sz w:val="24"/>
        </w:rPr>
        <w:t xml:space="preserve"> по 38.02.01 Экономика и бухгалтерский учет (по отраслям), утвержденного приказом Министерства Образования и науки Российской Федерации № 69 от 5 февраля 2018 г., (зарегистрирован Министерством юстиции </w:t>
      </w:r>
      <w:proofErr w:type="gramStart"/>
      <w:r w:rsidRPr="00E52EE3">
        <w:rPr>
          <w:rFonts w:ascii="Times New Roman" w:hAnsi="Times New Roman" w:cs="Times New Roman"/>
          <w:sz w:val="24"/>
        </w:rPr>
        <w:t>26  декабря</w:t>
      </w:r>
      <w:proofErr w:type="gramEnd"/>
      <w:r w:rsidRPr="00E52EE3">
        <w:rPr>
          <w:rFonts w:ascii="Times New Roman" w:hAnsi="Times New Roman" w:cs="Times New Roman"/>
          <w:sz w:val="24"/>
        </w:rPr>
        <w:t xml:space="preserve"> 2018 г. рег. № 50137) (ред. от 03.07.2024 г.);</w:t>
      </w:r>
    </w:p>
    <w:p w:rsidR="00E52EE3" w:rsidRPr="00E52EE3" w:rsidRDefault="00E52EE3" w:rsidP="00E52EE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</w:rPr>
      </w:pPr>
      <w:r w:rsidRPr="00E52EE3">
        <w:rPr>
          <w:rFonts w:ascii="Times New Roman" w:hAnsi="Times New Roman" w:cs="Times New Roman"/>
          <w:sz w:val="24"/>
        </w:rPr>
        <w:t>с учетом:</w:t>
      </w:r>
    </w:p>
    <w:p w:rsidR="00E52EE3" w:rsidRPr="00E52EE3" w:rsidRDefault="00E52EE3" w:rsidP="00E52EE3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52EE3">
        <w:rPr>
          <w:rFonts w:ascii="Times New Roman" w:hAnsi="Times New Roman" w:cs="Times New Roman"/>
          <w:sz w:val="24"/>
        </w:rPr>
        <w:t xml:space="preserve">Примерной образовательной программы по специальности </w:t>
      </w:r>
      <w:r w:rsidRPr="00E52EE3">
        <w:rPr>
          <w:rFonts w:ascii="Times New Roman" w:eastAsia="Arial Unicode MS" w:hAnsi="Times New Roman" w:cs="Times New Roman"/>
          <w:sz w:val="24"/>
        </w:rPr>
        <w:t>38.02.01 «Экономика и бухгалтерский учет (по отраслям)»</w:t>
      </w:r>
      <w:r w:rsidRPr="00E52EE3">
        <w:rPr>
          <w:rFonts w:ascii="Times New Roman" w:eastAsia="SimSun" w:hAnsi="Times New Roman" w:cs="Times New Roman"/>
          <w:sz w:val="24"/>
        </w:rPr>
        <w:t xml:space="preserve">, разработанной </w:t>
      </w:r>
      <w:r w:rsidRPr="00E52EE3">
        <w:rPr>
          <w:rFonts w:ascii="Times New Roman" w:hAnsi="Times New Roman" w:cs="Times New Roman"/>
          <w:sz w:val="24"/>
        </w:rPr>
        <w:t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25 декабря 2021 г., зарегистрировано в государственном реестре примерных образовательных программ (рег. № 46, приказ ФГПООУ ДПО ИРПО № П-194 от 28.06.2022)</w:t>
      </w:r>
    </w:p>
    <w:p w:rsidR="00E52EE3" w:rsidRPr="00E52EE3" w:rsidRDefault="00E52EE3" w:rsidP="00E52EE3">
      <w:pPr>
        <w:widowControl w:val="0"/>
        <w:numPr>
          <w:ilvl w:val="0"/>
          <w:numId w:val="47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proofErr w:type="gramStart"/>
      <w:r w:rsidRPr="00E52EE3">
        <w:rPr>
          <w:rFonts w:ascii="Times New Roman" w:hAnsi="Times New Roman" w:cs="Times New Roman"/>
          <w:sz w:val="24"/>
        </w:rPr>
        <w:t>в  соответствии</w:t>
      </w:r>
      <w:proofErr w:type="gramEnd"/>
      <w:r w:rsidRPr="00E52EE3">
        <w:rPr>
          <w:rFonts w:ascii="Times New Roman" w:hAnsi="Times New Roman" w:cs="Times New Roman"/>
          <w:sz w:val="24"/>
        </w:rPr>
        <w:t xml:space="preserve"> с рабочим учебным планом обр</w:t>
      </w:r>
      <w:r w:rsidR="002E23F8">
        <w:rPr>
          <w:rFonts w:ascii="Times New Roman" w:hAnsi="Times New Roman" w:cs="Times New Roman"/>
          <w:sz w:val="24"/>
        </w:rPr>
        <w:t>азовательной организации на 2025/2026</w:t>
      </w:r>
      <w:r w:rsidRPr="00E52EE3">
        <w:rPr>
          <w:rFonts w:ascii="Times New Roman" w:hAnsi="Times New Roman" w:cs="Times New Roman"/>
          <w:sz w:val="24"/>
        </w:rPr>
        <w:t xml:space="preserve"> учебный год.</w:t>
      </w:r>
    </w:p>
    <w:p w:rsidR="001C4BDD" w:rsidRPr="002213CB" w:rsidRDefault="001C4BDD" w:rsidP="001C4BDD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4BDD" w:rsidRPr="002213CB" w:rsidRDefault="001C4BDD" w:rsidP="001C4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3CB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1C4BDD" w:rsidRPr="002213CB" w:rsidRDefault="001C4BDD" w:rsidP="001C4BDD">
      <w:pPr>
        <w:pStyle w:val="a3"/>
        <w:widowControl w:val="0"/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3CB">
        <w:rPr>
          <w:rFonts w:ascii="Times New Roman" w:hAnsi="Times New Roman" w:cs="Times New Roman"/>
          <w:sz w:val="24"/>
          <w:szCs w:val="24"/>
        </w:rPr>
        <w:t>Гамзаева</w:t>
      </w:r>
      <w:proofErr w:type="spellEnd"/>
      <w:r w:rsidRPr="002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3CB">
        <w:rPr>
          <w:rFonts w:ascii="Times New Roman" w:hAnsi="Times New Roman" w:cs="Times New Roman"/>
          <w:sz w:val="24"/>
          <w:szCs w:val="24"/>
        </w:rPr>
        <w:t>Беневша</w:t>
      </w:r>
      <w:proofErr w:type="spellEnd"/>
      <w:r w:rsidRPr="00221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3CB">
        <w:rPr>
          <w:rFonts w:ascii="Times New Roman" w:hAnsi="Times New Roman" w:cs="Times New Roman"/>
          <w:sz w:val="24"/>
          <w:szCs w:val="24"/>
        </w:rPr>
        <w:t>Дарвиновна</w:t>
      </w:r>
      <w:proofErr w:type="spellEnd"/>
      <w:r w:rsidRPr="002213CB">
        <w:rPr>
          <w:rFonts w:ascii="Times New Roman" w:hAnsi="Times New Roman" w:cs="Times New Roman"/>
          <w:sz w:val="24"/>
          <w:szCs w:val="24"/>
        </w:rPr>
        <w:t xml:space="preserve">, преподаватель дисциплин профессионального цикла ГБПОУ РД «Технический колледж </w:t>
      </w:r>
      <w:r w:rsidRPr="002213CB">
        <w:rPr>
          <w:rFonts w:ascii="Times New Roman" w:hAnsi="Times New Roman" w:cs="Times New Roman"/>
          <w:color w:val="000000"/>
          <w:sz w:val="24"/>
          <w:szCs w:val="24"/>
        </w:rPr>
        <w:t xml:space="preserve">им. Р.Н. </w:t>
      </w:r>
      <w:proofErr w:type="spellStart"/>
      <w:r w:rsidRPr="002213CB">
        <w:rPr>
          <w:rFonts w:ascii="Times New Roman" w:hAnsi="Times New Roman" w:cs="Times New Roman"/>
          <w:color w:val="000000"/>
          <w:sz w:val="24"/>
          <w:szCs w:val="24"/>
        </w:rPr>
        <w:t>Ашуралиева</w:t>
      </w:r>
      <w:proofErr w:type="spellEnd"/>
      <w:r w:rsidRPr="002213CB">
        <w:rPr>
          <w:rFonts w:ascii="Times New Roman" w:hAnsi="Times New Roman" w:cs="Times New Roman"/>
          <w:sz w:val="24"/>
          <w:szCs w:val="24"/>
        </w:rPr>
        <w:t>».</w:t>
      </w:r>
    </w:p>
    <w:p w:rsidR="00CB2D97" w:rsidRPr="002213CB" w:rsidRDefault="00CB2D97" w:rsidP="001C4BDD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24"/>
          <w:szCs w:val="24"/>
        </w:rPr>
      </w:pPr>
    </w:p>
    <w:p w:rsidR="00CB2D97" w:rsidRPr="002213CB" w:rsidRDefault="00CB2D97" w:rsidP="001C4BDD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24"/>
          <w:szCs w:val="24"/>
        </w:rPr>
      </w:pPr>
    </w:p>
    <w:p w:rsidR="00CB2D97" w:rsidRDefault="00CB2D97" w:rsidP="001C4BDD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24"/>
          <w:szCs w:val="24"/>
        </w:rPr>
      </w:pPr>
    </w:p>
    <w:p w:rsidR="00CB2D97" w:rsidRDefault="00CB2D97" w:rsidP="001C4BDD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24"/>
          <w:szCs w:val="24"/>
        </w:rPr>
      </w:pPr>
    </w:p>
    <w:p w:rsidR="00CB2D97" w:rsidRDefault="00CB2D97" w:rsidP="001C4BDD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24"/>
          <w:szCs w:val="24"/>
        </w:rPr>
      </w:pPr>
    </w:p>
    <w:p w:rsidR="001C4BDD" w:rsidRPr="001C4BDD" w:rsidRDefault="001C4BDD" w:rsidP="001C4BDD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18"/>
          <w:szCs w:val="24"/>
        </w:rPr>
      </w:pPr>
      <w:r w:rsidRPr="001C4BDD">
        <w:rPr>
          <w:rFonts w:ascii="Times New Roman" w:hAnsi="Times New Roman" w:cs="Times New Roman"/>
          <w:b/>
          <w:i/>
          <w:sz w:val="18"/>
          <w:szCs w:val="24"/>
        </w:rPr>
        <w:t>©</w:t>
      </w:r>
      <w:r w:rsidRPr="001C4BDD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2213CB">
        <w:rPr>
          <w:rFonts w:ascii="Times New Roman" w:hAnsi="Times New Roman" w:cs="Times New Roman"/>
          <w:sz w:val="18"/>
          <w:szCs w:val="24"/>
        </w:rPr>
        <w:t>Гамзаева</w:t>
      </w:r>
      <w:proofErr w:type="spellEnd"/>
      <w:r w:rsidR="002213CB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2213CB">
        <w:rPr>
          <w:rFonts w:ascii="Times New Roman" w:hAnsi="Times New Roman" w:cs="Times New Roman"/>
          <w:sz w:val="18"/>
          <w:szCs w:val="24"/>
        </w:rPr>
        <w:t>Беневша</w:t>
      </w:r>
      <w:proofErr w:type="spellEnd"/>
      <w:r w:rsidR="002213CB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proofErr w:type="gramStart"/>
      <w:r w:rsidR="002213CB">
        <w:rPr>
          <w:rFonts w:ascii="Times New Roman" w:hAnsi="Times New Roman" w:cs="Times New Roman"/>
          <w:sz w:val="18"/>
          <w:szCs w:val="24"/>
        </w:rPr>
        <w:t>Дарвиновна</w:t>
      </w:r>
      <w:proofErr w:type="spellEnd"/>
      <w:r w:rsidR="002E23F8">
        <w:rPr>
          <w:rFonts w:ascii="Times New Roman" w:hAnsi="Times New Roman" w:cs="Times New Roman"/>
          <w:sz w:val="18"/>
          <w:szCs w:val="24"/>
        </w:rPr>
        <w:t xml:space="preserve">  2025</w:t>
      </w:r>
      <w:proofErr w:type="gramEnd"/>
    </w:p>
    <w:p w:rsidR="00CC7DF8" w:rsidRDefault="001C4BDD" w:rsidP="00E52EE3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18"/>
          <w:szCs w:val="24"/>
        </w:rPr>
      </w:pPr>
      <w:r w:rsidRPr="001C4BDD">
        <w:rPr>
          <w:rFonts w:ascii="Times New Roman" w:hAnsi="Times New Roman" w:cs="Times New Roman"/>
          <w:b/>
          <w:i/>
          <w:sz w:val="18"/>
          <w:szCs w:val="24"/>
        </w:rPr>
        <w:t>©</w:t>
      </w:r>
      <w:r w:rsidRPr="001C4BDD">
        <w:rPr>
          <w:rFonts w:ascii="Times New Roman" w:hAnsi="Times New Roman" w:cs="Times New Roman"/>
          <w:sz w:val="18"/>
          <w:szCs w:val="24"/>
        </w:rPr>
        <w:t xml:space="preserve"> ГБПОУ РД «Технический колледж </w:t>
      </w:r>
      <w:r w:rsidRPr="001C4BDD">
        <w:rPr>
          <w:rFonts w:ascii="Times New Roman" w:hAnsi="Times New Roman" w:cs="Times New Roman"/>
          <w:color w:val="000000"/>
          <w:sz w:val="18"/>
          <w:szCs w:val="24"/>
        </w:rPr>
        <w:t xml:space="preserve">им. Р.Н. </w:t>
      </w:r>
      <w:proofErr w:type="spellStart"/>
      <w:r w:rsidRPr="001C4BDD">
        <w:rPr>
          <w:rFonts w:ascii="Times New Roman" w:hAnsi="Times New Roman" w:cs="Times New Roman"/>
          <w:color w:val="000000"/>
          <w:sz w:val="18"/>
          <w:szCs w:val="24"/>
        </w:rPr>
        <w:t>Ашуралиева</w:t>
      </w:r>
      <w:proofErr w:type="spellEnd"/>
      <w:r w:rsidR="002E23F8">
        <w:rPr>
          <w:rFonts w:ascii="Times New Roman" w:hAnsi="Times New Roman" w:cs="Times New Roman"/>
          <w:sz w:val="18"/>
          <w:szCs w:val="24"/>
        </w:rPr>
        <w:t>» 2025</w:t>
      </w:r>
    </w:p>
    <w:p w:rsidR="00E52EE3" w:rsidRDefault="00E52EE3" w:rsidP="00E52EE3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18"/>
          <w:szCs w:val="24"/>
        </w:rPr>
      </w:pPr>
    </w:p>
    <w:p w:rsidR="00E52EE3" w:rsidRPr="00E52EE3" w:rsidRDefault="00E52EE3" w:rsidP="00E52EE3">
      <w:pPr>
        <w:widowControl w:val="0"/>
        <w:tabs>
          <w:tab w:val="left" w:pos="0"/>
        </w:tabs>
        <w:suppressAutoHyphens/>
        <w:ind w:firstLine="3060"/>
        <w:rPr>
          <w:rFonts w:ascii="Times New Roman" w:hAnsi="Times New Roman" w:cs="Times New Roman"/>
          <w:sz w:val="18"/>
          <w:szCs w:val="24"/>
        </w:rPr>
      </w:pPr>
    </w:p>
    <w:p w:rsidR="00221FA3" w:rsidRDefault="00221FA3" w:rsidP="00C3190F">
      <w:pPr>
        <w:widowControl w:val="0"/>
        <w:suppressAutoHyphens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</w:pPr>
      <w:r w:rsidRPr="007845A9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  <w:lang w:eastAsia="ar-SA"/>
        </w:rPr>
        <w:lastRenderedPageBreak/>
        <w:t>СОДЕРЖАНИЕ</w:t>
      </w: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190F" w:rsidRDefault="00C3190F">
      <w:pPr>
        <w:pStyle w:val="11"/>
        <w:tabs>
          <w:tab w:val="left" w:pos="440"/>
        </w:tabs>
        <w:rPr>
          <w:rFonts w:asciiTheme="minorHAnsi" w:hAnsiTheme="minorHAnsi"/>
          <w:b w:val="0"/>
          <w:sz w:val="22"/>
        </w:rPr>
      </w:pPr>
      <w:r>
        <w:rPr>
          <w:rFonts w:eastAsia="Times New Roman" w:cs="Times New Roman"/>
          <w:b w:val="0"/>
          <w:bCs/>
          <w:szCs w:val="24"/>
        </w:rPr>
        <w:fldChar w:fldCharType="begin"/>
      </w:r>
      <w:r>
        <w:rPr>
          <w:rFonts w:eastAsia="Times New Roman" w:cs="Times New Roman"/>
          <w:b w:val="0"/>
          <w:bCs/>
          <w:szCs w:val="24"/>
        </w:rPr>
        <w:instrText xml:space="preserve"> TOC \h \z \u \t "Стиль1;1" </w:instrText>
      </w:r>
      <w:r>
        <w:rPr>
          <w:rFonts w:eastAsia="Times New Roman" w:cs="Times New Roman"/>
          <w:b w:val="0"/>
          <w:bCs/>
          <w:szCs w:val="24"/>
        </w:rPr>
        <w:fldChar w:fldCharType="separate"/>
      </w:r>
      <w:hyperlink w:anchor="_Toc124187663" w:history="1">
        <w:r w:rsidRPr="00FA2BCE">
          <w:rPr>
            <w:rStyle w:val="a5"/>
          </w:rPr>
          <w:t>1.</w:t>
        </w:r>
        <w:r>
          <w:rPr>
            <w:rFonts w:asciiTheme="minorHAnsi" w:hAnsiTheme="minorHAnsi"/>
            <w:b w:val="0"/>
            <w:sz w:val="22"/>
          </w:rPr>
          <w:tab/>
        </w:r>
        <w:r w:rsidRPr="00FA2BCE">
          <w:rPr>
            <w:rStyle w:val="a5"/>
          </w:rPr>
          <w:t>Пояснительная записка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_Toc124187663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3190F" w:rsidRDefault="004740FC">
      <w:pPr>
        <w:pStyle w:val="11"/>
        <w:tabs>
          <w:tab w:val="left" w:pos="440"/>
        </w:tabs>
        <w:rPr>
          <w:rFonts w:asciiTheme="minorHAnsi" w:hAnsiTheme="minorHAnsi"/>
          <w:b w:val="0"/>
          <w:sz w:val="22"/>
        </w:rPr>
      </w:pPr>
      <w:hyperlink w:anchor="_Toc124187664" w:history="1">
        <w:r w:rsidR="00C3190F" w:rsidRPr="00FA2BCE">
          <w:rPr>
            <w:rStyle w:val="a5"/>
          </w:rPr>
          <w:t>2.</w:t>
        </w:r>
        <w:r w:rsidR="00C3190F">
          <w:rPr>
            <w:rFonts w:asciiTheme="minorHAnsi" w:hAnsiTheme="minorHAnsi"/>
            <w:b w:val="0"/>
            <w:sz w:val="22"/>
          </w:rPr>
          <w:tab/>
        </w:r>
        <w:r w:rsidR="00C3190F" w:rsidRPr="00FA2BCE">
          <w:rPr>
            <w:rStyle w:val="a5"/>
          </w:rPr>
          <w:t>Содержание учебной практики</w:t>
        </w:r>
        <w:r w:rsidR="00C3190F">
          <w:rPr>
            <w:webHidden/>
          </w:rPr>
          <w:tab/>
        </w:r>
        <w:r w:rsidR="00C3190F">
          <w:rPr>
            <w:webHidden/>
          </w:rPr>
          <w:fldChar w:fldCharType="begin"/>
        </w:r>
        <w:r w:rsidR="00C3190F">
          <w:rPr>
            <w:webHidden/>
          </w:rPr>
          <w:instrText xml:space="preserve"> PAGEREF _Toc124187664 \h </w:instrText>
        </w:r>
        <w:r w:rsidR="00C3190F">
          <w:rPr>
            <w:webHidden/>
          </w:rPr>
        </w:r>
        <w:r w:rsidR="00C3190F">
          <w:rPr>
            <w:webHidden/>
          </w:rPr>
          <w:fldChar w:fldCharType="separate"/>
        </w:r>
        <w:r w:rsidR="00C3190F">
          <w:rPr>
            <w:webHidden/>
          </w:rPr>
          <w:t>5</w:t>
        </w:r>
        <w:r w:rsidR="00C3190F">
          <w:rPr>
            <w:webHidden/>
          </w:rPr>
          <w:fldChar w:fldCharType="end"/>
        </w:r>
      </w:hyperlink>
    </w:p>
    <w:p w:rsidR="00C3190F" w:rsidRDefault="004740FC">
      <w:pPr>
        <w:pStyle w:val="11"/>
        <w:tabs>
          <w:tab w:val="left" w:pos="440"/>
        </w:tabs>
        <w:rPr>
          <w:rFonts w:asciiTheme="minorHAnsi" w:hAnsiTheme="minorHAnsi"/>
          <w:b w:val="0"/>
          <w:sz w:val="22"/>
        </w:rPr>
      </w:pPr>
      <w:hyperlink w:anchor="_Toc124187665" w:history="1">
        <w:r w:rsidR="00C3190F" w:rsidRPr="00FA2BCE">
          <w:rPr>
            <w:rStyle w:val="a5"/>
          </w:rPr>
          <w:t>3.</w:t>
        </w:r>
        <w:r w:rsidR="00C3190F">
          <w:rPr>
            <w:rFonts w:asciiTheme="minorHAnsi" w:hAnsiTheme="minorHAnsi"/>
            <w:b w:val="0"/>
            <w:sz w:val="22"/>
          </w:rPr>
          <w:tab/>
        </w:r>
        <w:r w:rsidR="00C3190F" w:rsidRPr="00FA2BCE">
          <w:rPr>
            <w:rStyle w:val="a5"/>
          </w:rPr>
          <w:t>Место и условия проведения практики</w:t>
        </w:r>
        <w:r w:rsidR="00C3190F">
          <w:rPr>
            <w:webHidden/>
          </w:rPr>
          <w:tab/>
        </w:r>
        <w:r w:rsidR="00C3190F">
          <w:rPr>
            <w:webHidden/>
          </w:rPr>
          <w:fldChar w:fldCharType="begin"/>
        </w:r>
        <w:r w:rsidR="00C3190F">
          <w:rPr>
            <w:webHidden/>
          </w:rPr>
          <w:instrText xml:space="preserve"> PAGEREF _Toc124187665 \h </w:instrText>
        </w:r>
        <w:r w:rsidR="00C3190F">
          <w:rPr>
            <w:webHidden/>
          </w:rPr>
        </w:r>
        <w:r w:rsidR="00C3190F">
          <w:rPr>
            <w:webHidden/>
          </w:rPr>
          <w:fldChar w:fldCharType="separate"/>
        </w:r>
        <w:r w:rsidR="00C3190F">
          <w:rPr>
            <w:webHidden/>
          </w:rPr>
          <w:t>6</w:t>
        </w:r>
        <w:r w:rsidR="00C3190F">
          <w:rPr>
            <w:webHidden/>
          </w:rPr>
          <w:fldChar w:fldCharType="end"/>
        </w:r>
      </w:hyperlink>
    </w:p>
    <w:p w:rsidR="00C3190F" w:rsidRDefault="004740FC">
      <w:pPr>
        <w:pStyle w:val="11"/>
        <w:tabs>
          <w:tab w:val="left" w:pos="440"/>
        </w:tabs>
        <w:rPr>
          <w:rFonts w:asciiTheme="minorHAnsi" w:hAnsiTheme="minorHAnsi"/>
          <w:b w:val="0"/>
          <w:sz w:val="22"/>
        </w:rPr>
      </w:pPr>
      <w:hyperlink w:anchor="_Toc124187666" w:history="1">
        <w:r w:rsidR="00C3190F" w:rsidRPr="00FA2BCE">
          <w:rPr>
            <w:rStyle w:val="a5"/>
          </w:rPr>
          <w:t>4.</w:t>
        </w:r>
        <w:r w:rsidR="00C3190F">
          <w:rPr>
            <w:rFonts w:asciiTheme="minorHAnsi" w:hAnsiTheme="minorHAnsi"/>
            <w:b w:val="0"/>
            <w:sz w:val="22"/>
          </w:rPr>
          <w:tab/>
        </w:r>
        <w:r w:rsidR="00C3190F" w:rsidRPr="00FA2BCE">
          <w:rPr>
            <w:rStyle w:val="a5"/>
          </w:rPr>
          <w:t>Проверка результатов практики</w:t>
        </w:r>
        <w:r w:rsidR="00C3190F">
          <w:rPr>
            <w:webHidden/>
          </w:rPr>
          <w:tab/>
        </w:r>
        <w:r w:rsidR="00C3190F">
          <w:rPr>
            <w:webHidden/>
          </w:rPr>
          <w:fldChar w:fldCharType="begin"/>
        </w:r>
        <w:r w:rsidR="00C3190F">
          <w:rPr>
            <w:webHidden/>
          </w:rPr>
          <w:instrText xml:space="preserve"> PAGEREF _Toc124187666 \h </w:instrText>
        </w:r>
        <w:r w:rsidR="00C3190F">
          <w:rPr>
            <w:webHidden/>
          </w:rPr>
        </w:r>
        <w:r w:rsidR="00C3190F">
          <w:rPr>
            <w:webHidden/>
          </w:rPr>
          <w:fldChar w:fldCharType="separate"/>
        </w:r>
        <w:r w:rsidR="00C3190F">
          <w:rPr>
            <w:webHidden/>
          </w:rPr>
          <w:t>6</w:t>
        </w:r>
        <w:r w:rsidR="00C3190F">
          <w:rPr>
            <w:webHidden/>
          </w:rPr>
          <w:fldChar w:fldCharType="end"/>
        </w:r>
      </w:hyperlink>
    </w:p>
    <w:p w:rsidR="003D74D8" w:rsidRDefault="00C3190F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D74D8" w:rsidRDefault="003D74D8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1F0E" w:rsidRDefault="00D21F0E" w:rsidP="00221F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FA3" w:rsidRPr="00E2401D" w:rsidRDefault="00221FA3" w:rsidP="00E2401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7845A9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3E1101" w:rsidRDefault="003E1101" w:rsidP="00C3190F">
      <w:pPr>
        <w:pStyle w:val="12"/>
        <w:numPr>
          <w:ilvl w:val="0"/>
          <w:numId w:val="45"/>
        </w:numPr>
        <w:rPr>
          <w:color w:val="auto"/>
        </w:rPr>
      </w:pPr>
      <w:bookmarkStart w:id="1" w:name="_Toc63552874"/>
      <w:bookmarkStart w:id="2" w:name="_Toc124187663"/>
      <w:r w:rsidRPr="00C3190F">
        <w:rPr>
          <w:color w:val="auto"/>
        </w:rPr>
        <w:lastRenderedPageBreak/>
        <w:t>Пояснительная записка</w:t>
      </w:r>
      <w:bookmarkEnd w:id="1"/>
      <w:bookmarkEnd w:id="2"/>
    </w:p>
    <w:p w:rsidR="00C3190F" w:rsidRPr="00C3190F" w:rsidRDefault="00C3190F" w:rsidP="00C3190F">
      <w:pPr>
        <w:pStyle w:val="12"/>
        <w:ind w:left="644" w:firstLine="0"/>
        <w:rPr>
          <w:color w:val="auto"/>
        </w:rPr>
      </w:pPr>
    </w:p>
    <w:p w:rsidR="003E1101" w:rsidRPr="0087576D" w:rsidRDefault="003E1101" w:rsidP="003E110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Учебная практика является компонентом образовательной программы </w:t>
      </w:r>
      <w:bookmarkStart w:id="3" w:name="_Hlk58831624"/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по специальности </w:t>
      </w:r>
      <w:bookmarkEnd w:id="3"/>
      <w:r w:rsidRPr="00640492">
        <w:rPr>
          <w:rFonts w:ascii="Times New Roman" w:eastAsia="Arial Unicode MS" w:hAnsi="Times New Roman" w:cs="Times New Roman"/>
          <w:color w:val="000000"/>
          <w:sz w:val="24"/>
          <w:szCs w:val="24"/>
        </w:rPr>
        <w:t>38.02.01 «Экономика и бухгалтерский учет (по отраслям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)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 в составе профессионального модуля «</w:t>
      </w:r>
      <w:r>
        <w:rPr>
          <w:rFonts w:ascii="Times New Roman" w:eastAsia="Calibri" w:hAnsi="Times New Roman" w:cs="Times New Roman"/>
          <w:iCs/>
          <w:sz w:val="24"/>
          <w:szCs w:val="24"/>
        </w:rPr>
        <w:t>ПМ.05</w:t>
      </w:r>
      <w:r w:rsidRPr="0087576D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2213CB">
        <w:rPr>
          <w:rFonts w:ascii="Times New Roman" w:eastAsia="Times New Roman" w:hAnsi="Times New Roman" w:cs="Times New Roman"/>
          <w:sz w:val="24"/>
          <w:szCs w:val="24"/>
        </w:rPr>
        <w:t>Выполнение работ по одним или нескольким профессиям (кассир)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576D">
        <w:rPr>
          <w:rFonts w:ascii="Times New Roman" w:eastAsia="Calibri" w:hAnsi="Times New Roman" w:cs="Times New Roman"/>
          <w:sz w:val="24"/>
          <w:szCs w:val="24"/>
        </w:rPr>
        <w:t>, реализуемым в рамках практической подготовки студентов по программе подготовки специалистов среднего звена.</w:t>
      </w:r>
    </w:p>
    <w:p w:rsidR="003E1101" w:rsidRPr="0087576D" w:rsidRDefault="003E1101" w:rsidP="003E1101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4" w:name="_Hlk58185536"/>
      <w:r w:rsidRPr="008757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 </w:t>
      </w:r>
      <w:bookmarkEnd w:id="4"/>
      <w:r w:rsidRPr="0087576D">
        <w:rPr>
          <w:rFonts w:ascii="Times New Roman" w:eastAsia="Calibri" w:hAnsi="Times New Roman" w:cs="Times New Roman"/>
          <w:b/>
          <w:bCs/>
          <w:sz w:val="24"/>
          <w:szCs w:val="24"/>
        </w:rPr>
        <w:t>учебной практики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7576D">
        <w:rPr>
          <w:rFonts w:ascii="Times New Roman" w:eastAsia="Calibri" w:hAnsi="Times New Roman" w:cs="Times New Roman"/>
          <w:iCs/>
          <w:sz w:val="24"/>
          <w:szCs w:val="24"/>
        </w:rPr>
        <w:t>формирование у обучающихся умений, приобретение первоначального практического опыта в процессе выполнения определенных видов работ, связанных с будущей профессиональной деятельностью.</w:t>
      </w:r>
    </w:p>
    <w:p w:rsidR="003E1101" w:rsidRPr="00D15069" w:rsidRDefault="003E1101" w:rsidP="00F111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76D">
        <w:rPr>
          <w:rFonts w:ascii="Times New Roman" w:eastAsia="Calibri" w:hAnsi="Times New Roman" w:cs="Times New Roman"/>
          <w:b/>
          <w:bCs/>
          <w:sz w:val="24"/>
          <w:szCs w:val="24"/>
        </w:rPr>
        <w:t>Задачи практики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875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у обучающихся </w:t>
      </w:r>
      <w:r w:rsidRPr="0087576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умений,</w:t>
      </w:r>
      <w:r w:rsidRPr="008757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 </w:t>
      </w:r>
      <w:r w:rsidRPr="00DF690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DF690B" w:rsidRPr="00DF690B">
        <w:rPr>
          <w:rFonts w:ascii="Times New Roman" w:hAnsi="Times New Roman" w:cs="Times New Roman"/>
          <w:sz w:val="24"/>
          <w:szCs w:val="24"/>
        </w:rPr>
        <w:t>Выполнение работ по одним или нескольким профессиям (кассир)</w:t>
      </w:r>
      <w:r w:rsidRPr="00DF690B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3E1101" w:rsidRPr="00B5669E" w:rsidRDefault="003E1101" w:rsidP="003E1101">
      <w:pPr>
        <w:pStyle w:val="ConsPlusNormal"/>
        <w:numPr>
          <w:ilvl w:val="0"/>
          <w:numId w:val="38"/>
        </w:numPr>
        <w:ind w:left="42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69E">
        <w:rPr>
          <w:rFonts w:ascii="Times New Roman" w:eastAsia="Calibri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E1101" w:rsidRPr="00B5669E" w:rsidRDefault="003E1101" w:rsidP="003E1101">
      <w:pPr>
        <w:pStyle w:val="ConsPlusNormal"/>
        <w:numPr>
          <w:ilvl w:val="0"/>
          <w:numId w:val="38"/>
        </w:numPr>
        <w:ind w:left="42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69E">
        <w:rPr>
          <w:rFonts w:ascii="Times New Roman" w:eastAsia="Calibri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proofErr w:type="gramStart"/>
      <w:r w:rsidRPr="00B5669E">
        <w:rPr>
          <w:rFonts w:ascii="Times New Roman" w:eastAsia="Calibri" w:hAnsi="Times New Roman" w:cs="Times New Roman"/>
          <w:sz w:val="24"/>
          <w:szCs w:val="24"/>
        </w:rPr>
        <w:t>интерпретации информации</w:t>
      </w:r>
      <w:proofErr w:type="gramEnd"/>
      <w:r w:rsidRPr="00B5669E">
        <w:rPr>
          <w:rFonts w:ascii="Times New Roman" w:eastAsia="Calibri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3E1101" w:rsidRPr="00B5669E" w:rsidRDefault="003E1101" w:rsidP="003E1101">
      <w:pPr>
        <w:pStyle w:val="ConsPlusNormal"/>
        <w:numPr>
          <w:ilvl w:val="0"/>
          <w:numId w:val="38"/>
        </w:numPr>
        <w:ind w:left="42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69E">
        <w:rPr>
          <w:rFonts w:ascii="Times New Roman" w:eastAsia="Calibri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 w:rsidR="003238D3">
        <w:rPr>
          <w:rFonts w:ascii="Times New Roman" w:eastAsia="Calibri" w:hAnsi="Times New Roman" w:cs="Times New Roman"/>
          <w:sz w:val="24"/>
          <w:szCs w:val="24"/>
        </w:rPr>
        <w:t xml:space="preserve"> правовой и </w:t>
      </w:r>
      <w:r w:rsidRPr="00B5669E">
        <w:rPr>
          <w:rFonts w:ascii="Times New Roman" w:eastAsia="Calibri" w:hAnsi="Times New Roman" w:cs="Times New Roman"/>
          <w:sz w:val="24"/>
          <w:szCs w:val="24"/>
        </w:rPr>
        <w:t>финансовой грамотности в различных жизненных ситуациях;</w:t>
      </w:r>
    </w:p>
    <w:p w:rsidR="003E1101" w:rsidRPr="00B5669E" w:rsidRDefault="003E1101" w:rsidP="003E1101">
      <w:pPr>
        <w:pStyle w:val="ConsPlusNormal"/>
        <w:numPr>
          <w:ilvl w:val="0"/>
          <w:numId w:val="38"/>
        </w:numPr>
        <w:ind w:left="42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69E">
        <w:rPr>
          <w:rFonts w:ascii="Times New Roman" w:eastAsia="Calibri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3E1101" w:rsidRPr="00B5669E" w:rsidRDefault="003E1101" w:rsidP="003E1101">
      <w:pPr>
        <w:pStyle w:val="ConsPlusNormal"/>
        <w:numPr>
          <w:ilvl w:val="0"/>
          <w:numId w:val="38"/>
        </w:numPr>
        <w:ind w:left="42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69E">
        <w:rPr>
          <w:rFonts w:ascii="Times New Roman" w:eastAsia="Calibri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E1101" w:rsidRPr="0001332C" w:rsidRDefault="003E1101" w:rsidP="003E1101">
      <w:pPr>
        <w:pStyle w:val="ConsPlusNormal"/>
        <w:numPr>
          <w:ilvl w:val="0"/>
          <w:numId w:val="38"/>
        </w:numPr>
        <w:ind w:left="42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69E">
        <w:rPr>
          <w:rFonts w:ascii="Times New Roman" w:eastAsia="Calibri" w:hAnsi="Times New Roman" w:cs="Times New Roman"/>
          <w:sz w:val="24"/>
          <w:szCs w:val="24"/>
        </w:rPr>
        <w:t>ОК 06</w:t>
      </w:r>
      <w:r w:rsidRPr="0001332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1332C" w:rsidRPr="0001332C"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01332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E1101" w:rsidRPr="00B5669E" w:rsidRDefault="003E1101" w:rsidP="003E1101">
      <w:pPr>
        <w:pStyle w:val="ConsPlusNormal"/>
        <w:numPr>
          <w:ilvl w:val="0"/>
          <w:numId w:val="38"/>
        </w:numPr>
        <w:ind w:left="42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69E">
        <w:rPr>
          <w:rFonts w:ascii="Times New Roman" w:eastAsia="Calibri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3E1101" w:rsidRPr="00B5669E" w:rsidRDefault="003E1101" w:rsidP="003E1101">
      <w:pPr>
        <w:pStyle w:val="ConsPlusNormal"/>
        <w:numPr>
          <w:ilvl w:val="0"/>
          <w:numId w:val="38"/>
        </w:numPr>
        <w:ind w:left="42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69E">
        <w:rPr>
          <w:rFonts w:ascii="Times New Roman" w:eastAsia="Calibri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30274B" w:rsidRPr="002F060E" w:rsidRDefault="003E1101" w:rsidP="002F060E">
      <w:pPr>
        <w:pStyle w:val="ConsPlusNormal"/>
        <w:numPr>
          <w:ilvl w:val="0"/>
          <w:numId w:val="38"/>
        </w:numPr>
        <w:ind w:left="42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669E">
        <w:rPr>
          <w:rFonts w:ascii="Times New Roman" w:eastAsia="Calibri" w:hAnsi="Times New Roman" w:cs="Times New Roman"/>
          <w:sz w:val="24"/>
          <w:szCs w:val="24"/>
        </w:rPr>
        <w:t>ОК 09. Пользоваться профессиональной документацией на государ</w:t>
      </w:r>
      <w:r>
        <w:rPr>
          <w:rFonts w:ascii="Times New Roman" w:eastAsia="Calibri" w:hAnsi="Times New Roman" w:cs="Times New Roman"/>
          <w:sz w:val="24"/>
          <w:szCs w:val="24"/>
        </w:rPr>
        <w:t>ственном и иностранном языках.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15"/>
        <w:gridCol w:w="8230"/>
      </w:tblGrid>
      <w:tr w:rsidR="008E62CE" w:rsidRPr="008E62CE" w:rsidTr="00C7736E">
        <w:tc>
          <w:tcPr>
            <w:tcW w:w="1129" w:type="dxa"/>
            <w:vAlign w:val="center"/>
          </w:tcPr>
          <w:p w:rsidR="008E62CE" w:rsidRPr="008E62CE" w:rsidRDefault="008E62CE" w:rsidP="008E62CE">
            <w:pPr>
              <w:pStyle w:val="af6"/>
            </w:pPr>
            <w:r w:rsidRPr="008E62CE">
              <w:t>Код</w:t>
            </w:r>
          </w:p>
        </w:tc>
        <w:tc>
          <w:tcPr>
            <w:tcW w:w="8499" w:type="dxa"/>
            <w:vAlign w:val="center"/>
          </w:tcPr>
          <w:p w:rsidR="008E62CE" w:rsidRPr="008E62CE" w:rsidRDefault="008E62CE" w:rsidP="008E62CE">
            <w:pPr>
              <w:pStyle w:val="af6"/>
            </w:pPr>
            <w:r w:rsidRPr="008E62CE">
              <w:t>Наименование видов деятельности и профессиональных компетенций</w:t>
            </w:r>
          </w:p>
        </w:tc>
      </w:tr>
      <w:tr w:rsidR="008E62CE" w:rsidRPr="008E62CE" w:rsidTr="00C7736E">
        <w:tc>
          <w:tcPr>
            <w:tcW w:w="1129" w:type="dxa"/>
          </w:tcPr>
          <w:p w:rsidR="008E62CE" w:rsidRPr="008E62CE" w:rsidRDefault="008E62CE" w:rsidP="008E62CE">
            <w:pPr>
              <w:pStyle w:val="af6"/>
            </w:pPr>
            <w:r w:rsidRPr="008E62CE">
              <w:t>ВД 5</w:t>
            </w:r>
          </w:p>
        </w:tc>
        <w:tc>
          <w:tcPr>
            <w:tcW w:w="8499" w:type="dxa"/>
          </w:tcPr>
          <w:p w:rsidR="008E62CE" w:rsidRPr="008E62CE" w:rsidRDefault="008E62CE" w:rsidP="008E62CE">
            <w:pPr>
              <w:pStyle w:val="af6"/>
            </w:pPr>
            <w:r w:rsidRPr="008E62CE">
              <w:t>Выполнение работ по одним или нескольким профессиям (кассир)</w:t>
            </w:r>
          </w:p>
        </w:tc>
      </w:tr>
      <w:tr w:rsidR="008E62CE" w:rsidRPr="008E62CE" w:rsidTr="00C7736E">
        <w:tc>
          <w:tcPr>
            <w:tcW w:w="1129" w:type="dxa"/>
          </w:tcPr>
          <w:p w:rsidR="008E62CE" w:rsidRPr="008E62CE" w:rsidRDefault="008E62CE" w:rsidP="008E62CE">
            <w:pPr>
              <w:pStyle w:val="af6"/>
            </w:pPr>
            <w:r w:rsidRPr="008E62CE">
              <w:t>ПК 5.1</w:t>
            </w:r>
          </w:p>
        </w:tc>
        <w:tc>
          <w:tcPr>
            <w:tcW w:w="8499" w:type="dxa"/>
          </w:tcPr>
          <w:p w:rsidR="008E62CE" w:rsidRPr="008E62CE" w:rsidRDefault="008E62CE" w:rsidP="008E62CE">
            <w:pPr>
              <w:pStyle w:val="af6"/>
            </w:pPr>
            <w:r w:rsidRPr="008E62CE">
              <w:rPr>
                <w:color w:val="000000"/>
              </w:rPr>
              <w:t>Работать с нормативно-правовыми актами, положениями, инструкциями, другими руководящими материалами и документами по ведению кассовых операций</w:t>
            </w:r>
          </w:p>
        </w:tc>
      </w:tr>
      <w:tr w:rsidR="008E62CE" w:rsidRPr="008E62CE" w:rsidTr="00C7736E">
        <w:tc>
          <w:tcPr>
            <w:tcW w:w="1129" w:type="dxa"/>
          </w:tcPr>
          <w:p w:rsidR="008E62CE" w:rsidRPr="008E62CE" w:rsidRDefault="008E62CE" w:rsidP="008E62CE">
            <w:pPr>
              <w:pStyle w:val="af6"/>
            </w:pPr>
            <w:r w:rsidRPr="008E62CE">
              <w:t>ПК 5.2</w:t>
            </w:r>
          </w:p>
        </w:tc>
        <w:tc>
          <w:tcPr>
            <w:tcW w:w="8499" w:type="dxa"/>
          </w:tcPr>
          <w:p w:rsidR="008E62CE" w:rsidRPr="008E62CE" w:rsidRDefault="008E62CE" w:rsidP="008E62CE">
            <w:pPr>
              <w:pStyle w:val="af6"/>
            </w:pPr>
            <w:r w:rsidRPr="008E62CE">
              <w:rPr>
                <w:color w:val="000000"/>
              </w:rPr>
              <w:t>Осуществлять операции с денежными средствами, денежными документами, бланками строгой отчетности</w:t>
            </w:r>
          </w:p>
        </w:tc>
      </w:tr>
      <w:tr w:rsidR="008E62CE" w:rsidRPr="008E62CE" w:rsidTr="00C7736E">
        <w:tc>
          <w:tcPr>
            <w:tcW w:w="1129" w:type="dxa"/>
          </w:tcPr>
          <w:p w:rsidR="008E62CE" w:rsidRPr="008E62CE" w:rsidRDefault="008E62CE" w:rsidP="008E62CE">
            <w:pPr>
              <w:pStyle w:val="af6"/>
            </w:pPr>
            <w:r w:rsidRPr="008E62CE">
              <w:t>ПК 5.3</w:t>
            </w:r>
          </w:p>
        </w:tc>
        <w:tc>
          <w:tcPr>
            <w:tcW w:w="8499" w:type="dxa"/>
          </w:tcPr>
          <w:p w:rsidR="008E62CE" w:rsidRPr="008E62CE" w:rsidRDefault="008E62CE" w:rsidP="008E62CE">
            <w:pPr>
              <w:pStyle w:val="af6"/>
            </w:pPr>
            <w:r w:rsidRPr="008E62CE">
              <w:rPr>
                <w:color w:val="000000"/>
              </w:rPr>
              <w:t>Оформлять кассовые и банковские документы</w:t>
            </w:r>
          </w:p>
        </w:tc>
      </w:tr>
      <w:tr w:rsidR="008E62CE" w:rsidRPr="008E62CE" w:rsidTr="00C7736E">
        <w:tc>
          <w:tcPr>
            <w:tcW w:w="1129" w:type="dxa"/>
          </w:tcPr>
          <w:p w:rsidR="008E62CE" w:rsidRPr="008E62CE" w:rsidRDefault="008E62CE" w:rsidP="008E62CE">
            <w:pPr>
              <w:pStyle w:val="af6"/>
            </w:pPr>
            <w:r w:rsidRPr="008E62CE">
              <w:t>ПК 5.4</w:t>
            </w:r>
          </w:p>
        </w:tc>
        <w:tc>
          <w:tcPr>
            <w:tcW w:w="8499" w:type="dxa"/>
          </w:tcPr>
          <w:p w:rsidR="008E62CE" w:rsidRPr="008E62CE" w:rsidRDefault="008E62CE" w:rsidP="008E62CE">
            <w:pPr>
              <w:pStyle w:val="af6"/>
            </w:pPr>
            <w:r w:rsidRPr="008E62CE">
              <w:rPr>
                <w:color w:val="000000"/>
              </w:rPr>
              <w:t>Вести кассовую книгу и составлять кассовую отчетность</w:t>
            </w:r>
          </w:p>
        </w:tc>
      </w:tr>
      <w:tr w:rsidR="008E62CE" w:rsidRPr="008E62CE" w:rsidTr="00C7736E">
        <w:tc>
          <w:tcPr>
            <w:tcW w:w="1129" w:type="dxa"/>
          </w:tcPr>
          <w:p w:rsidR="008E62CE" w:rsidRPr="008E62CE" w:rsidRDefault="008E62CE" w:rsidP="008E62CE">
            <w:pPr>
              <w:pStyle w:val="af6"/>
            </w:pPr>
            <w:r w:rsidRPr="008E62CE">
              <w:t>ПК.5.5</w:t>
            </w:r>
          </w:p>
        </w:tc>
        <w:tc>
          <w:tcPr>
            <w:tcW w:w="8499" w:type="dxa"/>
          </w:tcPr>
          <w:p w:rsidR="008E62CE" w:rsidRPr="008E62CE" w:rsidRDefault="008E62CE" w:rsidP="008E62CE">
            <w:pPr>
              <w:pStyle w:val="af6"/>
              <w:rPr>
                <w:color w:val="000000"/>
              </w:rPr>
            </w:pPr>
            <w:r w:rsidRPr="008E62CE">
              <w:rPr>
                <w:color w:val="000000"/>
              </w:rPr>
              <w:t>Формировать бухгалтерские проводки по учету кассовых операций</w:t>
            </w:r>
          </w:p>
        </w:tc>
      </w:tr>
    </w:tbl>
    <w:p w:rsidR="0030274B" w:rsidRDefault="0030274B" w:rsidP="00221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2547"/>
        <w:gridCol w:w="6797"/>
      </w:tblGrid>
      <w:tr w:rsidR="009B2844" w:rsidRPr="009B2844" w:rsidTr="00C7736E">
        <w:tc>
          <w:tcPr>
            <w:tcW w:w="2547" w:type="dxa"/>
          </w:tcPr>
          <w:p w:rsidR="009B2844" w:rsidRPr="009B2844" w:rsidRDefault="009B2844" w:rsidP="009B2844">
            <w:pPr>
              <w:pStyle w:val="af6"/>
              <w:rPr>
                <w:rFonts w:ascii="Times New Roman" w:hAnsi="Times New Roman"/>
                <w:sz w:val="20"/>
              </w:rPr>
            </w:pPr>
            <w:r w:rsidRPr="009B2844">
              <w:rPr>
                <w:rFonts w:ascii="Times New Roman" w:hAnsi="Times New Roman"/>
                <w:sz w:val="20"/>
              </w:rPr>
              <w:t>Иметь практический опыт</w:t>
            </w:r>
          </w:p>
        </w:tc>
        <w:tc>
          <w:tcPr>
            <w:tcW w:w="6797" w:type="dxa"/>
          </w:tcPr>
          <w:p w:rsidR="009B2844" w:rsidRPr="009B2844" w:rsidRDefault="009B2844" w:rsidP="009B2844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  <w:r w:rsidRPr="009B2844">
              <w:rPr>
                <w:rFonts w:ascii="Times New Roman" w:eastAsia="Calibri" w:hAnsi="Times New Roman"/>
                <w:b/>
                <w:color w:val="000000"/>
                <w:sz w:val="20"/>
                <w:szCs w:val="20"/>
              </w:rPr>
              <w:t>-</w:t>
            </w:r>
            <w:r w:rsidRPr="009B2844">
              <w:rPr>
                <w:rFonts w:ascii="Times New Roman" w:eastAsia="Calibri" w:hAnsi="Times New Roman"/>
                <w:sz w:val="20"/>
                <w:szCs w:val="20"/>
              </w:rPr>
              <w:t xml:space="preserve"> выполнения работ по профессии «Кассир»</w:t>
            </w:r>
          </w:p>
        </w:tc>
      </w:tr>
      <w:tr w:rsidR="009B2844" w:rsidRPr="009B2844" w:rsidTr="00C7736E">
        <w:tc>
          <w:tcPr>
            <w:tcW w:w="9344" w:type="dxa"/>
            <w:gridSpan w:val="2"/>
            <w:tcBorders>
              <w:left w:val="nil"/>
              <w:right w:val="nil"/>
            </w:tcBorders>
          </w:tcPr>
          <w:p w:rsidR="009B2844" w:rsidRPr="009B2844" w:rsidRDefault="009B2844" w:rsidP="009B2844">
            <w:pPr>
              <w:pStyle w:val="af6"/>
              <w:rPr>
                <w:rFonts w:ascii="Times New Roman" w:hAnsi="Times New Roman"/>
                <w:sz w:val="20"/>
              </w:rPr>
            </w:pPr>
          </w:p>
        </w:tc>
      </w:tr>
      <w:tr w:rsidR="009B2844" w:rsidRPr="009B2844" w:rsidTr="00C7736E">
        <w:trPr>
          <w:trHeight w:val="275"/>
        </w:trPr>
        <w:tc>
          <w:tcPr>
            <w:tcW w:w="2547" w:type="dxa"/>
          </w:tcPr>
          <w:p w:rsidR="009B2844" w:rsidRPr="009B2844" w:rsidRDefault="009B2844" w:rsidP="009B2844">
            <w:pPr>
              <w:pStyle w:val="af6"/>
              <w:rPr>
                <w:rFonts w:ascii="Times New Roman" w:hAnsi="Times New Roman"/>
                <w:sz w:val="20"/>
              </w:rPr>
            </w:pPr>
            <w:r w:rsidRPr="009B2844">
              <w:rPr>
                <w:rFonts w:ascii="Times New Roman" w:hAnsi="Times New Roman"/>
                <w:sz w:val="20"/>
              </w:rPr>
              <w:t>Уметь</w:t>
            </w:r>
          </w:p>
        </w:tc>
        <w:tc>
          <w:tcPr>
            <w:tcW w:w="6797" w:type="dxa"/>
          </w:tcPr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r w:rsidRPr="005053F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обрабатывать первичные бухгалтерские документы.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разрабатывать и согласовывать с руководством организации рабочий план счетов бухгалтерского учета организации.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 xml:space="preserve">- проводить учет денежных средств, оформлять денежные и кассовые </w:t>
            </w: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документы.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формировать бухгалтерские проводки по учету имущества организации на основе рабочего плана счетов бухгалтерского учета.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формировать бухгалтерские проводки по учету источников имущества организации на основе рабочего плана счетов бухгалтерского учета.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выполнять поручения руководства в составе комиссии по инвентаризации имущества в местах его хранения.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проводить процедуры инвентаризации финансовых обязательств организации.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формировать бухгалтерские проводки по начислению и перечислению налогов и сборов в бюджеты различных уровней.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формировать бухгалтерские проводки по начислению и перечислению страховых взносов во внебюджетные фонды.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оформлять платежные документы на перечисление страховых взносов во внебюджетные фонды, контролировать их прохождение по расчетно-кассовым банковским операциям.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составлять формы бухгалтерской отчетности в установленные законодательством сроки.</w:t>
            </w:r>
          </w:p>
          <w:p w:rsidR="005053F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составлять налоговые декларации по налогам и сборам в бюджет, налоговые декларации по страховым взносам и формы статистической отчетности в установленные законодательством сроки.</w:t>
            </w:r>
          </w:p>
          <w:p w:rsidR="009B2844" w:rsidRPr="005053F4" w:rsidRDefault="005053F4" w:rsidP="00505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11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053F4">
              <w:rPr>
                <w:rFonts w:ascii="Times New Roman" w:eastAsia="Times New Roman" w:hAnsi="Times New Roman"/>
                <w:sz w:val="20"/>
                <w:szCs w:val="20"/>
              </w:rPr>
              <w:t>- проводить контроль и анализ информации об имуществе и финансовом положении организации, ее платежеспособности и доходности.</w:t>
            </w:r>
          </w:p>
        </w:tc>
      </w:tr>
    </w:tbl>
    <w:p w:rsidR="00F1111B" w:rsidRPr="00C45030" w:rsidRDefault="009B2844" w:rsidP="00C45030">
      <w:pPr>
        <w:spacing w:before="240"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576D">
        <w:rPr>
          <w:rFonts w:ascii="Times New Roman" w:eastAsia="Calibri" w:hAnsi="Times New Roman" w:cs="Times New Roman"/>
          <w:sz w:val="24"/>
          <w:szCs w:val="24"/>
        </w:rPr>
        <w:lastRenderedPageBreak/>
        <w:t>Прод</w:t>
      </w:r>
      <w:r>
        <w:rPr>
          <w:rFonts w:ascii="Times New Roman" w:eastAsia="Calibri" w:hAnsi="Times New Roman" w:cs="Times New Roman"/>
          <w:sz w:val="24"/>
          <w:szCs w:val="24"/>
        </w:rPr>
        <w:t>олжительность учебной практики 1 неделя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06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Объем учебной практики 36</w:t>
      </w:r>
      <w:r w:rsidRPr="0087576D">
        <w:rPr>
          <w:rFonts w:ascii="Times New Roman" w:eastAsia="Calibri" w:hAnsi="Times New Roman" w:cs="Times New Roman"/>
          <w:sz w:val="24"/>
          <w:szCs w:val="24"/>
        </w:rPr>
        <w:t xml:space="preserve"> часа.</w:t>
      </w:r>
    </w:p>
    <w:p w:rsidR="00C3190F" w:rsidRPr="00C45030" w:rsidRDefault="005053F4" w:rsidP="00C45030">
      <w:pPr>
        <w:pStyle w:val="12"/>
        <w:numPr>
          <w:ilvl w:val="0"/>
          <w:numId w:val="45"/>
        </w:numPr>
        <w:rPr>
          <w:color w:val="auto"/>
        </w:rPr>
      </w:pPr>
      <w:bookmarkStart w:id="5" w:name="_Toc63552875"/>
      <w:bookmarkStart w:id="6" w:name="_Toc124187664"/>
      <w:r w:rsidRPr="00C3190F">
        <w:rPr>
          <w:color w:val="auto"/>
        </w:rPr>
        <w:t>Содержание учебной практики</w:t>
      </w:r>
      <w:bookmarkEnd w:id="5"/>
      <w:bookmarkEnd w:id="6"/>
      <w:r w:rsidRPr="00C3190F">
        <w:rPr>
          <w:color w:val="auto"/>
        </w:rPr>
        <w:t xml:space="preserve"> </w:t>
      </w: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7083"/>
        <w:gridCol w:w="2268"/>
      </w:tblGrid>
      <w:tr w:rsidR="002F060E" w:rsidRPr="00702437" w:rsidTr="00C45030">
        <w:trPr>
          <w:trHeight w:val="396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702437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ы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702437" w:rsidRDefault="002F060E" w:rsidP="00C4503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Количество </w:t>
            </w:r>
            <w:r w:rsidRPr="007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</w:tr>
      <w:tr w:rsidR="002F060E" w:rsidRPr="00702437" w:rsidTr="00C45030">
        <w:trPr>
          <w:trHeight w:val="29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702437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1575">
              <w:rPr>
                <w:rStyle w:val="FontStyle14"/>
                <w:rFonts w:eastAsiaTheme="majorEastAsia"/>
                <w:b w:val="0"/>
                <w:sz w:val="20"/>
                <w:szCs w:val="20"/>
              </w:rPr>
              <w:t>Вводный инструктаж. Ознакомление с предприятием, организаци</w:t>
            </w:r>
            <w:r w:rsidRPr="00B51575">
              <w:rPr>
                <w:rStyle w:val="FontStyle14"/>
                <w:b w:val="0"/>
                <w:sz w:val="20"/>
                <w:szCs w:val="20"/>
              </w:rPr>
              <w:t xml:space="preserve">ей. Выполнение должностных </w:t>
            </w:r>
            <w:r w:rsidRPr="00B51575">
              <w:rPr>
                <w:rStyle w:val="FontStyle14"/>
                <w:rFonts w:eastAsiaTheme="majorEastAsia"/>
                <w:b w:val="0"/>
                <w:sz w:val="20"/>
                <w:szCs w:val="20"/>
              </w:rPr>
              <w:t xml:space="preserve"> операций кассира.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987049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98704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702437" w:rsidTr="00C45030">
        <w:trPr>
          <w:trHeight w:val="139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B51575" w:rsidRDefault="002F060E" w:rsidP="00A15D8C">
            <w:pPr>
              <w:pStyle w:val="Style9"/>
              <w:tabs>
                <w:tab w:val="left" w:pos="1980"/>
              </w:tabs>
              <w:spacing w:line="240" w:lineRule="auto"/>
              <w:ind w:left="-38"/>
              <w:rPr>
                <w:rStyle w:val="FontStyle14"/>
                <w:rFonts w:eastAsiaTheme="majorEastAsia"/>
                <w:b w:val="0"/>
                <w:sz w:val="20"/>
                <w:szCs w:val="20"/>
              </w:rPr>
            </w:pPr>
            <w:r w:rsidRPr="00B51575">
              <w:rPr>
                <w:rStyle w:val="FontStyle14"/>
                <w:rFonts w:eastAsiaTheme="majorEastAsia"/>
                <w:b w:val="0"/>
                <w:sz w:val="20"/>
                <w:szCs w:val="20"/>
              </w:rPr>
              <w:t xml:space="preserve">Нормативные акты, регулирующие первичный   бухгалтерский учет кассовых операций в организации. Ознакомление с </w:t>
            </w:r>
            <w:proofErr w:type="gramStart"/>
            <w:r w:rsidRPr="00B51575">
              <w:rPr>
                <w:rStyle w:val="FontStyle14"/>
                <w:rFonts w:eastAsiaTheme="majorEastAsia"/>
                <w:b w:val="0"/>
                <w:sz w:val="20"/>
                <w:szCs w:val="20"/>
              </w:rPr>
              <w:t>помещением  кассы</w:t>
            </w:r>
            <w:proofErr w:type="gramEnd"/>
            <w:r w:rsidRPr="00B51575">
              <w:rPr>
                <w:rStyle w:val="FontStyle14"/>
                <w:rFonts w:eastAsiaTheme="majorEastAsia"/>
                <w:b w:val="0"/>
                <w:sz w:val="20"/>
                <w:szCs w:val="20"/>
              </w:rPr>
              <w:t>, правилами ведения кассового хозяйства. Изучения правил ведения кассовых операций в РФ.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702437" w:rsidTr="00C45030">
        <w:trPr>
          <w:trHeight w:val="139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B51575" w:rsidRDefault="002F060E" w:rsidP="00A15D8C">
            <w:pPr>
              <w:pStyle w:val="Style9"/>
              <w:tabs>
                <w:tab w:val="left" w:pos="1980"/>
              </w:tabs>
              <w:spacing w:line="240" w:lineRule="auto"/>
              <w:ind w:left="-38"/>
              <w:rPr>
                <w:rStyle w:val="FontStyle14"/>
                <w:rFonts w:eastAsiaTheme="majorEastAsia"/>
                <w:b w:val="0"/>
                <w:sz w:val="20"/>
                <w:szCs w:val="20"/>
              </w:rPr>
            </w:pPr>
            <w:r w:rsidRPr="00B51575">
              <w:rPr>
                <w:rStyle w:val="FontStyle14"/>
                <w:rFonts w:eastAsiaTheme="majorEastAsia"/>
                <w:b w:val="0"/>
                <w:sz w:val="20"/>
                <w:szCs w:val="20"/>
              </w:rPr>
              <w:t>Составление договора о полной материальной ответственности. Открытие кассовой книги.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702437" w:rsidTr="00C45030">
        <w:trPr>
          <w:trHeight w:val="271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B51575" w:rsidRDefault="002F060E" w:rsidP="00A15D8C">
            <w:pPr>
              <w:pStyle w:val="Style9"/>
              <w:tabs>
                <w:tab w:val="left" w:pos="1980"/>
              </w:tabs>
              <w:spacing w:line="240" w:lineRule="auto"/>
              <w:rPr>
                <w:rStyle w:val="FontStyle14"/>
                <w:rFonts w:eastAsiaTheme="majorEastAsia"/>
                <w:b w:val="0"/>
                <w:sz w:val="20"/>
                <w:szCs w:val="20"/>
              </w:rPr>
            </w:pPr>
            <w:r w:rsidRPr="00B51575">
              <w:rPr>
                <w:rStyle w:val="FontStyle14"/>
                <w:rFonts w:eastAsiaTheme="majorEastAsia"/>
                <w:b w:val="0"/>
                <w:sz w:val="20"/>
                <w:szCs w:val="20"/>
              </w:rPr>
              <w:t>Составление приходных кассовых ордеров.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316F4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</w:tr>
      <w:tr w:rsidR="002F060E" w:rsidRPr="00702437" w:rsidTr="00C45030">
        <w:trPr>
          <w:trHeight w:val="21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B51575" w:rsidRDefault="002F060E" w:rsidP="00A15D8C">
            <w:pPr>
              <w:pStyle w:val="Style9"/>
              <w:tabs>
                <w:tab w:val="left" w:pos="1980"/>
              </w:tabs>
              <w:spacing w:line="240" w:lineRule="auto"/>
              <w:rPr>
                <w:rStyle w:val="FontStyle24"/>
                <w:sz w:val="20"/>
                <w:szCs w:val="20"/>
              </w:rPr>
            </w:pPr>
            <w:r w:rsidRPr="00B51575">
              <w:rPr>
                <w:rStyle w:val="FontStyle14"/>
                <w:rFonts w:eastAsiaTheme="majorEastAsia"/>
                <w:b w:val="0"/>
                <w:sz w:val="20"/>
                <w:szCs w:val="20"/>
              </w:rPr>
              <w:t>Составление расходных кассовых ордеров.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316F4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</w:tr>
      <w:tr w:rsidR="002F060E" w:rsidRPr="00702437" w:rsidTr="00C45030">
        <w:trPr>
          <w:trHeight w:val="21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B51575" w:rsidRDefault="002F060E" w:rsidP="00A15D8C">
            <w:pPr>
              <w:pStyle w:val="Style9"/>
              <w:tabs>
                <w:tab w:val="left" w:pos="1980"/>
              </w:tabs>
              <w:spacing w:line="240" w:lineRule="auto"/>
              <w:rPr>
                <w:rStyle w:val="FontStyle24"/>
                <w:sz w:val="20"/>
                <w:szCs w:val="20"/>
              </w:rPr>
            </w:pPr>
            <w:r w:rsidRPr="00B51575">
              <w:rPr>
                <w:rStyle w:val="FontStyle14"/>
                <w:rFonts w:eastAsiaTheme="majorEastAsia"/>
                <w:b w:val="0"/>
                <w:sz w:val="20"/>
                <w:szCs w:val="20"/>
              </w:rPr>
              <w:t>Составление бухгалтерских проводок на основании кассовых ордеров.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702437" w:rsidTr="00C45030">
        <w:trPr>
          <w:trHeight w:val="2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B51575" w:rsidRDefault="002F060E" w:rsidP="00A15D8C">
            <w:pPr>
              <w:pStyle w:val="Style9"/>
              <w:tabs>
                <w:tab w:val="left" w:pos="1980"/>
              </w:tabs>
              <w:spacing w:line="240" w:lineRule="auto"/>
              <w:ind w:left="-38"/>
              <w:rPr>
                <w:rStyle w:val="FontStyle24"/>
                <w:sz w:val="20"/>
                <w:szCs w:val="20"/>
              </w:rPr>
            </w:pPr>
            <w:r w:rsidRPr="00B51575">
              <w:rPr>
                <w:rStyle w:val="FontStyle24"/>
                <w:sz w:val="20"/>
                <w:szCs w:val="20"/>
              </w:rPr>
              <w:t>Заполнение журнала регистрации на основании данных приходных и расходных кассовых документов.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702437" w:rsidTr="00C45030">
        <w:trPr>
          <w:trHeight w:val="2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B51575" w:rsidRDefault="002F060E" w:rsidP="00A15D8C">
            <w:pPr>
              <w:pStyle w:val="Style9"/>
              <w:tabs>
                <w:tab w:val="left" w:pos="1980"/>
              </w:tabs>
              <w:spacing w:line="240" w:lineRule="auto"/>
              <w:rPr>
                <w:rStyle w:val="FontStyle24"/>
                <w:sz w:val="20"/>
                <w:szCs w:val="20"/>
              </w:rPr>
            </w:pPr>
            <w:r w:rsidRPr="00B51575">
              <w:rPr>
                <w:rStyle w:val="FontStyle24"/>
                <w:sz w:val="20"/>
                <w:szCs w:val="20"/>
              </w:rPr>
              <w:t>Составление отчета кассира в кассовой книге. Проверка и прием отчета кассира.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316F4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</w:tr>
      <w:tr w:rsidR="002F060E" w:rsidRPr="00702437" w:rsidTr="00C45030">
        <w:trPr>
          <w:trHeight w:val="2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B51575" w:rsidRDefault="002F060E" w:rsidP="00A15D8C">
            <w:pPr>
              <w:pStyle w:val="Style9"/>
              <w:tabs>
                <w:tab w:val="left" w:pos="1980"/>
              </w:tabs>
              <w:spacing w:line="240" w:lineRule="auto"/>
              <w:rPr>
                <w:rStyle w:val="FontStyle24"/>
                <w:sz w:val="20"/>
                <w:szCs w:val="20"/>
              </w:rPr>
            </w:pPr>
            <w:r w:rsidRPr="00B51575">
              <w:rPr>
                <w:rStyle w:val="FontStyle24"/>
                <w:sz w:val="20"/>
                <w:szCs w:val="20"/>
              </w:rPr>
              <w:t>Составление журнала – ордера № 1и ведомости № 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702437" w:rsidTr="00C45030">
        <w:trPr>
          <w:trHeight w:val="2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B51575" w:rsidRDefault="002F060E" w:rsidP="00A15D8C">
            <w:pPr>
              <w:pStyle w:val="Style9"/>
              <w:tabs>
                <w:tab w:val="left" w:pos="1980"/>
              </w:tabs>
              <w:spacing w:line="240" w:lineRule="auto"/>
              <w:rPr>
                <w:rStyle w:val="FontStyle24"/>
                <w:sz w:val="20"/>
                <w:szCs w:val="20"/>
              </w:rPr>
            </w:pPr>
            <w:r w:rsidRPr="00B51575">
              <w:rPr>
                <w:rStyle w:val="FontStyle24"/>
                <w:sz w:val="20"/>
                <w:szCs w:val="20"/>
              </w:rPr>
              <w:t>Проверка кассовой наличности и составление акта инвентаризации (ф.15).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702437" w:rsidTr="00C45030">
        <w:trPr>
          <w:trHeight w:val="2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B51575" w:rsidRDefault="002F060E" w:rsidP="00A15D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51575">
              <w:rPr>
                <w:rStyle w:val="FontStyle24"/>
                <w:sz w:val="20"/>
                <w:szCs w:val="20"/>
              </w:rPr>
              <w:t>Обработка выписок банка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702437" w:rsidTr="00C45030">
        <w:trPr>
          <w:trHeight w:val="2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B51575" w:rsidRDefault="002F060E" w:rsidP="00A15D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51575">
              <w:rPr>
                <w:rStyle w:val="FontStyle24"/>
                <w:sz w:val="20"/>
                <w:szCs w:val="20"/>
              </w:rPr>
              <w:t>Составление журнала – ордера № 2 и ведомости №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702437" w:rsidTr="00C45030">
        <w:trPr>
          <w:trHeight w:val="2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702437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1575">
              <w:rPr>
                <w:rStyle w:val="FontStyle24"/>
                <w:sz w:val="20"/>
                <w:szCs w:val="20"/>
              </w:rPr>
              <w:t>Составление и обработка авансовых отчетов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8316F4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8316F4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4</w:t>
            </w:r>
          </w:p>
        </w:tc>
      </w:tr>
      <w:tr w:rsidR="00C45030" w:rsidRPr="00702437" w:rsidTr="00C45030">
        <w:trPr>
          <w:trHeight w:val="2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45030" w:rsidRPr="00B51575" w:rsidRDefault="00C45030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Style w:val="FontStyle24"/>
                <w:sz w:val="20"/>
                <w:szCs w:val="20"/>
              </w:rPr>
            </w:pPr>
            <w:r>
              <w:rPr>
                <w:rStyle w:val="FontStyle24"/>
                <w:sz w:val="20"/>
                <w:szCs w:val="20"/>
              </w:rPr>
              <w:t>Составление отчёта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030" w:rsidRPr="008316F4" w:rsidRDefault="00BA0571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2</w:t>
            </w:r>
          </w:p>
        </w:tc>
      </w:tr>
      <w:tr w:rsidR="002F060E" w:rsidRPr="00987049" w:rsidTr="00C45030">
        <w:trPr>
          <w:trHeight w:val="277"/>
        </w:trPr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F060E" w:rsidRPr="00987049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Style w:val="FontStyle24"/>
                <w:b/>
                <w:sz w:val="20"/>
                <w:szCs w:val="20"/>
              </w:rPr>
            </w:pPr>
            <w:r w:rsidRPr="00987049">
              <w:rPr>
                <w:rStyle w:val="FontStyle24"/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060E" w:rsidRPr="00987049" w:rsidRDefault="002F060E" w:rsidP="00A15D8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9870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36</w:t>
            </w:r>
          </w:p>
        </w:tc>
      </w:tr>
    </w:tbl>
    <w:p w:rsidR="00C3190F" w:rsidRPr="00C3190F" w:rsidRDefault="00C3190F" w:rsidP="00C3190F">
      <w:pPr>
        <w:pStyle w:val="12"/>
        <w:numPr>
          <w:ilvl w:val="0"/>
          <w:numId w:val="45"/>
        </w:numPr>
        <w:rPr>
          <w:color w:val="auto"/>
        </w:rPr>
      </w:pPr>
      <w:bookmarkStart w:id="7" w:name="_Toc63552876"/>
      <w:bookmarkStart w:id="8" w:name="_Toc124187665"/>
      <w:r w:rsidRPr="00C3190F">
        <w:rPr>
          <w:color w:val="auto"/>
        </w:rPr>
        <w:t>Место и условия проведения практики</w:t>
      </w:r>
      <w:bookmarkEnd w:id="7"/>
      <w:bookmarkEnd w:id="8"/>
      <w:r w:rsidRPr="00C3190F">
        <w:rPr>
          <w:color w:val="auto"/>
        </w:rPr>
        <w:t xml:space="preserve"> </w:t>
      </w:r>
    </w:p>
    <w:p w:rsidR="00C3190F" w:rsidRPr="00C3190F" w:rsidRDefault="00C3190F" w:rsidP="00C31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Реализация программы учебной практики предполагает наличие учебного кабинета междисциплинарных курсов; лаборатории «Учебная бухгалтерия».</w:t>
      </w:r>
    </w:p>
    <w:p w:rsidR="00C3190F" w:rsidRPr="00C3190F" w:rsidRDefault="00C3190F" w:rsidP="00C31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90F">
        <w:rPr>
          <w:rFonts w:ascii="Times New Roman" w:hAnsi="Times New Roman" w:cs="Times New Roman"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C3190F" w:rsidRPr="00C3190F" w:rsidRDefault="00C3190F" w:rsidP="00C3190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3190F" w:rsidRPr="00C3190F" w:rsidRDefault="00C3190F" w:rsidP="00C3190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3190F" w:rsidRPr="00C3190F" w:rsidRDefault="00C3190F" w:rsidP="00C3190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комплект законодательных и нормативных документов;</w:t>
      </w:r>
    </w:p>
    <w:p w:rsidR="00C3190F" w:rsidRPr="00C3190F" w:rsidRDefault="00C3190F" w:rsidP="00C3190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план счетов бухгалтерского учета;</w:t>
      </w:r>
    </w:p>
    <w:p w:rsidR="00C3190F" w:rsidRPr="00C3190F" w:rsidRDefault="00C3190F" w:rsidP="00C3190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схемы типовых бухгалтерских проводок;</w:t>
      </w:r>
    </w:p>
    <w:p w:rsidR="00C3190F" w:rsidRPr="00C3190F" w:rsidRDefault="00C3190F" w:rsidP="00C3190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инструктивный материал;</w:t>
      </w:r>
    </w:p>
    <w:p w:rsidR="00C3190F" w:rsidRPr="00C3190F" w:rsidRDefault="00C3190F" w:rsidP="00C3190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бланковый материал;</w:t>
      </w:r>
    </w:p>
    <w:p w:rsidR="00C3190F" w:rsidRPr="00C3190F" w:rsidRDefault="00C3190F" w:rsidP="00C3190F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комплект учебно-методической документации.</w:t>
      </w:r>
    </w:p>
    <w:p w:rsidR="00C3190F" w:rsidRPr="00C3190F" w:rsidRDefault="00C3190F" w:rsidP="00C31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90F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C3190F" w:rsidRPr="00C3190F" w:rsidRDefault="00C3190F" w:rsidP="00C3190F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компьютер;</w:t>
      </w:r>
    </w:p>
    <w:p w:rsidR="00C3190F" w:rsidRDefault="00C3190F" w:rsidP="00C3190F">
      <w:pPr>
        <w:pStyle w:val="a3"/>
        <w:numPr>
          <w:ilvl w:val="0"/>
          <w:numId w:val="43"/>
        </w:numPr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90F">
        <w:rPr>
          <w:rFonts w:ascii="Times New Roman" w:hAnsi="Times New Roman" w:cs="Times New Roman"/>
          <w:sz w:val="24"/>
          <w:szCs w:val="24"/>
        </w:rPr>
        <w:t>принтер; программное обеспечение общего и профессионального назначения</w:t>
      </w:r>
      <w:r w:rsidRPr="00C3190F">
        <w:rPr>
          <w:rFonts w:ascii="Times New Roman" w:hAnsi="Times New Roman" w:cs="Times New Roman"/>
          <w:bCs/>
          <w:sz w:val="24"/>
          <w:szCs w:val="24"/>
        </w:rPr>
        <w:t>.</w:t>
      </w:r>
    </w:p>
    <w:p w:rsidR="00C3190F" w:rsidRPr="00C3190F" w:rsidRDefault="00C3190F" w:rsidP="00C3190F">
      <w:pPr>
        <w:pStyle w:val="a3"/>
        <w:tabs>
          <w:tab w:val="left" w:pos="1134"/>
          <w:tab w:val="left" w:pos="12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190F" w:rsidRPr="00C3190F" w:rsidRDefault="00C3190F" w:rsidP="00C3190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90F">
        <w:rPr>
          <w:rFonts w:ascii="Times New Roman" w:eastAsia="Calibri" w:hAnsi="Times New Roman" w:cs="Times New Roman"/>
          <w:sz w:val="24"/>
          <w:szCs w:val="24"/>
        </w:rPr>
        <w:t>В помещениях, к 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C3190F" w:rsidRPr="00C3190F" w:rsidRDefault="00C3190F" w:rsidP="00C3190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90F">
        <w:rPr>
          <w:rFonts w:ascii="Times New Roman" w:eastAsia="Calibri" w:hAnsi="Times New Roman" w:cs="Times New Roman"/>
          <w:sz w:val="24"/>
          <w:szCs w:val="24"/>
        </w:rPr>
        <w:t xml:space="preserve">Практика проводится под руководством педагогических работников образовательной организации. </w:t>
      </w:r>
    </w:p>
    <w:p w:rsidR="00C3190F" w:rsidRPr="00C3190F" w:rsidRDefault="00C3190F" w:rsidP="00EA79CC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C3190F">
        <w:rPr>
          <w:rFonts w:ascii="Times New Roman" w:hAnsi="Times New Roman" w:cs="Times New Roman"/>
          <w:spacing w:val="3"/>
          <w:sz w:val="24"/>
          <w:szCs w:val="24"/>
        </w:rPr>
        <w:t>Требования к квалификации</w:t>
      </w:r>
      <w:r w:rsidRPr="00C3190F">
        <w:rPr>
          <w:rFonts w:ascii="Times New Roman" w:hAnsi="Times New Roman" w:cs="Times New Roman"/>
          <w:sz w:val="24"/>
          <w:szCs w:val="24"/>
        </w:rPr>
        <w:t xml:space="preserve"> </w:t>
      </w:r>
      <w:r w:rsidRPr="00C3190F">
        <w:rPr>
          <w:rFonts w:ascii="Times New Roman" w:hAnsi="Times New Roman" w:cs="Times New Roman"/>
          <w:spacing w:val="3"/>
          <w:sz w:val="24"/>
          <w:szCs w:val="24"/>
        </w:rPr>
        <w:t>педагогических работников: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профессиональному модулю, либо высшее профессиональное образование или среднее профессиональное образование и дополнительное профессиональное образование по направлению «Экономика и управление» без предъявления требований к стажу работы.</w:t>
      </w:r>
    </w:p>
    <w:p w:rsidR="00C3190F" w:rsidRPr="00C3190F" w:rsidRDefault="00C3190F" w:rsidP="00C3190F">
      <w:pPr>
        <w:pStyle w:val="12"/>
        <w:numPr>
          <w:ilvl w:val="0"/>
          <w:numId w:val="45"/>
        </w:numPr>
        <w:rPr>
          <w:color w:val="auto"/>
        </w:rPr>
      </w:pPr>
      <w:bookmarkStart w:id="9" w:name="_Toc63552877"/>
      <w:bookmarkStart w:id="10" w:name="_Toc124186576"/>
      <w:bookmarkStart w:id="11" w:name="_Toc124187666"/>
      <w:r w:rsidRPr="00C3190F">
        <w:rPr>
          <w:color w:val="auto"/>
        </w:rPr>
        <w:t>Проверка результатов практики</w:t>
      </w:r>
      <w:bookmarkEnd w:id="9"/>
      <w:bookmarkEnd w:id="10"/>
      <w:bookmarkEnd w:id="11"/>
      <w:r w:rsidRPr="00C3190F">
        <w:rPr>
          <w:color w:val="auto"/>
        </w:rPr>
        <w:t xml:space="preserve"> </w:t>
      </w:r>
    </w:p>
    <w:p w:rsidR="00C3190F" w:rsidRPr="00C3190F" w:rsidRDefault="00C3190F" w:rsidP="00C3190F">
      <w:pPr>
        <w:spacing w:before="12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90F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учебной практики проводится в форме </w:t>
      </w:r>
      <w:r w:rsidRPr="00C3190F">
        <w:rPr>
          <w:rFonts w:ascii="Times New Roman" w:hAnsi="Times New Roman" w:cs="Times New Roman"/>
          <w:sz w:val="24"/>
          <w:szCs w:val="24"/>
          <w:lang w:eastAsia="ar-SA"/>
        </w:rPr>
        <w:t>дифференцированного зачета</w:t>
      </w:r>
      <w:r w:rsidRPr="00C3190F">
        <w:rPr>
          <w:rFonts w:ascii="Times New Roman" w:eastAsia="Calibri" w:hAnsi="Times New Roman" w:cs="Times New Roman"/>
          <w:sz w:val="24"/>
          <w:szCs w:val="24"/>
        </w:rPr>
        <w:t xml:space="preserve"> на основании требований фонда оценочных средств по практике. </w:t>
      </w:r>
    </w:p>
    <w:p w:rsidR="00C3190F" w:rsidRPr="0087576D" w:rsidRDefault="00C3190F" w:rsidP="00C3190F">
      <w:pPr>
        <w:widowControl w:val="0"/>
        <w:autoSpaceDE w:val="0"/>
        <w:autoSpaceDN w:val="0"/>
        <w:ind w:firstLine="540"/>
        <w:jc w:val="both"/>
        <w:rPr>
          <w:spacing w:val="3"/>
        </w:rPr>
      </w:pPr>
    </w:p>
    <w:p w:rsidR="008473DB" w:rsidRDefault="008473DB" w:rsidP="00C31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473DB" w:rsidSect="002079F4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FC" w:rsidRDefault="004740FC">
      <w:pPr>
        <w:spacing w:after="0" w:line="240" w:lineRule="auto"/>
      </w:pPr>
      <w:r>
        <w:separator/>
      </w:r>
    </w:p>
  </w:endnote>
  <w:endnote w:type="continuationSeparator" w:id="0">
    <w:p w:rsidR="004740FC" w:rsidRDefault="0047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AE6" w:rsidRDefault="00EC0AE6" w:rsidP="00E968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0AE6" w:rsidRDefault="00EC0AE6" w:rsidP="00E968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8147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79F4" w:rsidRPr="002079F4" w:rsidRDefault="002079F4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2079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079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079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28D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2079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C0AE6" w:rsidRDefault="00EC0AE6" w:rsidP="00E968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FC" w:rsidRDefault="004740FC">
      <w:pPr>
        <w:spacing w:after="0" w:line="240" w:lineRule="auto"/>
      </w:pPr>
      <w:r>
        <w:separator/>
      </w:r>
    </w:p>
  </w:footnote>
  <w:footnote w:type="continuationSeparator" w:id="0">
    <w:p w:rsidR="004740FC" w:rsidRDefault="00474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8021E"/>
    <w:multiLevelType w:val="hybridMultilevel"/>
    <w:tmpl w:val="ED08EF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E78D7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5D2534E"/>
    <w:multiLevelType w:val="hybridMultilevel"/>
    <w:tmpl w:val="3A2294A8"/>
    <w:lvl w:ilvl="0" w:tplc="2A9C2B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B13462"/>
    <w:multiLevelType w:val="singleLevel"/>
    <w:tmpl w:val="F7F2CB5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000000"/>
      </w:rPr>
    </w:lvl>
  </w:abstractNum>
  <w:abstractNum w:abstractNumId="6" w15:restartNumberingAfterBreak="0">
    <w:nsid w:val="1C627F27"/>
    <w:multiLevelType w:val="multilevel"/>
    <w:tmpl w:val="A7362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A00E0"/>
    <w:multiLevelType w:val="hybridMultilevel"/>
    <w:tmpl w:val="7932FC82"/>
    <w:lvl w:ilvl="0" w:tplc="7248D238">
      <w:start w:val="1"/>
      <w:numFmt w:val="bullet"/>
      <w:lvlText w:val="–"/>
      <w:lvlJc w:val="left"/>
      <w:pPr>
        <w:tabs>
          <w:tab w:val="num" w:pos="284"/>
        </w:tabs>
        <w:ind w:left="170" w:firstLine="114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013FF"/>
    <w:multiLevelType w:val="multilevel"/>
    <w:tmpl w:val="9B6E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4863D9"/>
    <w:multiLevelType w:val="hybridMultilevel"/>
    <w:tmpl w:val="DD4642EC"/>
    <w:lvl w:ilvl="0" w:tplc="E7D20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1781F"/>
    <w:multiLevelType w:val="hybridMultilevel"/>
    <w:tmpl w:val="462C5B82"/>
    <w:lvl w:ilvl="0" w:tplc="9B605E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32DF9"/>
    <w:multiLevelType w:val="hybridMultilevel"/>
    <w:tmpl w:val="D73C9500"/>
    <w:lvl w:ilvl="0" w:tplc="75884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24FEE"/>
    <w:multiLevelType w:val="multilevel"/>
    <w:tmpl w:val="4BB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803D29"/>
    <w:multiLevelType w:val="hybridMultilevel"/>
    <w:tmpl w:val="3788AE0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0E4274D"/>
    <w:multiLevelType w:val="hybridMultilevel"/>
    <w:tmpl w:val="665AFF44"/>
    <w:lvl w:ilvl="0" w:tplc="7588436A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104692A"/>
    <w:multiLevelType w:val="hybridMultilevel"/>
    <w:tmpl w:val="76B0C844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D2357"/>
    <w:multiLevelType w:val="multilevel"/>
    <w:tmpl w:val="FB7A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D95F3B"/>
    <w:multiLevelType w:val="hybridMultilevel"/>
    <w:tmpl w:val="66F68C9E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40DD"/>
    <w:multiLevelType w:val="hybridMultilevel"/>
    <w:tmpl w:val="22A45794"/>
    <w:lvl w:ilvl="0" w:tplc="68FC1E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0077F"/>
    <w:multiLevelType w:val="hybridMultilevel"/>
    <w:tmpl w:val="CB0899C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270DC"/>
    <w:multiLevelType w:val="hybridMultilevel"/>
    <w:tmpl w:val="1B946288"/>
    <w:lvl w:ilvl="0" w:tplc="815627CC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31A4253"/>
    <w:multiLevelType w:val="multilevel"/>
    <w:tmpl w:val="47F2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26" w15:restartNumberingAfterBreak="0">
    <w:nsid w:val="53AA6400"/>
    <w:multiLevelType w:val="multilevel"/>
    <w:tmpl w:val="1CFE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7E21F0"/>
    <w:multiLevelType w:val="multilevel"/>
    <w:tmpl w:val="67C8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0C59CA"/>
    <w:multiLevelType w:val="hybridMultilevel"/>
    <w:tmpl w:val="4322C2A4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778D1"/>
    <w:multiLevelType w:val="hybridMultilevel"/>
    <w:tmpl w:val="B0CAB96C"/>
    <w:lvl w:ilvl="0" w:tplc="6064754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4F798F"/>
    <w:multiLevelType w:val="multilevel"/>
    <w:tmpl w:val="638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693156"/>
    <w:multiLevelType w:val="singleLevel"/>
    <w:tmpl w:val="DB2261FE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7221C"/>
      </w:rPr>
    </w:lvl>
  </w:abstractNum>
  <w:abstractNum w:abstractNumId="32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36A2D2E"/>
    <w:multiLevelType w:val="hybridMultilevel"/>
    <w:tmpl w:val="06B008B2"/>
    <w:lvl w:ilvl="0" w:tplc="7132F8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E438C"/>
    <w:multiLevelType w:val="hybridMultilevel"/>
    <w:tmpl w:val="0208465C"/>
    <w:lvl w:ilvl="0" w:tplc="CB02A1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5CF756B"/>
    <w:multiLevelType w:val="hybridMultilevel"/>
    <w:tmpl w:val="D2E4043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7737F"/>
    <w:multiLevelType w:val="hybridMultilevel"/>
    <w:tmpl w:val="39388302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E7B60"/>
    <w:multiLevelType w:val="multilevel"/>
    <w:tmpl w:val="BDE6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6C4D16A1"/>
    <w:multiLevelType w:val="hybridMultilevel"/>
    <w:tmpl w:val="99B40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ED12225"/>
    <w:multiLevelType w:val="multilevel"/>
    <w:tmpl w:val="515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2825A5"/>
    <w:multiLevelType w:val="hybridMultilevel"/>
    <w:tmpl w:val="36027288"/>
    <w:lvl w:ilvl="0" w:tplc="610A2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6B2D1E"/>
    <w:multiLevelType w:val="hybridMultilevel"/>
    <w:tmpl w:val="3F4C9086"/>
    <w:lvl w:ilvl="0" w:tplc="0F2C8D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249A5"/>
    <w:multiLevelType w:val="singleLevel"/>
    <w:tmpl w:val="F9ACDC5E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color w:val="17221C"/>
      </w:rPr>
    </w:lvl>
  </w:abstractNum>
  <w:num w:numId="1">
    <w:abstractNumId w:val="0"/>
  </w:num>
  <w:num w:numId="2">
    <w:abstractNumId w:val="42"/>
  </w:num>
  <w:num w:numId="3">
    <w:abstractNumId w:val="21"/>
  </w:num>
  <w:num w:numId="4">
    <w:abstractNumId w:val="15"/>
  </w:num>
  <w:num w:numId="5">
    <w:abstractNumId w:val="2"/>
  </w:num>
  <w:num w:numId="6">
    <w:abstractNumId w:val="17"/>
  </w:num>
  <w:num w:numId="7">
    <w:abstractNumId w:val="22"/>
  </w:num>
  <w:num w:numId="8">
    <w:abstractNumId w:val="36"/>
  </w:num>
  <w:num w:numId="9">
    <w:abstractNumId w:val="28"/>
  </w:num>
  <w:num w:numId="10">
    <w:abstractNumId w:val="35"/>
  </w:num>
  <w:num w:numId="11">
    <w:abstractNumId w:val="7"/>
  </w:num>
  <w:num w:numId="12">
    <w:abstractNumId w:val="41"/>
  </w:num>
  <w:num w:numId="13">
    <w:abstractNumId w:val="20"/>
  </w:num>
  <w:num w:numId="14">
    <w:abstractNumId w:val="10"/>
  </w:num>
  <w:num w:numId="15">
    <w:abstractNumId w:val="33"/>
  </w:num>
  <w:num w:numId="16">
    <w:abstractNumId w:val="5"/>
    <w:lvlOverride w:ilvl="0">
      <w:startOverride w:val="1"/>
    </w:lvlOverride>
  </w:num>
  <w:num w:numId="17">
    <w:abstractNumId w:val="5"/>
    <w:lvlOverride w:ilvl="0">
      <w:lvl w:ilvl="0">
        <w:start w:val="1"/>
        <w:numFmt w:val="decimal"/>
        <w:lvlText w:val="%1.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color w:val="000000"/>
        </w:rPr>
      </w:lvl>
    </w:lvlOverride>
  </w:num>
  <w:num w:numId="18">
    <w:abstractNumId w:val="45"/>
    <w:lvlOverride w:ilvl="0">
      <w:startOverride w:val="2"/>
    </w:lvlOverride>
  </w:num>
  <w:num w:numId="19">
    <w:abstractNumId w:val="31"/>
    <w:lvlOverride w:ilvl="0">
      <w:startOverride w:val="3"/>
    </w:lvlOverride>
  </w:num>
  <w:num w:numId="20">
    <w:abstractNumId w:val="24"/>
  </w:num>
  <w:num w:numId="21">
    <w:abstractNumId w:val="8"/>
  </w:num>
  <w:num w:numId="22">
    <w:abstractNumId w:val="18"/>
  </w:num>
  <w:num w:numId="23">
    <w:abstractNumId w:val="40"/>
  </w:num>
  <w:num w:numId="24">
    <w:abstractNumId w:val="37"/>
  </w:num>
  <w:num w:numId="25">
    <w:abstractNumId w:val="34"/>
  </w:num>
  <w:num w:numId="26">
    <w:abstractNumId w:val="27"/>
  </w:num>
  <w:num w:numId="27">
    <w:abstractNumId w:val="13"/>
  </w:num>
  <w:num w:numId="28">
    <w:abstractNumId w:val="26"/>
  </w:num>
  <w:num w:numId="29">
    <w:abstractNumId w:val="30"/>
  </w:num>
  <w:num w:numId="30">
    <w:abstractNumId w:val="6"/>
  </w:num>
  <w:num w:numId="31">
    <w:abstractNumId w:val="9"/>
  </w:num>
  <w:num w:numId="32">
    <w:abstractNumId w:val="39"/>
  </w:num>
  <w:num w:numId="33">
    <w:abstractNumId w:val="23"/>
  </w:num>
  <w:num w:numId="34">
    <w:abstractNumId w:val="44"/>
  </w:num>
  <w:num w:numId="35">
    <w:abstractNumId w:val="38"/>
  </w:num>
  <w:num w:numId="36">
    <w:abstractNumId w:val="11"/>
  </w:num>
  <w:num w:numId="37">
    <w:abstractNumId w:val="32"/>
  </w:num>
  <w:num w:numId="38">
    <w:abstractNumId w:val="43"/>
  </w:num>
  <w:num w:numId="39">
    <w:abstractNumId w:val="19"/>
  </w:num>
  <w:num w:numId="40">
    <w:abstractNumId w:val="14"/>
  </w:num>
  <w:num w:numId="41">
    <w:abstractNumId w:val="3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2"/>
  </w:num>
  <w:num w:numId="45">
    <w:abstractNumId w:val="4"/>
  </w:num>
  <w:num w:numId="46">
    <w:abstractNumId w:val="2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3F"/>
    <w:rsid w:val="0001332C"/>
    <w:rsid w:val="000A38A5"/>
    <w:rsid w:val="000C3E93"/>
    <w:rsid w:val="000E2716"/>
    <w:rsid w:val="000E31DE"/>
    <w:rsid w:val="000E5858"/>
    <w:rsid w:val="00100D71"/>
    <w:rsid w:val="00105169"/>
    <w:rsid w:val="00133010"/>
    <w:rsid w:val="0013798C"/>
    <w:rsid w:val="001467A2"/>
    <w:rsid w:val="001479D7"/>
    <w:rsid w:val="001C2AE0"/>
    <w:rsid w:val="001C4BDD"/>
    <w:rsid w:val="002079F4"/>
    <w:rsid w:val="002213CB"/>
    <w:rsid w:val="00221FA3"/>
    <w:rsid w:val="00253C88"/>
    <w:rsid w:val="00266D13"/>
    <w:rsid w:val="002A06BB"/>
    <w:rsid w:val="002A78E2"/>
    <w:rsid w:val="002D1C1E"/>
    <w:rsid w:val="002E23F8"/>
    <w:rsid w:val="002F060E"/>
    <w:rsid w:val="0030274B"/>
    <w:rsid w:val="003238D3"/>
    <w:rsid w:val="00354A2D"/>
    <w:rsid w:val="003737CB"/>
    <w:rsid w:val="003D74D8"/>
    <w:rsid w:val="003E1101"/>
    <w:rsid w:val="00401D2E"/>
    <w:rsid w:val="00402658"/>
    <w:rsid w:val="00411D29"/>
    <w:rsid w:val="004128D7"/>
    <w:rsid w:val="004346DA"/>
    <w:rsid w:val="004410B5"/>
    <w:rsid w:val="004536E3"/>
    <w:rsid w:val="004538D2"/>
    <w:rsid w:val="004740FC"/>
    <w:rsid w:val="004932A8"/>
    <w:rsid w:val="004955C3"/>
    <w:rsid w:val="004E6E89"/>
    <w:rsid w:val="004F2670"/>
    <w:rsid w:val="0050296C"/>
    <w:rsid w:val="005053F4"/>
    <w:rsid w:val="0054609C"/>
    <w:rsid w:val="00572161"/>
    <w:rsid w:val="00577216"/>
    <w:rsid w:val="00580FDD"/>
    <w:rsid w:val="005C56DC"/>
    <w:rsid w:val="006139FE"/>
    <w:rsid w:val="00620D78"/>
    <w:rsid w:val="00651F33"/>
    <w:rsid w:val="006571AB"/>
    <w:rsid w:val="006C5617"/>
    <w:rsid w:val="006D4A08"/>
    <w:rsid w:val="006E0798"/>
    <w:rsid w:val="006F546B"/>
    <w:rsid w:val="00713303"/>
    <w:rsid w:val="00715E8F"/>
    <w:rsid w:val="00724A2E"/>
    <w:rsid w:val="00751621"/>
    <w:rsid w:val="007A24B4"/>
    <w:rsid w:val="007E6628"/>
    <w:rsid w:val="00811BD0"/>
    <w:rsid w:val="00835190"/>
    <w:rsid w:val="008473DB"/>
    <w:rsid w:val="008679DF"/>
    <w:rsid w:val="008A42CA"/>
    <w:rsid w:val="008A50B0"/>
    <w:rsid w:val="008C591E"/>
    <w:rsid w:val="008E2828"/>
    <w:rsid w:val="008E6221"/>
    <w:rsid w:val="008E62CE"/>
    <w:rsid w:val="0090629B"/>
    <w:rsid w:val="00923970"/>
    <w:rsid w:val="00984EB1"/>
    <w:rsid w:val="0098537F"/>
    <w:rsid w:val="009A25FE"/>
    <w:rsid w:val="009B2844"/>
    <w:rsid w:val="009B571C"/>
    <w:rsid w:val="009D77BD"/>
    <w:rsid w:val="009F2273"/>
    <w:rsid w:val="00A137B7"/>
    <w:rsid w:val="00A4255A"/>
    <w:rsid w:val="00A66C57"/>
    <w:rsid w:val="00B038A4"/>
    <w:rsid w:val="00B22999"/>
    <w:rsid w:val="00B24157"/>
    <w:rsid w:val="00B51B7A"/>
    <w:rsid w:val="00B74B65"/>
    <w:rsid w:val="00BA0412"/>
    <w:rsid w:val="00BA0571"/>
    <w:rsid w:val="00BD353F"/>
    <w:rsid w:val="00BD6304"/>
    <w:rsid w:val="00BD74BE"/>
    <w:rsid w:val="00BF0CB1"/>
    <w:rsid w:val="00BF398C"/>
    <w:rsid w:val="00C1508E"/>
    <w:rsid w:val="00C3190F"/>
    <w:rsid w:val="00C45030"/>
    <w:rsid w:val="00C63E40"/>
    <w:rsid w:val="00CA565F"/>
    <w:rsid w:val="00CB2D97"/>
    <w:rsid w:val="00CC7DF8"/>
    <w:rsid w:val="00CF700A"/>
    <w:rsid w:val="00D212A4"/>
    <w:rsid w:val="00D21F0E"/>
    <w:rsid w:val="00D42458"/>
    <w:rsid w:val="00D604C8"/>
    <w:rsid w:val="00D91704"/>
    <w:rsid w:val="00DF690B"/>
    <w:rsid w:val="00E2401D"/>
    <w:rsid w:val="00E2597A"/>
    <w:rsid w:val="00E52EE3"/>
    <w:rsid w:val="00E9684D"/>
    <w:rsid w:val="00EA79CC"/>
    <w:rsid w:val="00EC0AE6"/>
    <w:rsid w:val="00EC7230"/>
    <w:rsid w:val="00ED39C3"/>
    <w:rsid w:val="00EE004E"/>
    <w:rsid w:val="00EF658C"/>
    <w:rsid w:val="00F02E06"/>
    <w:rsid w:val="00F1111B"/>
    <w:rsid w:val="00F23336"/>
    <w:rsid w:val="00F3149C"/>
    <w:rsid w:val="00F32AE4"/>
    <w:rsid w:val="00FB4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48E5D-FB0C-4073-B11C-9C568870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A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1FA3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nhideWhenUsed/>
    <w:qFormat/>
    <w:rsid w:val="00221FA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1F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221FA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A3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21FA3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1FA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221FA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221FA3"/>
    <w:pPr>
      <w:ind w:left="720"/>
      <w:contextualSpacing/>
    </w:pPr>
    <w:rPr>
      <w:rFonts w:eastAsiaTheme="minorHAnsi"/>
      <w:lang w:eastAsia="en-US"/>
    </w:rPr>
  </w:style>
  <w:style w:type="paragraph" w:styleId="21">
    <w:name w:val="Body Text 2"/>
    <w:basedOn w:val="a"/>
    <w:link w:val="22"/>
    <w:unhideWhenUsed/>
    <w:rsid w:val="00221F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21F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221FA3"/>
    <w:rPr>
      <w:color w:val="1952D3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221FA3"/>
    <w:pPr>
      <w:tabs>
        <w:tab w:val="right" w:leader="dot" w:pos="9627"/>
      </w:tabs>
      <w:spacing w:after="100"/>
      <w:ind w:left="220"/>
      <w:jc w:val="both"/>
    </w:pPr>
  </w:style>
  <w:style w:type="paragraph" w:styleId="11">
    <w:name w:val="toc 1"/>
    <w:basedOn w:val="a"/>
    <w:next w:val="a"/>
    <w:autoRedefine/>
    <w:uiPriority w:val="39"/>
    <w:unhideWhenUsed/>
    <w:rsid w:val="00221FA3"/>
    <w:pPr>
      <w:tabs>
        <w:tab w:val="right" w:leader="dot" w:pos="9637"/>
      </w:tabs>
      <w:spacing w:after="100"/>
      <w:jc w:val="both"/>
    </w:pPr>
    <w:rPr>
      <w:rFonts w:ascii="Times New Roman" w:hAnsi="Times New Roman"/>
      <w:b/>
      <w:noProof/>
      <w:sz w:val="24"/>
    </w:rPr>
  </w:style>
  <w:style w:type="paragraph" w:styleId="a6">
    <w:name w:val="footer"/>
    <w:basedOn w:val="a"/>
    <w:link w:val="a7"/>
    <w:uiPriority w:val="99"/>
    <w:unhideWhenUsed/>
    <w:rsid w:val="00221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1FA3"/>
    <w:rPr>
      <w:rFonts w:eastAsiaTheme="minorEastAsia"/>
      <w:lang w:eastAsia="ru-RU"/>
    </w:rPr>
  </w:style>
  <w:style w:type="character" w:styleId="a8">
    <w:name w:val="page number"/>
    <w:basedOn w:val="a0"/>
    <w:rsid w:val="00221FA3"/>
  </w:style>
  <w:style w:type="paragraph" w:styleId="a9">
    <w:name w:val="List"/>
    <w:basedOn w:val="a"/>
    <w:rsid w:val="00221FA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221FA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221F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221F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21FA3"/>
  </w:style>
  <w:style w:type="paragraph" w:customStyle="1" w:styleId="Style9">
    <w:name w:val="Style9"/>
    <w:basedOn w:val="a"/>
    <w:rsid w:val="00221FA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rsid w:val="00221F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4">
    <w:name w:val="Font Style24"/>
    <w:rsid w:val="00221FA3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221FA3"/>
  </w:style>
  <w:style w:type="paragraph" w:styleId="ac">
    <w:name w:val="header"/>
    <w:basedOn w:val="a"/>
    <w:link w:val="ad"/>
    <w:rsid w:val="00221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221FA3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rsid w:val="00221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221FA3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Normal (Web)"/>
    <w:aliases w:val="Обычный (Web)"/>
    <w:basedOn w:val="a"/>
    <w:link w:val="af1"/>
    <w:uiPriority w:val="99"/>
    <w:unhideWhenUsed/>
    <w:qFormat/>
    <w:rsid w:val="0022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221FA3"/>
    <w:rPr>
      <w:b/>
      <w:bCs/>
    </w:rPr>
  </w:style>
  <w:style w:type="paragraph" w:customStyle="1" w:styleId="prim">
    <w:name w:val="prim"/>
    <w:basedOn w:val="a"/>
    <w:rsid w:val="0022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221FA3"/>
    <w:rPr>
      <w:i/>
      <w:iCs/>
    </w:rPr>
  </w:style>
  <w:style w:type="table" w:styleId="af4">
    <w:name w:val="Table Grid"/>
    <w:basedOn w:val="a1"/>
    <w:rsid w:val="00221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ubtle Emphasis"/>
    <w:basedOn w:val="a0"/>
    <w:uiPriority w:val="19"/>
    <w:qFormat/>
    <w:rsid w:val="00221FA3"/>
    <w:rPr>
      <w:i/>
      <w:iCs/>
      <w:color w:val="404040" w:themeColor="text1" w:themeTint="BF"/>
    </w:rPr>
  </w:style>
  <w:style w:type="paragraph" w:customStyle="1" w:styleId="mark">
    <w:name w:val="mark"/>
    <w:basedOn w:val="a"/>
    <w:rsid w:val="0022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ulatxt">
    <w:name w:val="formulatxt"/>
    <w:basedOn w:val="a"/>
    <w:rsid w:val="0022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221FA3"/>
    <w:pPr>
      <w:widowControl w:val="0"/>
      <w:autoSpaceDE w:val="0"/>
      <w:autoSpaceDN w:val="0"/>
      <w:adjustRightInd w:val="0"/>
      <w:spacing w:after="0" w:line="226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21FA3"/>
    <w:pPr>
      <w:widowControl w:val="0"/>
      <w:autoSpaceDE w:val="0"/>
      <w:autoSpaceDN w:val="0"/>
      <w:adjustRightInd w:val="0"/>
      <w:spacing w:after="0" w:line="199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221FA3"/>
    <w:rPr>
      <w:rFonts w:ascii="Times New Roman" w:hAnsi="Times New Roman" w:cs="Times New Roman" w:hint="default"/>
      <w:b/>
      <w:bCs/>
      <w:spacing w:val="-10"/>
      <w:sz w:val="16"/>
      <w:szCs w:val="16"/>
    </w:rPr>
  </w:style>
  <w:style w:type="paragraph" w:styleId="af6">
    <w:name w:val="No Spacing"/>
    <w:uiPriority w:val="1"/>
    <w:qFormat/>
    <w:rsid w:val="00221FA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3D7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7">
    <w:name w:val="Стиль"/>
    <w:rsid w:val="00100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mw-headline">
    <w:name w:val="mw-headline"/>
    <w:basedOn w:val="a0"/>
    <w:rsid w:val="00ED39C3"/>
  </w:style>
  <w:style w:type="character" w:customStyle="1" w:styleId="af1">
    <w:name w:val="Обычный (веб) Знак"/>
    <w:aliases w:val="Обычный (Web) Знак"/>
    <w:link w:val="af0"/>
    <w:uiPriority w:val="99"/>
    <w:locked/>
    <w:rsid w:val="00A4255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8">
    <w:name w:val="Сетка таблицы18"/>
    <w:basedOn w:val="a1"/>
    <w:next w:val="af4"/>
    <w:uiPriority w:val="39"/>
    <w:locked/>
    <w:rsid w:val="009B2844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1"/>
    <w:link w:val="13"/>
    <w:qFormat/>
    <w:rsid w:val="00C3190F"/>
    <w:pPr>
      <w:keepLines w:val="0"/>
      <w:autoSpaceDE w:val="0"/>
      <w:autoSpaceDN w:val="0"/>
      <w:spacing w:before="0" w:line="240" w:lineRule="auto"/>
      <w:ind w:firstLine="284"/>
      <w:jc w:val="left"/>
    </w:pPr>
    <w:rPr>
      <w:rFonts w:eastAsia="Times New Roman" w:cs="Times New Roman"/>
      <w:color w:val="2E74B5" w:themeColor="accent1" w:themeShade="BF"/>
      <w:szCs w:val="24"/>
    </w:rPr>
  </w:style>
  <w:style w:type="character" w:customStyle="1" w:styleId="13">
    <w:name w:val="Стиль1 Знак"/>
    <w:basedOn w:val="10"/>
    <w:link w:val="12"/>
    <w:rsid w:val="00C3190F"/>
    <w:rPr>
      <w:rFonts w:ascii="Times New Roman" w:eastAsia="Times New Roman" w:hAnsi="Times New Roman" w:cs="Times New Roman"/>
      <w:b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8D996-5504-40BA-8490-29D43408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Фатима Амалатова</cp:lastModifiedBy>
  <cp:revision>49</cp:revision>
  <cp:lastPrinted>2019-02-25T07:12:00Z</cp:lastPrinted>
  <dcterms:created xsi:type="dcterms:W3CDTF">2021-09-19T15:08:00Z</dcterms:created>
  <dcterms:modified xsi:type="dcterms:W3CDTF">2025-08-30T18:26:00Z</dcterms:modified>
</cp:coreProperties>
</file>