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81BE5" w14:textId="77777777" w:rsidR="00576897" w:rsidRPr="000E73D3" w:rsidRDefault="00576897" w:rsidP="0057689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/>
          <w:sz w:val="20"/>
          <w:szCs w:val="20"/>
        </w:rPr>
      </w:pPr>
      <w:r w:rsidRPr="000E73D3">
        <w:rPr>
          <w:rFonts w:ascii="Times New Roman" w:eastAsia="Calibri" w:hAnsi="Times New Roman"/>
          <w:sz w:val="20"/>
          <w:szCs w:val="20"/>
        </w:rPr>
        <w:t xml:space="preserve">   Приложение</w:t>
      </w:r>
    </w:p>
    <w:p w14:paraId="19C2F9CF" w14:textId="77777777" w:rsidR="00576897" w:rsidRPr="000E73D3" w:rsidRDefault="00576897" w:rsidP="00576897">
      <w:pPr>
        <w:widowControl w:val="0"/>
        <w:autoSpaceDE w:val="0"/>
        <w:autoSpaceDN w:val="0"/>
        <w:adjustRightInd w:val="0"/>
        <w:spacing w:after="0" w:line="240" w:lineRule="auto"/>
        <w:ind w:left="2977"/>
        <w:jc w:val="right"/>
        <w:rPr>
          <w:rFonts w:ascii="Times New Roman" w:eastAsia="Calibri" w:hAnsi="Times New Roman"/>
          <w:sz w:val="20"/>
          <w:szCs w:val="20"/>
        </w:rPr>
      </w:pPr>
      <w:r w:rsidRPr="000E73D3">
        <w:rPr>
          <w:rFonts w:ascii="Times New Roman" w:eastAsia="Calibri" w:hAnsi="Times New Roman"/>
          <w:sz w:val="20"/>
          <w:szCs w:val="20"/>
        </w:rPr>
        <w:t>к ОПОП СПО 13.02.12 Электрические станции, сети, их релейная защита и автоматизация</w:t>
      </w:r>
    </w:p>
    <w:p w14:paraId="67F636F7" w14:textId="77777777" w:rsidR="00576897" w:rsidRDefault="00576897" w:rsidP="00691661">
      <w:pPr>
        <w:keepNext/>
        <w:keepLines/>
        <w:spacing w:after="12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72F72B26" w14:textId="77777777" w:rsidR="00691661" w:rsidRPr="00691661" w:rsidRDefault="00691661" w:rsidP="0057689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916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14:paraId="0F3F46E5" w14:textId="77777777" w:rsidR="00691661" w:rsidRPr="00691661" w:rsidRDefault="00691661" w:rsidP="00576897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916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Государственное бюджетное профессиональное образовательное  учреждение </w:t>
      </w:r>
      <w:r w:rsidRPr="006916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br/>
        <w:t xml:space="preserve">РД «Технический колледж </w:t>
      </w:r>
      <w:proofErr w:type="spellStart"/>
      <w:r w:rsidRPr="006916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им.Р.Н.Ашуралиева</w:t>
      </w:r>
      <w:proofErr w:type="spellEnd"/>
      <w:r w:rsidRPr="006916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</w:t>
      </w:r>
    </w:p>
    <w:p w14:paraId="098F7CDC" w14:textId="77777777" w:rsidR="00691661" w:rsidRPr="00691661" w:rsidRDefault="00691661" w:rsidP="00691661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60B5CA34" w14:textId="77777777" w:rsidR="00691661" w:rsidRPr="00691661" w:rsidRDefault="00691661" w:rsidP="00691661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14:paraId="391B1544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5F0BAC84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5DE6237C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60EC3C96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61DD3FF3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7FEB37F9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7DCF3E78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129C7AE8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14:paraId="1823CCC2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691661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РАБОЧАЯ ПРОГРАММА УЧЕБНОЙ ДИСЦИПЛИНЫ</w:t>
      </w:r>
    </w:p>
    <w:p w14:paraId="3072E3FA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2A0BBD2" w14:textId="77777777" w:rsidR="00691661" w:rsidRPr="00691661" w:rsidRDefault="00A07A1F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ОП.05</w:t>
      </w:r>
      <w:r w:rsidR="00691661" w:rsidRPr="0069166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. Техническая механика </w:t>
      </w:r>
    </w:p>
    <w:p w14:paraId="2B524480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91661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код и наименование дисциплины по ФГОС</w:t>
      </w:r>
    </w:p>
    <w:p w14:paraId="0E1ABAD8" w14:textId="77777777" w:rsidR="00691661" w:rsidRPr="00691661" w:rsidRDefault="00691661" w:rsidP="0069166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27EA9DD" w14:textId="77777777" w:rsidR="00691661" w:rsidRPr="00691661" w:rsidRDefault="00691661" w:rsidP="0069166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973F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Код и наименование </w:t>
      </w:r>
      <w:proofErr w:type="gramStart"/>
      <w:r w:rsidRPr="00973F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специальности</w:t>
      </w:r>
      <w:r w:rsidRPr="006916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07A1F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13.02.12</w:t>
      </w:r>
      <w:proofErr w:type="gramEnd"/>
      <w:r w:rsidRPr="00973F6F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 xml:space="preserve"> «Электрические станции</w:t>
      </w:r>
      <w:r w:rsidR="00A07A1F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,</w:t>
      </w:r>
      <w:r w:rsidRPr="00973F6F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 xml:space="preserve"> сети</w:t>
      </w:r>
      <w:r w:rsidR="00A07A1F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, их релейная защита</w:t>
      </w:r>
      <w:r w:rsidRPr="00973F6F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 xml:space="preserve"> »</w:t>
      </w:r>
    </w:p>
    <w:p w14:paraId="4047625F" w14:textId="77777777" w:rsidR="00691661" w:rsidRPr="00691661" w:rsidRDefault="00691661" w:rsidP="0069166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0D959D3F" w14:textId="77777777" w:rsidR="00691661" w:rsidRPr="00973F6F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973F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входящей в состав УГС   </w:t>
      </w:r>
      <w:r w:rsidRPr="00973F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13.00.00</w:t>
      </w:r>
      <w:r w:rsidRPr="00973F6F">
        <w:rPr>
          <w:rFonts w:ascii="Times New Roman" w:eastAsia="Arial Unicode MS" w:hAnsi="Times New Roman" w:cs="Times New Roman"/>
          <w:color w:val="FF0000"/>
          <w:sz w:val="28"/>
          <w:szCs w:val="28"/>
          <w:u w:val="single"/>
          <w:lang w:eastAsia="ru-RU"/>
        </w:rPr>
        <w:t xml:space="preserve"> </w:t>
      </w:r>
      <w:proofErr w:type="spellStart"/>
      <w:r w:rsidRPr="00973F6F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Электро</w:t>
      </w:r>
      <w:proofErr w:type="spellEnd"/>
      <w:r w:rsidRPr="00973F6F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 xml:space="preserve"> и </w:t>
      </w:r>
      <w:proofErr w:type="gramStart"/>
      <w:r w:rsidRPr="00973F6F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теплоэнергетика .</w:t>
      </w:r>
      <w:proofErr w:type="gramEnd"/>
    </w:p>
    <w:p w14:paraId="3FBE3F58" w14:textId="77777777" w:rsidR="00691661" w:rsidRPr="00691661" w:rsidRDefault="00691661" w:rsidP="00691661">
      <w:pPr>
        <w:keepNext/>
        <w:keepLines/>
        <w:spacing w:after="0" w:line="240" w:lineRule="auto"/>
        <w:ind w:firstLine="2552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691661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код и наименование </w:t>
      </w:r>
      <w:proofErr w:type="gramStart"/>
      <w:r w:rsidRPr="00691661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укрупненной  группы</w:t>
      </w:r>
      <w:proofErr w:type="gramEnd"/>
      <w:r w:rsidRPr="00691661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специальностей</w:t>
      </w:r>
    </w:p>
    <w:p w14:paraId="0090FB6C" w14:textId="77777777" w:rsidR="00691661" w:rsidRPr="00691661" w:rsidRDefault="00691661" w:rsidP="00691661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550A19A7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7F86F714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77C1B6A5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</w:p>
    <w:p w14:paraId="5D88C5DC" w14:textId="77777777" w:rsidR="00691661" w:rsidRPr="00973F6F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73F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Квалификация  выпускника</w:t>
      </w:r>
      <w:proofErr w:type="gramEnd"/>
      <w:r w:rsidRPr="00973F6F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:  </w:t>
      </w:r>
      <w:r w:rsidRPr="00973F6F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  <w:t>Техник-</w:t>
      </w:r>
      <w:r w:rsidRPr="00973F6F">
        <w:rPr>
          <w:rFonts w:ascii="Times New Roman" w:eastAsia="Arial Unicode MS" w:hAnsi="Times New Roman" w:cs="Times New Roman"/>
          <w:sz w:val="28"/>
          <w:szCs w:val="28"/>
          <w:u w:val="single"/>
          <w:lang w:eastAsia="ru-RU"/>
        </w:rPr>
        <w:t>электрик</w:t>
      </w:r>
    </w:p>
    <w:p w14:paraId="631B74BE" w14:textId="77777777" w:rsidR="00691661" w:rsidRPr="00691661" w:rsidRDefault="00691661" w:rsidP="0069166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2F5A857A" w14:textId="77777777" w:rsidR="00691661" w:rsidRPr="00691661" w:rsidRDefault="00691661" w:rsidP="0069166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EBF54BD" w14:textId="77777777" w:rsidR="00691661" w:rsidRPr="00691661" w:rsidRDefault="00691661" w:rsidP="0069166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D22B212" w14:textId="77777777" w:rsidR="00691661" w:rsidRPr="00691661" w:rsidRDefault="00691661" w:rsidP="0069166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47164D75" w14:textId="77777777" w:rsidR="00691661" w:rsidRPr="00691661" w:rsidRDefault="00691661" w:rsidP="00691661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14:paraId="3DA65114" w14:textId="77777777" w:rsidR="00691661" w:rsidRPr="00691661" w:rsidRDefault="00691661" w:rsidP="0069166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081425C" w14:textId="77777777" w:rsidR="00691661" w:rsidRPr="00691661" w:rsidRDefault="00691661" w:rsidP="0069166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69DB91F2" w14:textId="77777777" w:rsidR="00691661" w:rsidRPr="00691661" w:rsidRDefault="00691661" w:rsidP="0069166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277AD88B" w14:textId="77777777" w:rsidR="00691661" w:rsidRPr="00691661" w:rsidRDefault="00691661" w:rsidP="0069166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2ED207FE" w14:textId="77777777" w:rsidR="00691661" w:rsidRPr="00691661" w:rsidRDefault="00691661" w:rsidP="0069166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4A89574A" w14:textId="77777777" w:rsidR="00691661" w:rsidRPr="00691661" w:rsidRDefault="00691661" w:rsidP="0069166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11E69EAF" w14:textId="77777777" w:rsidR="00691661" w:rsidRPr="00691661" w:rsidRDefault="00691661" w:rsidP="0069166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57624929" w14:textId="77777777" w:rsidR="00691661" w:rsidRPr="00691661" w:rsidRDefault="00691661" w:rsidP="0069166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709D7C76" w14:textId="77777777" w:rsidR="00691661" w:rsidRPr="00691661" w:rsidRDefault="00691661" w:rsidP="00691661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64BCC183" w14:textId="77777777" w:rsidR="00691661" w:rsidRPr="00691661" w:rsidRDefault="00691661" w:rsidP="0054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14:paraId="3858A82A" w14:textId="77777777" w:rsidR="00691661" w:rsidRPr="00691661" w:rsidRDefault="005474D9" w:rsidP="005474D9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C382A7A" w14:textId="46F2E96E" w:rsidR="00691661" w:rsidRPr="00691661" w:rsidRDefault="004D091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Махачкала</w:t>
      </w:r>
      <w:r w:rsidR="005768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2025</w:t>
      </w:r>
      <w:r w:rsidR="0065339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91661"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14:paraId="3365D189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</w:p>
    <w:p w14:paraId="4995CE6A" w14:textId="77777777" w:rsidR="0049701C" w:rsidRDefault="0049701C" w:rsidP="00497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  <w:lang w:val="en-US"/>
        </w:rPr>
      </w:pPr>
      <w:r w:rsidRPr="005C7C3A">
        <w:rPr>
          <w:rFonts w:ascii="Times New Roman" w:eastAsia="Arial Unicode MS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07A15FA" wp14:editId="26A9EF30">
            <wp:extent cx="5068945" cy="112908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8351" t="25628" r="15863" b="49605"/>
                    <a:stretch/>
                  </pic:blipFill>
                  <pic:spPr bwMode="auto">
                    <a:xfrm>
                      <a:off x="0" y="0"/>
                      <a:ext cx="5077044" cy="113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1C8430" w14:textId="77777777" w:rsidR="0049701C" w:rsidRDefault="0049701C" w:rsidP="00497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</w:rPr>
      </w:pP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Протокол №</w:t>
      </w:r>
      <w:r w:rsidRPr="00576897">
        <w:rPr>
          <w:rFonts w:ascii="Times New Roman" w:eastAsia="Arial Unicode MS" w:hAnsi="Times New Roman"/>
          <w:color w:val="000000"/>
          <w:sz w:val="24"/>
          <w:szCs w:val="24"/>
        </w:rPr>
        <w:t>11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от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30</w:t>
      </w:r>
      <w:proofErr w:type="gramEnd"/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апреля </w:t>
      </w:r>
      <w:r w:rsidRPr="005C7C3A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2025г</w:t>
      </w: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14:paraId="4807EA72" w14:textId="77777777" w:rsidR="0049701C" w:rsidRDefault="0049701C" w:rsidP="004970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noProof/>
        </w:rPr>
      </w:pPr>
    </w:p>
    <w:p w14:paraId="72B9FC6A" w14:textId="46C5363D" w:rsidR="0049701C" w:rsidRPr="00B11D8B" w:rsidRDefault="0049701C" w:rsidP="0049701C">
      <w:pPr>
        <w:keepNext/>
        <w:keepLines/>
        <w:ind w:firstLine="709"/>
        <w:jc w:val="both"/>
        <w:outlineLvl w:val="3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 xml:space="preserve">Рабочая программа </w:t>
      </w:r>
      <w:r>
        <w:rPr>
          <w:rFonts w:ascii="Times New Roman" w:hAnsi="Times New Roman"/>
          <w:sz w:val="24"/>
          <w:szCs w:val="24"/>
        </w:rPr>
        <w:t>профессионального модуля</w:t>
      </w:r>
      <w:r w:rsidRPr="00576897">
        <w:rPr>
          <w:rFonts w:ascii="Times New Roman" w:hAnsi="Times New Roman"/>
          <w:sz w:val="24"/>
          <w:szCs w:val="24"/>
        </w:rPr>
        <w:t xml:space="preserve"> </w:t>
      </w:r>
      <w:r w:rsidRPr="0049701C">
        <w:rPr>
          <w:rFonts w:ascii="Times New Roman" w:hAnsi="Times New Roman"/>
          <w:sz w:val="24"/>
          <w:szCs w:val="24"/>
        </w:rPr>
        <w:t xml:space="preserve">ОП.05. Техническая механика </w:t>
      </w:r>
      <w:r w:rsidRPr="00B11D8B">
        <w:rPr>
          <w:rFonts w:ascii="Times New Roman" w:hAnsi="Times New Roman"/>
          <w:sz w:val="24"/>
          <w:szCs w:val="24"/>
        </w:rPr>
        <w:t>на основе:</w:t>
      </w:r>
    </w:p>
    <w:p w14:paraId="64156904" w14:textId="77777777" w:rsidR="0049701C" w:rsidRPr="00B11D8B" w:rsidRDefault="0049701C" w:rsidP="0049701C">
      <w:pPr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3"/>
        <w:jc w:val="both"/>
        <w:rPr>
          <w:rFonts w:ascii="Times New Roman" w:hAnsi="Times New Roman"/>
          <w:b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B11D8B">
        <w:rPr>
          <w:rFonts w:ascii="Times New Roman" w:hAnsi="Times New Roman"/>
          <w:spacing w:val="-2"/>
          <w:sz w:val="24"/>
          <w:szCs w:val="24"/>
        </w:rPr>
        <w:t>среднего профессионального образования</w:t>
      </w:r>
      <w:r w:rsidRPr="00B11D8B">
        <w:rPr>
          <w:rFonts w:ascii="Times New Roman" w:hAnsi="Times New Roman"/>
          <w:sz w:val="24"/>
          <w:szCs w:val="24"/>
        </w:rPr>
        <w:t xml:space="preserve"> по специальности </w:t>
      </w:r>
      <w:proofErr w:type="gramStart"/>
      <w:r w:rsidRPr="004909D9">
        <w:rPr>
          <w:rFonts w:ascii="Times New Roman" w:hAnsi="Times New Roman"/>
          <w:sz w:val="24"/>
          <w:szCs w:val="24"/>
        </w:rPr>
        <w:t>13.02.12  «</w:t>
      </w:r>
      <w:proofErr w:type="gramEnd"/>
      <w:r w:rsidRPr="004909D9">
        <w:rPr>
          <w:rFonts w:ascii="Times New Roman" w:hAnsi="Times New Roman"/>
          <w:sz w:val="24"/>
          <w:szCs w:val="24"/>
        </w:rPr>
        <w:t>Электрические станции, сети, их релейная защита и автоматизация »</w:t>
      </w:r>
      <w:r w:rsidRPr="00576897">
        <w:rPr>
          <w:rFonts w:ascii="Times New Roman" w:hAnsi="Times New Roman"/>
          <w:sz w:val="24"/>
          <w:szCs w:val="24"/>
        </w:rPr>
        <w:t xml:space="preserve"> </w:t>
      </w:r>
      <w:r w:rsidRPr="001B345B">
        <w:rPr>
          <w:rFonts w:ascii="Times New Roman" w:hAnsi="Times New Roman"/>
          <w:sz w:val="24"/>
          <w:szCs w:val="24"/>
        </w:rPr>
        <w:t>,</w:t>
      </w:r>
      <w:r w:rsidRPr="00B11D8B">
        <w:rPr>
          <w:rFonts w:ascii="Times New Roman" w:hAnsi="Times New Roman"/>
          <w:bCs/>
          <w:sz w:val="24"/>
          <w:szCs w:val="24"/>
        </w:rPr>
        <w:t xml:space="preserve">утвержденного приказом Министерства образования и науки Российской Федерации </w:t>
      </w:r>
      <w:r w:rsidRPr="00CF1DE8">
        <w:rPr>
          <w:rFonts w:ascii="Times New Roman" w:hAnsi="Times New Roman"/>
          <w:sz w:val="24"/>
          <w:szCs w:val="28"/>
          <w:u w:val="single"/>
        </w:rPr>
        <w:t>25 сентября 2023 г. N 717</w:t>
      </w:r>
      <w:r w:rsidRPr="00684999">
        <w:rPr>
          <w:rFonts w:ascii="Times New Roman" w:hAnsi="Times New Roman"/>
          <w:w w:val="90"/>
          <w:sz w:val="28"/>
          <w:szCs w:val="28"/>
          <w:u w:val="single"/>
        </w:rPr>
        <w:t>.</w:t>
      </w:r>
      <w:r w:rsidRPr="00B11D8B">
        <w:rPr>
          <w:rFonts w:ascii="Times New Roman" w:hAnsi="Times New Roman"/>
          <w:bCs/>
          <w:sz w:val="24"/>
          <w:szCs w:val="24"/>
        </w:rPr>
        <w:t xml:space="preserve">, (зарегистрирован Министерством юстиции </w:t>
      </w:r>
      <w:r w:rsidRPr="00CF1DE8">
        <w:rPr>
          <w:rFonts w:ascii="Times New Roman" w:hAnsi="Times New Roman"/>
          <w:w w:val="90"/>
          <w:sz w:val="24"/>
          <w:szCs w:val="28"/>
          <w:u w:val="single"/>
        </w:rPr>
        <w:t>26 октября 2023 г., регистрационный N 75754</w:t>
      </w:r>
      <w:r w:rsidRPr="00B11D8B">
        <w:rPr>
          <w:rFonts w:ascii="Times New Roman" w:hAnsi="Times New Roman"/>
          <w:bCs/>
          <w:sz w:val="24"/>
          <w:szCs w:val="24"/>
        </w:rPr>
        <w:t>);</w:t>
      </w:r>
    </w:p>
    <w:p w14:paraId="246A97B2" w14:textId="77777777" w:rsidR="0049701C" w:rsidRPr="00B11D8B" w:rsidRDefault="0049701C" w:rsidP="0049701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ascii="Times New Roman" w:hAnsi="Times New Roman"/>
          <w:b/>
          <w:sz w:val="24"/>
          <w:szCs w:val="24"/>
        </w:rPr>
      </w:pPr>
    </w:p>
    <w:p w14:paraId="284A47F4" w14:textId="77777777" w:rsidR="0049701C" w:rsidRPr="00B11D8B" w:rsidRDefault="0049701C" w:rsidP="0049701C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4"/>
          <w:szCs w:val="24"/>
        </w:rPr>
      </w:pPr>
      <w:r w:rsidRPr="00B11D8B">
        <w:rPr>
          <w:rFonts w:ascii="Times New Roman" w:hAnsi="Times New Roman"/>
          <w:sz w:val="24"/>
          <w:szCs w:val="24"/>
        </w:rPr>
        <w:t>с учетом:</w:t>
      </w:r>
    </w:p>
    <w:p w14:paraId="44B72FA3" w14:textId="77777777" w:rsidR="0049701C" w:rsidRPr="00B11D8B" w:rsidRDefault="0049701C" w:rsidP="0049701C">
      <w:pPr>
        <w:numPr>
          <w:ilvl w:val="0"/>
          <w:numId w:val="5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993"/>
        <w:jc w:val="both"/>
        <w:rPr>
          <w:rFonts w:ascii="Times New Roman" w:eastAsia="SimSun" w:hAnsi="Times New Roman"/>
          <w:sz w:val="24"/>
          <w:szCs w:val="24"/>
        </w:rPr>
      </w:pPr>
      <w:r w:rsidRPr="00B11D8B">
        <w:rPr>
          <w:rFonts w:ascii="Times New Roman" w:eastAsia="SimSun" w:hAnsi="Times New Roman"/>
          <w:sz w:val="24"/>
          <w:szCs w:val="24"/>
        </w:rPr>
        <w:t xml:space="preserve">Примерной основной образовательной программы по специальности </w:t>
      </w:r>
      <w:proofErr w:type="gramStart"/>
      <w:r w:rsidRPr="009B31F2">
        <w:rPr>
          <w:rFonts w:ascii="Times New Roman" w:eastAsia="Arial Unicode MS" w:hAnsi="Times New Roman"/>
          <w:color w:val="000000"/>
          <w:sz w:val="24"/>
          <w:szCs w:val="24"/>
        </w:rPr>
        <w:t>13.02.12  «</w:t>
      </w:r>
      <w:proofErr w:type="gramEnd"/>
      <w:r w:rsidRPr="009B31F2">
        <w:rPr>
          <w:rFonts w:ascii="Times New Roman" w:eastAsia="Arial Unicode MS" w:hAnsi="Times New Roman"/>
          <w:color w:val="000000"/>
          <w:sz w:val="24"/>
          <w:szCs w:val="24"/>
        </w:rPr>
        <w:t>Электрические станции, сети, их релейная защита и автоматизация</w:t>
      </w:r>
      <w:r w:rsidRPr="001B345B">
        <w:rPr>
          <w:rFonts w:ascii="Times New Roman" w:eastAsia="Arial Unicode MS" w:hAnsi="Times New Roman"/>
          <w:color w:val="000000"/>
          <w:sz w:val="24"/>
          <w:szCs w:val="24"/>
        </w:rPr>
        <w:t>»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Pr="00B11D8B">
        <w:rPr>
          <w:rFonts w:ascii="Times New Roman" w:eastAsia="SimSun" w:hAnsi="Times New Roman"/>
          <w:sz w:val="24"/>
          <w:szCs w:val="24"/>
        </w:rPr>
        <w:t xml:space="preserve">разработанной </w:t>
      </w:r>
      <w:r w:rsidRPr="00B11D8B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>Федеральным учебно-методическим объединением в системе среднего профессионального образования по укрупненным группам профессий,</w:t>
      </w:r>
      <w:r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 специальностей 13</w:t>
      </w:r>
      <w:r w:rsidRPr="00B11D8B">
        <w:rPr>
          <w:rFonts w:ascii="Times New Roman" w:eastAsia="PMingLiU" w:hAnsi="Times New Roman"/>
          <w:color w:val="000000"/>
          <w:sz w:val="24"/>
          <w:szCs w:val="24"/>
          <w:shd w:val="clear" w:color="auto" w:fill="FFFFFF"/>
        </w:rPr>
        <w:t xml:space="preserve">.00.00 </w:t>
      </w:r>
      <w:r w:rsidRPr="00ED4746">
        <w:rPr>
          <w:rFonts w:ascii="Times New Roman" w:eastAsia="Arial Unicode MS" w:hAnsi="Times New Roman"/>
          <w:color w:val="000000"/>
          <w:sz w:val="24"/>
          <w:szCs w:val="24"/>
        </w:rPr>
        <w:t>Электро- и теплоэнергетика</w:t>
      </w:r>
    </w:p>
    <w:p w14:paraId="42AB4B71" w14:textId="77777777" w:rsidR="0049701C" w:rsidRPr="00B11D8B" w:rsidRDefault="0049701C" w:rsidP="0049701C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SimSun" w:hAnsi="Times New Roman"/>
          <w:sz w:val="24"/>
          <w:szCs w:val="24"/>
        </w:rPr>
      </w:pPr>
      <w:r w:rsidRPr="00B11D8B">
        <w:rPr>
          <w:rFonts w:ascii="Times New Roman" w:eastAsia="SimSun" w:hAnsi="Times New Roman"/>
          <w:sz w:val="24"/>
          <w:szCs w:val="24"/>
        </w:rPr>
        <w:t>в соответствии с рабочим учебным планом об</w:t>
      </w:r>
      <w:r>
        <w:rPr>
          <w:rFonts w:ascii="Times New Roman" w:eastAsia="SimSun" w:hAnsi="Times New Roman"/>
          <w:sz w:val="24"/>
          <w:szCs w:val="24"/>
        </w:rPr>
        <w:t>разовательной организации на 202</w:t>
      </w:r>
      <w:r w:rsidRPr="00315A8E">
        <w:rPr>
          <w:rFonts w:ascii="Times New Roman" w:eastAsia="SimSun" w:hAnsi="Times New Roman"/>
          <w:sz w:val="24"/>
          <w:szCs w:val="24"/>
        </w:rPr>
        <w:t>5</w:t>
      </w:r>
      <w:r>
        <w:rPr>
          <w:rFonts w:ascii="Times New Roman" w:eastAsia="SimSun" w:hAnsi="Times New Roman"/>
          <w:sz w:val="24"/>
          <w:szCs w:val="24"/>
        </w:rPr>
        <w:t>/202</w:t>
      </w:r>
      <w:r w:rsidRPr="00315A8E">
        <w:rPr>
          <w:rFonts w:ascii="Times New Roman" w:eastAsia="SimSun" w:hAnsi="Times New Roman"/>
          <w:sz w:val="24"/>
          <w:szCs w:val="24"/>
        </w:rPr>
        <w:t xml:space="preserve">6 </w:t>
      </w:r>
      <w:r w:rsidRPr="00B11D8B">
        <w:rPr>
          <w:rFonts w:ascii="Times New Roman" w:eastAsia="SimSun" w:hAnsi="Times New Roman"/>
          <w:sz w:val="24"/>
          <w:szCs w:val="24"/>
        </w:rPr>
        <w:t>учебный год.</w:t>
      </w:r>
    </w:p>
    <w:p w14:paraId="023A1843" w14:textId="77777777" w:rsidR="00691661" w:rsidRPr="00691661" w:rsidRDefault="00691661" w:rsidP="00691661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240" w:after="0" w:line="240" w:lineRule="auto"/>
        <w:ind w:left="71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09C17359" w14:textId="77777777" w:rsidR="00691661" w:rsidRPr="00691661" w:rsidRDefault="00691661" w:rsidP="00691661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5D72C8DE" w14:textId="77777777" w:rsidR="00691661" w:rsidRPr="00691661" w:rsidRDefault="00691661" w:rsidP="0069166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</w:p>
    <w:p w14:paraId="1790CB93" w14:textId="77777777" w:rsidR="00691661" w:rsidRPr="00691661" w:rsidRDefault="00691661" w:rsidP="00691661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32"/>
          <w:szCs w:val="32"/>
          <w:vertAlign w:val="superscript"/>
          <w:lang w:eastAsia="ru-RU"/>
        </w:rPr>
      </w:pPr>
    </w:p>
    <w:p w14:paraId="28DE9647" w14:textId="77777777" w:rsidR="00691661" w:rsidRPr="00691661" w:rsidRDefault="00691661" w:rsidP="0069166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©</w:t>
      </w:r>
      <w:r w:rsidRPr="006916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Абдуллаева </w:t>
      </w:r>
      <w:proofErr w:type="spellStart"/>
      <w:r w:rsidRPr="00691661">
        <w:rPr>
          <w:rFonts w:ascii="Times New Roman" w:eastAsia="Times New Roman" w:hAnsi="Times New Roman" w:cs="Times New Roman"/>
          <w:sz w:val="18"/>
          <w:szCs w:val="18"/>
          <w:lang w:eastAsia="ru-RU"/>
        </w:rPr>
        <w:t>Хадижат</w:t>
      </w:r>
      <w:proofErr w:type="spellEnd"/>
      <w:r w:rsidRPr="006916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Pr="00691661">
        <w:rPr>
          <w:rFonts w:ascii="Times New Roman" w:eastAsia="Times New Roman" w:hAnsi="Times New Roman" w:cs="Times New Roman"/>
          <w:sz w:val="18"/>
          <w:szCs w:val="18"/>
          <w:lang w:eastAsia="ru-RU"/>
        </w:rPr>
        <w:t>Сабирулаговна</w:t>
      </w:r>
      <w:proofErr w:type="spellEnd"/>
      <w:r w:rsidRPr="006916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A07A1F">
        <w:rPr>
          <w:rFonts w:ascii="Times New Roman" w:eastAsia="Times New Roman" w:hAnsi="Times New Roman" w:cs="Times New Roman"/>
          <w:sz w:val="18"/>
          <w:szCs w:val="18"/>
          <w:lang w:eastAsia="ru-RU"/>
        </w:rPr>
        <w:t>2025</w:t>
      </w:r>
    </w:p>
    <w:p w14:paraId="7E37ED64" w14:textId="77777777" w:rsidR="00691661" w:rsidRPr="00691661" w:rsidRDefault="00691661" w:rsidP="0069166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caps/>
          <w:sz w:val="18"/>
          <w:szCs w:val="18"/>
          <w:lang w:eastAsia="ru-RU"/>
        </w:rPr>
      </w:pPr>
    </w:p>
    <w:p w14:paraId="429B2018" w14:textId="77777777" w:rsidR="00691661" w:rsidRPr="00691661" w:rsidRDefault="00691661" w:rsidP="00691661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©</w:t>
      </w:r>
      <w:r w:rsidRPr="00691661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ГБПОУ РД «Технический колледж</w:t>
      </w:r>
      <w:r w:rsidR="00A07A1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proofErr w:type="spellStart"/>
      <w:r w:rsidR="00A07A1F">
        <w:rPr>
          <w:rFonts w:ascii="Times New Roman" w:eastAsia="Times New Roman" w:hAnsi="Times New Roman" w:cs="Times New Roman"/>
          <w:sz w:val="18"/>
          <w:szCs w:val="18"/>
          <w:lang w:eastAsia="ru-RU"/>
        </w:rPr>
        <w:t>им.Р.Н.Ашуралиева</w:t>
      </w:r>
      <w:proofErr w:type="spellEnd"/>
      <w:r w:rsidR="00A07A1F">
        <w:rPr>
          <w:rFonts w:ascii="Times New Roman" w:eastAsia="Times New Roman" w:hAnsi="Times New Roman" w:cs="Times New Roman"/>
          <w:sz w:val="18"/>
          <w:szCs w:val="18"/>
          <w:lang w:eastAsia="ru-RU"/>
        </w:rPr>
        <w:t>» 2025</w:t>
      </w:r>
    </w:p>
    <w:p w14:paraId="542B21D8" w14:textId="77777777" w:rsidR="00691661" w:rsidRPr="00691661" w:rsidRDefault="00691661" w:rsidP="00691661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15BE2F3E" w14:textId="77777777" w:rsidR="00691661" w:rsidRPr="00691661" w:rsidRDefault="00691661" w:rsidP="006916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 w:type="page"/>
      </w:r>
      <w:r w:rsidRPr="00691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СОДЕРЖАНИЕ</w:t>
      </w:r>
    </w:p>
    <w:p w14:paraId="3C2713D9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14:paraId="423139C2" w14:textId="77777777" w:rsidR="00691661" w:rsidRPr="00691661" w:rsidRDefault="00691661" w:rsidP="00691661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TOC \h \z \t "Стиль1;1;Стиль3;2" </w:instrTex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hyperlink w:anchor="_Toc435712303" w:history="1">
        <w:r w:rsidRPr="00691661">
          <w:rPr>
            <w:rFonts w:ascii="Times New Roman" w:eastAsia="Times New Roman" w:hAnsi="Times New Roman" w:cs="Times New Roman"/>
            <w:b/>
            <w:noProof/>
            <w:color w:val="0000FF"/>
            <w:sz w:val="24"/>
            <w:szCs w:val="24"/>
            <w:u w:val="single"/>
            <w:lang w:eastAsia="ru-RU"/>
          </w:rPr>
          <w:t>1. ПАСПОРТ РАБОЧЕЙ ПРОГРАММЫ УЧЕБНОЙ ДИСЦИПЛИНЫ</w: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_Toc435712303 \h </w:instrTex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4</w:t>
        </w:r>
        <w:r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75819DB7" w14:textId="77777777" w:rsidR="00691661" w:rsidRPr="00691661" w:rsidRDefault="00654AE5" w:rsidP="00691661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4" w:history="1">
        <w:r w:rsidR="00691661" w:rsidRPr="00691661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1.1. Область применения программы</w: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_Toc435712304 \h </w:instrTex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4</w: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088C784F" w14:textId="77777777" w:rsidR="00691661" w:rsidRPr="00691661" w:rsidRDefault="00654AE5" w:rsidP="00691661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5" w:history="1">
        <w:r w:rsidR="00691661" w:rsidRPr="00691661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1.2. Место дисциплины в структуре программы подготовки специалистов среднего звена:</w: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_Toc435712305 \h </w:instrTex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4</w: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0FF027DF" w14:textId="77777777" w:rsidR="00691661" w:rsidRPr="00691661" w:rsidRDefault="00654AE5" w:rsidP="00691661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6" w:history="1">
        <w:r w:rsidR="00691661" w:rsidRPr="00691661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1.3. Цели и задачи дисциплины – требования к результатам освоения дисциплины:</w: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_Toc435712306 \h </w:instrTex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4</w: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0B366032" w14:textId="77777777" w:rsidR="00691661" w:rsidRPr="00691661" w:rsidRDefault="00654AE5" w:rsidP="00691661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7" w:history="1">
        <w:r w:rsidR="00691661" w:rsidRPr="00691661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1.4. Количество часов на освоение рабочей программы учебной дисциплины:</w: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  <w:t>6</w:t>
        </w:r>
      </w:hyperlink>
    </w:p>
    <w:p w14:paraId="40150AE6" w14:textId="77777777" w:rsidR="00691661" w:rsidRPr="00691661" w:rsidRDefault="00654AE5" w:rsidP="00691661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8" w:history="1">
        <w:r w:rsidR="00691661" w:rsidRPr="00691661">
          <w:rPr>
            <w:rFonts w:ascii="Times New Roman" w:eastAsia="Times New Roman" w:hAnsi="Times New Roman" w:cs="Times New Roman"/>
            <w:b/>
            <w:noProof/>
            <w:color w:val="0000FF"/>
            <w:sz w:val="24"/>
            <w:szCs w:val="24"/>
            <w:u w:val="single"/>
            <w:lang w:eastAsia="ru-RU"/>
          </w:rPr>
          <w:t>2. СТРУКТУРА И СОДЕРЖАНИЕ УЧЕБНОЙ ДИСЦИПЛИНЫ</w: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  <w:t>7</w:t>
        </w:r>
      </w:hyperlink>
    </w:p>
    <w:p w14:paraId="024FDDE5" w14:textId="77777777" w:rsidR="00691661" w:rsidRPr="00691661" w:rsidRDefault="00654AE5" w:rsidP="00691661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09" w:history="1">
        <w:r w:rsidR="00691661" w:rsidRPr="00691661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2.1 Объем учебной дисциплины и виды учебной работы</w: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  <w:t>7</w:t>
        </w:r>
      </w:hyperlink>
    </w:p>
    <w:p w14:paraId="4D00407B" w14:textId="77777777" w:rsidR="00691661" w:rsidRPr="00691661" w:rsidRDefault="00654AE5" w:rsidP="00691661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0" w:history="1">
        <w:r w:rsidR="00691661" w:rsidRPr="00691661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2.2. Тематический план и содержание учебной дисциплины «Техническая механика»</w: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_Toc435712310 \h </w:instrTex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8</w: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1DB6818F" w14:textId="77777777" w:rsidR="00691661" w:rsidRPr="00691661" w:rsidRDefault="00654AE5" w:rsidP="00691661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1" w:history="1">
        <w:r w:rsidR="00691661" w:rsidRPr="00691661">
          <w:rPr>
            <w:rFonts w:ascii="Times New Roman" w:eastAsia="Times New Roman" w:hAnsi="Times New Roman" w:cs="Times New Roman"/>
            <w:b/>
            <w:noProof/>
            <w:color w:val="0000FF"/>
            <w:sz w:val="24"/>
            <w:szCs w:val="24"/>
            <w:u w:val="single"/>
            <w:lang w:eastAsia="ru-RU"/>
          </w:rPr>
          <w:t>3. УСЛОВИЯ РЕАЛИЗАЦИИ УЧЕБНОЙ ДИСЦИПЛИНЫ</w: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_Toc435712311 \h </w:instrTex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12</w: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7D951161" w14:textId="77777777" w:rsidR="00691661" w:rsidRPr="00691661" w:rsidRDefault="00654AE5" w:rsidP="00691661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2" w:history="1">
        <w:r w:rsidR="00691661" w:rsidRPr="00691661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3.1 Требования к минимальному материально-техническому обеспечению</w: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_Toc435712312 \h </w:instrTex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12</w: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5AC8AC8C" w14:textId="77777777" w:rsidR="00691661" w:rsidRPr="00691661" w:rsidRDefault="00654AE5" w:rsidP="00691661">
      <w:pPr>
        <w:tabs>
          <w:tab w:val="right" w:leader="dot" w:pos="9345"/>
        </w:tabs>
        <w:spacing w:after="0" w:line="312" w:lineRule="auto"/>
        <w:ind w:left="240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3" w:history="1">
        <w:r w:rsidR="00691661" w:rsidRPr="00691661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  <w:lang w:eastAsia="ru-RU"/>
          </w:rPr>
          <w:t>3.2 Информационное обеспечение обучения</w: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_Toc435712313 \h </w:instrTex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12</w: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5F906FDE" w14:textId="77777777" w:rsidR="00691661" w:rsidRPr="00691661" w:rsidRDefault="00654AE5" w:rsidP="00691661">
      <w:pPr>
        <w:tabs>
          <w:tab w:val="right" w:leader="dot" w:pos="9345"/>
        </w:tabs>
        <w:spacing w:after="0" w:line="312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hyperlink w:anchor="_Toc435712314" w:history="1">
        <w:r w:rsidR="00691661" w:rsidRPr="00691661">
          <w:rPr>
            <w:rFonts w:ascii="Times New Roman" w:eastAsia="Times New Roman" w:hAnsi="Times New Roman" w:cs="Times New Roman"/>
            <w:b/>
            <w:noProof/>
            <w:color w:val="0000FF"/>
            <w:sz w:val="24"/>
            <w:szCs w:val="24"/>
            <w:u w:val="single"/>
            <w:lang w:eastAsia="ru-RU"/>
          </w:rPr>
          <w:t>4. КОНТРОЛЬ И ОЦЕНКА РЕЗУЛЬТАТОВ ОСВОЕНИЯ  УЧЕБНОЙ ДИСЦИПЛИНЫ</w: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ab/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begin"/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instrText xml:space="preserve"> PAGEREF _Toc435712314 \h </w:instrTex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separate"/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t>14</w:t>
        </w:r>
        <w:r w:rsidR="00691661" w:rsidRPr="00691661">
          <w:rPr>
            <w:rFonts w:ascii="Times New Roman" w:eastAsia="Times New Roman" w:hAnsi="Times New Roman" w:cs="Times New Roman"/>
            <w:noProof/>
            <w:webHidden/>
            <w:sz w:val="24"/>
            <w:szCs w:val="24"/>
            <w:lang w:eastAsia="ru-RU"/>
          </w:rPr>
          <w:fldChar w:fldCharType="end"/>
        </w:r>
      </w:hyperlink>
    </w:p>
    <w:p w14:paraId="43207EE6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50B122EF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3695FB73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  <w:br w:type="page"/>
      </w:r>
      <w:bookmarkStart w:id="1" w:name="_Toc435712303"/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 ПАСПОРТ РАБОЧЕЙ ПРОГРАММЫ УЧЕБНОЙ ДИСЦИПЛИНЫ</w:t>
      </w:r>
      <w:bookmarkEnd w:id="1"/>
    </w:p>
    <w:p w14:paraId="32DC2F56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Информационные технологии</w:t>
      </w:r>
    </w:p>
    <w:p w14:paraId="4410D7CD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_Toc435712304"/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 Область применения программы</w:t>
      </w:r>
      <w:bookmarkEnd w:id="2"/>
    </w:p>
    <w:p w14:paraId="553399FB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учебной дисциплины Техническая механика является частью программы подготовки специалистов среднего звена ГБПОУ РД «ТК </w:t>
      </w:r>
      <w:proofErr w:type="spellStart"/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им.Р.Н.Ашуралиева</w:t>
      </w:r>
      <w:proofErr w:type="spellEnd"/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соответствии с ФГ</w:t>
      </w:r>
      <w:r w:rsidR="004D0911">
        <w:rPr>
          <w:rFonts w:ascii="Times New Roman" w:eastAsia="Times New Roman" w:hAnsi="Times New Roman" w:cs="Times New Roman"/>
          <w:sz w:val="24"/>
          <w:szCs w:val="24"/>
          <w:lang w:eastAsia="ru-RU"/>
        </w:rPr>
        <w:t>ОС СПО по специальности 13.02.12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«Электрические станции</w:t>
      </w:r>
      <w:r w:rsidR="004D09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</w:t>
      </w:r>
      <w:r w:rsidR="004D09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4D0911">
        <w:rPr>
          <w:rFonts w:ascii="Times New Roman" w:eastAsia="Times New Roman" w:hAnsi="Times New Roman" w:cs="Times New Roman"/>
          <w:sz w:val="24"/>
          <w:szCs w:val="24"/>
          <w:lang w:eastAsia="ru-RU"/>
        </w:rPr>
        <w:t>х релейная защита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», входящей в состав укрупненной группы специальностей 13.00.00</w:t>
      </w:r>
      <w:r w:rsidRPr="00691661">
        <w:rPr>
          <w:rFonts w:ascii="Times New Roman" w:eastAsia="Arial Unicode MS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6916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Электро</w:t>
      </w:r>
      <w:proofErr w:type="spellEnd"/>
      <w:r w:rsidRPr="006916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 теплоэнергетика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7A7091A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учебной дисциплины может быть использована:</w:t>
      </w:r>
    </w:p>
    <w:p w14:paraId="1E14F8E6" w14:textId="77777777" w:rsidR="00691661" w:rsidRPr="00691661" w:rsidRDefault="00691661" w:rsidP="00691661">
      <w:pPr>
        <w:numPr>
          <w:ilvl w:val="0"/>
          <w:numId w:val="4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дополнительном профессиональном образовании (в программах повышения квалификации и переподготовки) </w:t>
      </w:r>
    </w:p>
    <w:p w14:paraId="259D49DA" w14:textId="77777777" w:rsidR="00691661" w:rsidRPr="00691661" w:rsidRDefault="00691661" w:rsidP="0069166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профессиональной подготовке по профессиям рабочих: </w:t>
      </w:r>
    </w:p>
    <w:p w14:paraId="1E26EFD0" w14:textId="77777777" w:rsidR="00691661" w:rsidRPr="00691661" w:rsidRDefault="00691661" w:rsidP="00691661">
      <w:pPr>
        <w:tabs>
          <w:tab w:val="left" w:pos="1134"/>
        </w:tabs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18590 Слесарь – электрик по ремонту электрооборудования;</w:t>
      </w:r>
    </w:p>
    <w:p w14:paraId="56CABA34" w14:textId="77777777" w:rsidR="00691661" w:rsidRPr="00691661" w:rsidRDefault="00691661" w:rsidP="00691661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18596 Слесарь – электромонтажник;</w:t>
      </w:r>
    </w:p>
    <w:p w14:paraId="3A564D35" w14:textId="77777777" w:rsidR="00691661" w:rsidRPr="00691661" w:rsidRDefault="00691661" w:rsidP="00691661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18464 Слесарь – механик электромеханических приборов и систем;</w:t>
      </w:r>
    </w:p>
    <w:p w14:paraId="1BDCCECF" w14:textId="77777777" w:rsidR="00691661" w:rsidRPr="00691661" w:rsidRDefault="00691661" w:rsidP="00691661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19756 </w:t>
      </w:r>
      <w:proofErr w:type="spellStart"/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Электрогазосварщик</w:t>
      </w:r>
      <w:proofErr w:type="spellEnd"/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0F6ABE7" w14:textId="77777777" w:rsidR="00691661" w:rsidRPr="00691661" w:rsidRDefault="00691661" w:rsidP="00691661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19778 Электромеханик по лифтам, </w:t>
      </w:r>
    </w:p>
    <w:p w14:paraId="122D6216" w14:textId="77777777" w:rsidR="00691661" w:rsidRPr="00691661" w:rsidRDefault="00691661" w:rsidP="00691661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наличии среднего (полного) общего образования. </w:t>
      </w:r>
    </w:p>
    <w:p w14:paraId="72189D10" w14:textId="77777777" w:rsidR="00691661" w:rsidRPr="00691661" w:rsidRDefault="00691661" w:rsidP="00691661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 работы не требуется.</w:t>
      </w:r>
    </w:p>
    <w:p w14:paraId="354E678F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_Toc435712305"/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Место дисциплины в структуре программы подготовки специалистов среднего звена:</w:t>
      </w:r>
      <w:bookmarkEnd w:id="3"/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BE7BB08" w14:textId="77777777" w:rsidR="00691661" w:rsidRPr="00691661" w:rsidRDefault="00691661" w:rsidP="006916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общепрофессиональная дисциплина</w:t>
      </w: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обязательной частью</w:t>
      </w: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цикла ППССЗ</w:t>
      </w: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14:paraId="23FEF2D5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_Toc424597936"/>
      <w:bookmarkStart w:id="5" w:name="_Toc435712306"/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и задачи дисциплины – требования к результатам освоения дисциплины:</w:t>
      </w:r>
      <w:bookmarkEnd w:id="4"/>
      <w:bookmarkEnd w:id="5"/>
    </w:p>
    <w:p w14:paraId="06B68F74" w14:textId="77777777" w:rsidR="00691661" w:rsidRPr="00691661" w:rsidRDefault="00691661" w:rsidP="00691661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Освоение дисциплины должно способствовать формированию общих компетенций, включающих в себя способность:</w:t>
      </w:r>
    </w:p>
    <w:p w14:paraId="24A9FFDA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14:paraId="28C91634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456591B9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14:paraId="64942EF6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14:paraId="23DA7B85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 5. Использовать информационно-коммуникационные технологии в профессиональной деятельности.</w:t>
      </w:r>
    </w:p>
    <w:p w14:paraId="0FC1633A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 7. Брать на себя ответственность за работу членов команды (подчиненных), за результат выполнения заданий.</w:t>
      </w:r>
    </w:p>
    <w:p w14:paraId="09086D9C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14:paraId="23619C5E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18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ОК 9. Ориентироваться в условиях частой смены технологий в профессиональной деятельности.</w:t>
      </w:r>
    </w:p>
    <w:p w14:paraId="72B87971" w14:textId="77777777" w:rsidR="00691661" w:rsidRPr="00691661" w:rsidRDefault="00691661" w:rsidP="00691661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Освоение дисциплины должно способствовать овладению профессиональными компетенциями:</w:t>
      </w:r>
    </w:p>
    <w:p w14:paraId="2A17E634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ПК 1.1. Выполнять наладку, регулировку и проверку электрического и электромеханического оборудования.</w:t>
      </w:r>
    </w:p>
    <w:p w14:paraId="71E71FFF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1.2. Организовывать и выполнять техническое обслуживание и ремонт электрического и электромеханического оборудования.</w:t>
      </w:r>
    </w:p>
    <w:p w14:paraId="4AC361F0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ПК 1.3. Осуществлять диагностику и технический контроль при эксплуатации электрического и электромеханического оборудования.</w:t>
      </w:r>
    </w:p>
    <w:p w14:paraId="44910808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2.1. Организовывать и выполнять работы по эксплуатации, обслуживанию и ремонту бытовой техники.</w:t>
      </w:r>
    </w:p>
    <w:p w14:paraId="0AEDFE90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2.2. Осуществлять диагностику и контроль технического состояния бытовой техники.</w:t>
      </w:r>
    </w:p>
    <w:p w14:paraId="674BA41D" w14:textId="77777777" w:rsidR="007D0080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ПК 2.3. Прогнозировать отказы, определять ресурсы, обнаруживать дефекты электробытовой техники.</w:t>
      </w:r>
    </w:p>
    <w:p w14:paraId="5BE3E984" w14:textId="77777777" w:rsidR="00691661" w:rsidRPr="00691661" w:rsidRDefault="00691661" w:rsidP="00691661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ПК 3.2. Выполнять интеграцию модулей в программную систему.</w:t>
      </w:r>
    </w:p>
    <w:p w14:paraId="518245E4" w14:textId="77777777" w:rsidR="00691661" w:rsidRPr="00691661" w:rsidRDefault="00691661" w:rsidP="00691661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результате освоения учебной дисциплины обучающийся должен уметь:</w:t>
      </w:r>
    </w:p>
    <w:p w14:paraId="0DC02CF9" w14:textId="77777777" w:rsidR="00691661" w:rsidRPr="00691661" w:rsidRDefault="00691661" w:rsidP="00691661">
      <w:pPr>
        <w:numPr>
          <w:ilvl w:val="0"/>
          <w:numId w:val="13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определять напряжения в конструкционных элементах; </w:t>
      </w:r>
    </w:p>
    <w:p w14:paraId="208A0A93" w14:textId="77777777" w:rsidR="00691661" w:rsidRPr="00691661" w:rsidRDefault="00691661" w:rsidP="00691661">
      <w:pPr>
        <w:numPr>
          <w:ilvl w:val="0"/>
          <w:numId w:val="13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определять передаточное отношение; </w:t>
      </w:r>
    </w:p>
    <w:p w14:paraId="6AC47321" w14:textId="77777777" w:rsidR="00691661" w:rsidRPr="00691661" w:rsidRDefault="00691661" w:rsidP="00691661">
      <w:pPr>
        <w:numPr>
          <w:ilvl w:val="0"/>
          <w:numId w:val="13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проводить расчет и проектировать детали и сборочные единицы общего назначения;</w:t>
      </w:r>
    </w:p>
    <w:p w14:paraId="0D81AF01" w14:textId="77777777" w:rsidR="00691661" w:rsidRPr="00691661" w:rsidRDefault="00691661" w:rsidP="00691661">
      <w:pPr>
        <w:numPr>
          <w:ilvl w:val="0"/>
          <w:numId w:val="13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проводить сборочно-разборочные работы в соответствии с характером соединений деталей и сборочных машин;</w:t>
      </w:r>
    </w:p>
    <w:p w14:paraId="43237023" w14:textId="77777777" w:rsidR="00691661" w:rsidRPr="00691661" w:rsidRDefault="00691661" w:rsidP="00691661">
      <w:pPr>
        <w:numPr>
          <w:ilvl w:val="0"/>
          <w:numId w:val="13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производить расчеты на сжатие, срез и смятие;</w:t>
      </w:r>
    </w:p>
    <w:p w14:paraId="4191C016" w14:textId="77777777" w:rsidR="00691661" w:rsidRPr="00691661" w:rsidRDefault="00691661" w:rsidP="00691661">
      <w:pPr>
        <w:numPr>
          <w:ilvl w:val="0"/>
          <w:numId w:val="13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производить расчеты элементов конструкций на прочность, жесткость и устойчивость;</w:t>
      </w:r>
    </w:p>
    <w:p w14:paraId="0F82EFE0" w14:textId="77777777" w:rsidR="00691661" w:rsidRPr="00691661" w:rsidRDefault="00691661" w:rsidP="00691661">
      <w:pPr>
        <w:numPr>
          <w:ilvl w:val="0"/>
          <w:numId w:val="13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собирать конструкции из деталей по чертежам и схемам;</w:t>
      </w:r>
    </w:p>
    <w:p w14:paraId="2D391CB9" w14:textId="77777777" w:rsidR="00691661" w:rsidRPr="00691661" w:rsidRDefault="00691661" w:rsidP="00691661">
      <w:pPr>
        <w:numPr>
          <w:ilvl w:val="0"/>
          <w:numId w:val="13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читать кинематические схемы.</w:t>
      </w:r>
    </w:p>
    <w:p w14:paraId="030FAF77" w14:textId="77777777" w:rsidR="00691661" w:rsidRPr="00691661" w:rsidRDefault="00691661" w:rsidP="00691661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</w:pPr>
    </w:p>
    <w:p w14:paraId="0BCB1BEF" w14:textId="77777777" w:rsidR="00691661" w:rsidRPr="00691661" w:rsidRDefault="00691661" w:rsidP="00691661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 результате освоения учебной дисциплины обучающийся должен знать:</w:t>
      </w:r>
    </w:p>
    <w:p w14:paraId="09FB600B" w14:textId="77777777" w:rsidR="00691661" w:rsidRPr="00691661" w:rsidRDefault="00691661" w:rsidP="00691661">
      <w:pPr>
        <w:numPr>
          <w:ilvl w:val="0"/>
          <w:numId w:val="14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виды движений и преобразующие движения механизмы;</w:t>
      </w:r>
    </w:p>
    <w:p w14:paraId="0BA043A8" w14:textId="77777777" w:rsidR="00691661" w:rsidRPr="00691661" w:rsidRDefault="00691661" w:rsidP="00691661">
      <w:pPr>
        <w:numPr>
          <w:ilvl w:val="0"/>
          <w:numId w:val="14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виды износа и деформаций деталей и узлов; </w:t>
      </w:r>
    </w:p>
    <w:p w14:paraId="1E503B0F" w14:textId="77777777" w:rsidR="00691661" w:rsidRPr="00691661" w:rsidRDefault="00691661" w:rsidP="00691661">
      <w:pPr>
        <w:numPr>
          <w:ilvl w:val="0"/>
          <w:numId w:val="14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виды передач; их устройство, назначение, преимущества и недостатки, условные обозначения на схемах;</w:t>
      </w:r>
    </w:p>
    <w:p w14:paraId="06F675C7" w14:textId="77777777" w:rsidR="00691661" w:rsidRPr="00691661" w:rsidRDefault="00691661" w:rsidP="00691661">
      <w:pPr>
        <w:numPr>
          <w:ilvl w:val="0"/>
          <w:numId w:val="14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кинематику механизмов, соединения деталей машин, механические передачи, виды и устройства передач;</w:t>
      </w:r>
    </w:p>
    <w:p w14:paraId="3810F486" w14:textId="77777777" w:rsidR="00691661" w:rsidRPr="00691661" w:rsidRDefault="00691661" w:rsidP="00691661">
      <w:pPr>
        <w:numPr>
          <w:ilvl w:val="0"/>
          <w:numId w:val="14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методику расчета конструкций на прочность, жесткость и устойчивость при различных видах деформаций;</w:t>
      </w:r>
    </w:p>
    <w:p w14:paraId="7D8194BA" w14:textId="77777777" w:rsidR="00691661" w:rsidRPr="00691661" w:rsidRDefault="00691661" w:rsidP="00691661">
      <w:pPr>
        <w:numPr>
          <w:ilvl w:val="0"/>
          <w:numId w:val="14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методику расчета на сжатие, срез и смятие;</w:t>
      </w:r>
    </w:p>
    <w:p w14:paraId="6F339635" w14:textId="77777777" w:rsidR="00691661" w:rsidRPr="00691661" w:rsidRDefault="00691661" w:rsidP="00691661">
      <w:pPr>
        <w:numPr>
          <w:ilvl w:val="0"/>
          <w:numId w:val="14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назначение и классификацию подшипников;</w:t>
      </w:r>
    </w:p>
    <w:p w14:paraId="29166C29" w14:textId="77777777" w:rsidR="00691661" w:rsidRPr="00691661" w:rsidRDefault="00691661" w:rsidP="00691661">
      <w:pPr>
        <w:numPr>
          <w:ilvl w:val="0"/>
          <w:numId w:val="14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характер соединения основных сборочных единиц и деталей;</w:t>
      </w:r>
    </w:p>
    <w:p w14:paraId="5C4032F1" w14:textId="77777777" w:rsidR="00691661" w:rsidRPr="00691661" w:rsidRDefault="00691661" w:rsidP="00691661">
      <w:pPr>
        <w:numPr>
          <w:ilvl w:val="0"/>
          <w:numId w:val="14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основные типы смазочных устройств;</w:t>
      </w:r>
    </w:p>
    <w:p w14:paraId="25EF1D6C" w14:textId="77777777" w:rsidR="00691661" w:rsidRPr="00691661" w:rsidRDefault="00691661" w:rsidP="00691661">
      <w:pPr>
        <w:numPr>
          <w:ilvl w:val="0"/>
          <w:numId w:val="14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типы, назначение, устройство редукторов;</w:t>
      </w:r>
    </w:p>
    <w:p w14:paraId="614871DA" w14:textId="77777777" w:rsidR="00691661" w:rsidRPr="00691661" w:rsidRDefault="00691661" w:rsidP="00691661">
      <w:pPr>
        <w:numPr>
          <w:ilvl w:val="0"/>
          <w:numId w:val="14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трение, его виды, роль трения в технике;</w:t>
      </w:r>
    </w:p>
    <w:p w14:paraId="3344AC2F" w14:textId="77777777" w:rsidR="00691661" w:rsidRPr="00691661" w:rsidRDefault="00691661" w:rsidP="00691661">
      <w:pPr>
        <w:numPr>
          <w:ilvl w:val="0"/>
          <w:numId w:val="14"/>
        </w:numPr>
        <w:shd w:val="clear" w:color="auto" w:fill="FFFFFF"/>
        <w:spacing w:before="120" w:after="8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>устройство и назначение инструментов и контрольно-измерительных приборов, используемых при техническом обслуживании и ремонте оборудования.</w:t>
      </w:r>
    </w:p>
    <w:p w14:paraId="6C8E67CE" w14:textId="77777777" w:rsidR="00691661" w:rsidRPr="00691661" w:rsidRDefault="00691661" w:rsidP="00691661">
      <w:pPr>
        <w:shd w:val="clear" w:color="auto" w:fill="FFFFFF"/>
        <w:spacing w:before="120" w:after="8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2E3136C8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_Toc435712307"/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Количество часов на освоение рабочей программы учебной дисциплины:</w:t>
      </w:r>
      <w:bookmarkEnd w:id="6"/>
    </w:p>
    <w:p w14:paraId="310F74B1" w14:textId="77777777" w:rsidR="00691661" w:rsidRPr="00823666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 </w:t>
      </w:r>
      <w:r w:rsidR="005474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учебной нагрузки </w:t>
      </w:r>
      <w:r w:rsidR="00250C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68</w:t>
      </w:r>
      <w:r w:rsidRPr="00250C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в том числе</w:t>
      </w:r>
      <w:r w:rsidRPr="008236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:</w:t>
      </w:r>
    </w:p>
    <w:p w14:paraId="38FC8291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</w:t>
      </w:r>
      <w:r w:rsidR="003126D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 нагрузки обучающегося 6</w:t>
      </w:r>
      <w:r w:rsidR="005474D9" w:rsidRPr="003126DB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312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A29CD77" w14:textId="77777777" w:rsidR="00691661" w:rsidRPr="00691661" w:rsidRDefault="00691661" w:rsidP="00691661">
      <w:pPr>
        <w:tabs>
          <w:tab w:val="left" w:pos="5613"/>
          <w:tab w:val="left" w:pos="6181"/>
        </w:tabs>
        <w:spacing w:after="0" w:line="240" w:lineRule="auto"/>
        <w:ind w:left="212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i/>
          <w:lang w:eastAsia="ru-RU"/>
        </w:rPr>
        <w:t xml:space="preserve">объем времени обязательной части ППССЗ </w:t>
      </w:r>
      <w:r w:rsidR="00823666">
        <w:rPr>
          <w:rFonts w:ascii="Times New Roman" w:eastAsia="Times New Roman" w:hAnsi="Times New Roman" w:cs="Times New Roman"/>
          <w:i/>
          <w:lang w:eastAsia="ru-RU"/>
        </w:rPr>
        <w:t>6</w:t>
      </w:r>
      <w:r w:rsidR="005474D9">
        <w:rPr>
          <w:rFonts w:ascii="Times New Roman" w:eastAsia="Times New Roman" w:hAnsi="Times New Roman" w:cs="Times New Roman"/>
          <w:i/>
          <w:lang w:eastAsia="ru-RU"/>
        </w:rPr>
        <w:t>8</w:t>
      </w:r>
      <w:r w:rsidRPr="0069166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6916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час.</w:t>
      </w:r>
    </w:p>
    <w:p w14:paraId="40BC3170" w14:textId="77777777" w:rsidR="00691661" w:rsidRPr="00691661" w:rsidRDefault="00691661" w:rsidP="00691661">
      <w:pPr>
        <w:tabs>
          <w:tab w:val="left" w:pos="5613"/>
          <w:tab w:val="left" w:pos="6181"/>
        </w:tabs>
        <w:spacing w:after="0" w:line="240" w:lineRule="auto"/>
        <w:ind w:left="212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i/>
          <w:lang w:eastAsia="ru-RU"/>
        </w:rPr>
        <w:t xml:space="preserve">объем времени вариативной части ППССЗ </w:t>
      </w:r>
      <w:r w:rsidRPr="006916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 час.</w:t>
      </w:r>
    </w:p>
    <w:p w14:paraId="0EC15C0C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работы обучающ</w:t>
      </w:r>
      <w:r w:rsidR="00250C62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 0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14:paraId="2AF50157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13D4D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Toc425265570"/>
      <w:bookmarkStart w:id="8" w:name="_Toc435712308"/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СТРУКТУРА И СОДЕРЖАНИЕ УЧЕБНОЙ ДИСЦИПЛИНЫ</w:t>
      </w:r>
      <w:bookmarkEnd w:id="7"/>
      <w:bookmarkEnd w:id="8"/>
    </w:p>
    <w:p w14:paraId="25D96C85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120" w:line="240" w:lineRule="auto"/>
        <w:ind w:right="-18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9" w:name="_Toc424597939"/>
      <w:bookmarkStart w:id="10" w:name="_Toc435712309"/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 Объем учебной дисциплины и виды учебной работы</w:t>
      </w:r>
      <w:bookmarkEnd w:id="9"/>
      <w:bookmarkEnd w:id="10"/>
    </w:p>
    <w:tbl>
      <w:tblPr>
        <w:tblW w:w="9004" w:type="dxa"/>
        <w:tblInd w:w="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9"/>
        <w:gridCol w:w="1775"/>
      </w:tblGrid>
      <w:tr w:rsidR="00691661" w:rsidRPr="00691661" w14:paraId="4B647445" w14:textId="77777777" w:rsidTr="000B3951">
        <w:trPr>
          <w:trHeight w:val="460"/>
        </w:trPr>
        <w:tc>
          <w:tcPr>
            <w:tcW w:w="7229" w:type="dxa"/>
            <w:hideMark/>
          </w:tcPr>
          <w:p w14:paraId="2124F0FA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775" w:type="dxa"/>
            <w:hideMark/>
          </w:tcPr>
          <w:p w14:paraId="213D6550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691661" w:rsidRPr="00691661" w14:paraId="509B45FD" w14:textId="77777777" w:rsidTr="000B3951">
        <w:trPr>
          <w:trHeight w:val="285"/>
        </w:trPr>
        <w:tc>
          <w:tcPr>
            <w:tcW w:w="7229" w:type="dxa"/>
            <w:hideMark/>
          </w:tcPr>
          <w:p w14:paraId="67CD5C79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775" w:type="dxa"/>
            <w:hideMark/>
          </w:tcPr>
          <w:p w14:paraId="4C616CE4" w14:textId="77777777" w:rsidR="00691661" w:rsidRPr="00691661" w:rsidRDefault="0094757E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68</w:t>
            </w:r>
          </w:p>
        </w:tc>
      </w:tr>
      <w:tr w:rsidR="00691661" w:rsidRPr="00691661" w14:paraId="6ED65555" w14:textId="77777777" w:rsidTr="000B3951">
        <w:tc>
          <w:tcPr>
            <w:tcW w:w="7229" w:type="dxa"/>
            <w:hideMark/>
          </w:tcPr>
          <w:p w14:paraId="6FD8C89C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775" w:type="dxa"/>
            <w:hideMark/>
          </w:tcPr>
          <w:p w14:paraId="6A94F05F" w14:textId="77777777" w:rsidR="00691661" w:rsidRPr="00691661" w:rsidRDefault="00823666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</w:t>
            </w:r>
            <w:r w:rsidR="00B950F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</w:t>
            </w:r>
          </w:p>
        </w:tc>
      </w:tr>
      <w:tr w:rsidR="00691661" w:rsidRPr="00691661" w14:paraId="2F2553A7" w14:textId="77777777" w:rsidTr="000B3951">
        <w:tc>
          <w:tcPr>
            <w:tcW w:w="7229" w:type="dxa"/>
            <w:hideMark/>
          </w:tcPr>
          <w:p w14:paraId="2F94A281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75" w:type="dxa"/>
          </w:tcPr>
          <w:p w14:paraId="742AF5D1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91661" w:rsidRPr="00691661" w14:paraId="6EAFA871" w14:textId="77777777" w:rsidTr="000B3951">
        <w:tc>
          <w:tcPr>
            <w:tcW w:w="7229" w:type="dxa"/>
            <w:hideMark/>
          </w:tcPr>
          <w:p w14:paraId="460709E8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лабораторные  работы</w:t>
            </w:r>
          </w:p>
        </w:tc>
        <w:tc>
          <w:tcPr>
            <w:tcW w:w="1775" w:type="dxa"/>
            <w:hideMark/>
          </w:tcPr>
          <w:p w14:paraId="1713D3C3" w14:textId="77777777" w:rsidR="00691661" w:rsidRPr="00691661" w:rsidRDefault="00823666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691661" w:rsidRPr="00691661" w14:paraId="0485BD5E" w14:textId="77777777" w:rsidTr="000B3951">
        <w:tc>
          <w:tcPr>
            <w:tcW w:w="7229" w:type="dxa"/>
            <w:hideMark/>
          </w:tcPr>
          <w:p w14:paraId="63DDF7A0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1775" w:type="dxa"/>
            <w:hideMark/>
          </w:tcPr>
          <w:p w14:paraId="5571A9A3" w14:textId="77777777" w:rsidR="00691661" w:rsidRPr="00691661" w:rsidRDefault="00823666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32</w:t>
            </w:r>
          </w:p>
        </w:tc>
      </w:tr>
      <w:tr w:rsidR="00691661" w:rsidRPr="00691661" w14:paraId="4C9AE6B6" w14:textId="77777777" w:rsidTr="000B3951">
        <w:tc>
          <w:tcPr>
            <w:tcW w:w="7229" w:type="dxa"/>
            <w:hideMark/>
          </w:tcPr>
          <w:p w14:paraId="19BE68E3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контрольные работы</w:t>
            </w:r>
          </w:p>
        </w:tc>
        <w:tc>
          <w:tcPr>
            <w:tcW w:w="1775" w:type="dxa"/>
          </w:tcPr>
          <w:p w14:paraId="38CA869C" w14:textId="77777777" w:rsidR="00691661" w:rsidRPr="00691661" w:rsidRDefault="00B950FD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-</w:t>
            </w:r>
          </w:p>
        </w:tc>
      </w:tr>
      <w:tr w:rsidR="00691661" w:rsidRPr="00691661" w14:paraId="53AB995E" w14:textId="77777777" w:rsidTr="000B3951">
        <w:tc>
          <w:tcPr>
            <w:tcW w:w="7229" w:type="dxa"/>
            <w:hideMark/>
          </w:tcPr>
          <w:p w14:paraId="6D91BE5D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курсовая работа (проект)</w:t>
            </w:r>
          </w:p>
        </w:tc>
        <w:tc>
          <w:tcPr>
            <w:tcW w:w="1775" w:type="dxa"/>
            <w:hideMark/>
          </w:tcPr>
          <w:p w14:paraId="0B40E55B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</w:t>
            </w:r>
          </w:p>
        </w:tc>
      </w:tr>
      <w:tr w:rsidR="00691661" w:rsidRPr="00691661" w14:paraId="2D47799C" w14:textId="77777777" w:rsidTr="000B3951">
        <w:tc>
          <w:tcPr>
            <w:tcW w:w="7229" w:type="dxa"/>
            <w:hideMark/>
          </w:tcPr>
          <w:p w14:paraId="792785A9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775" w:type="dxa"/>
            <w:hideMark/>
          </w:tcPr>
          <w:p w14:paraId="7C3F8E6A" w14:textId="77777777" w:rsidR="00691661" w:rsidRPr="00691661" w:rsidRDefault="00823666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</w:t>
            </w:r>
          </w:p>
        </w:tc>
      </w:tr>
      <w:tr w:rsidR="00691661" w:rsidRPr="00691661" w14:paraId="2ABCF37B" w14:textId="77777777" w:rsidTr="000B3951">
        <w:tc>
          <w:tcPr>
            <w:tcW w:w="7229" w:type="dxa"/>
          </w:tcPr>
          <w:p w14:paraId="2A112E50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775" w:type="dxa"/>
          </w:tcPr>
          <w:p w14:paraId="702A8854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91661" w:rsidRPr="00691661" w14:paraId="75597DD7" w14:textId="77777777" w:rsidTr="000B3951">
        <w:tc>
          <w:tcPr>
            <w:tcW w:w="7229" w:type="dxa"/>
          </w:tcPr>
          <w:p w14:paraId="2DD57DFE" w14:textId="77777777" w:rsidR="00691661" w:rsidRPr="00691661" w:rsidRDefault="00691661" w:rsidP="00691661">
            <w:pPr>
              <w:numPr>
                <w:ilvl w:val="0"/>
                <w:numId w:val="3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систематическое изучение лекционного материала, основной и дополнительной литературы (по вопросам к параграфам, главам учебных пособий, составленным преподавателем);</w:t>
            </w:r>
          </w:p>
          <w:p w14:paraId="724F379C" w14:textId="77777777" w:rsidR="00691661" w:rsidRPr="00691661" w:rsidRDefault="00691661" w:rsidP="00691661">
            <w:pPr>
              <w:numPr>
                <w:ilvl w:val="0"/>
                <w:numId w:val="3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лабораторным работам с использованием </w:t>
            </w:r>
            <w:proofErr w:type="gramStart"/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базы  электронных</w:t>
            </w:r>
            <w:proofErr w:type="gramEnd"/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ресурсов, методических рекомендаций преподавателя, оформление лабораторных работ, отчетов по лабораторным  работам, подготовка к их защите;</w:t>
            </w:r>
          </w:p>
          <w:p w14:paraId="641560AB" w14:textId="77777777" w:rsidR="00691661" w:rsidRPr="00691661" w:rsidRDefault="00691661" w:rsidP="00691661">
            <w:pPr>
              <w:numPr>
                <w:ilvl w:val="0"/>
                <w:numId w:val="3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расчетно-графические работы</w:t>
            </w:r>
          </w:p>
          <w:p w14:paraId="232A69D9" w14:textId="77777777" w:rsidR="00691661" w:rsidRPr="00691661" w:rsidRDefault="00691661" w:rsidP="00691661">
            <w:pPr>
              <w:numPr>
                <w:ilvl w:val="0"/>
                <w:numId w:val="3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задания</w:t>
            </w:r>
          </w:p>
        </w:tc>
        <w:tc>
          <w:tcPr>
            <w:tcW w:w="1775" w:type="dxa"/>
          </w:tcPr>
          <w:p w14:paraId="2D2B68A0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91661" w:rsidRPr="00691661" w14:paraId="270C14C3" w14:textId="77777777" w:rsidTr="000B3951">
        <w:tc>
          <w:tcPr>
            <w:tcW w:w="9004" w:type="dxa"/>
            <w:gridSpan w:val="2"/>
            <w:hideMark/>
          </w:tcPr>
          <w:p w14:paraId="053D9865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Итого</w:t>
            </w:r>
            <w:r w:rsidR="008236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вая аттестация в форме  зачета</w:t>
            </w:r>
            <w:r w:rsidRPr="0069166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14:paraId="15854DEA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0AD204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27AC48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5093547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1661" w:rsidRPr="00691661" w:rsidSect="000B3951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tbl>
      <w:tblPr>
        <w:tblW w:w="14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60"/>
        <w:gridCol w:w="20"/>
        <w:gridCol w:w="10"/>
        <w:gridCol w:w="30"/>
        <w:gridCol w:w="15"/>
        <w:gridCol w:w="8815"/>
        <w:gridCol w:w="1619"/>
        <w:gridCol w:w="1502"/>
      </w:tblGrid>
      <w:tr w:rsidR="00691661" w:rsidRPr="00691661" w14:paraId="36FC680A" w14:textId="77777777" w:rsidTr="000B3951">
        <w:tc>
          <w:tcPr>
            <w:tcW w:w="1493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DA694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2.2. ТЕМАТИЧЕСКИЙ ПЛАН И СОДЕРЖАНИЕ УЧЕБНОЙ ДИСЦИПЛИНЫ</w:t>
            </w:r>
          </w:p>
        </w:tc>
      </w:tr>
      <w:tr w:rsidR="00691661" w:rsidRPr="00691661" w14:paraId="3073547D" w14:textId="77777777" w:rsidTr="000B3951">
        <w:tc>
          <w:tcPr>
            <w:tcW w:w="2263" w:type="dxa"/>
            <w:tcBorders>
              <w:top w:val="single" w:sz="4" w:space="0" w:color="auto"/>
            </w:tcBorders>
          </w:tcPr>
          <w:p w14:paraId="0C300D2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НАИМЕНОВАНИЯ РАЗДЕЛОВ И ТЕМ</w:t>
            </w:r>
          </w:p>
        </w:tc>
        <w:tc>
          <w:tcPr>
            <w:tcW w:w="95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A75F3AE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ОБУЧАЕЩЕГОСЯ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0A121183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ЧАСОВ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14:paraId="72368403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УРОВЕНЬ ОСВОЕНИЯ</w:t>
            </w:r>
          </w:p>
        </w:tc>
      </w:tr>
      <w:tr w:rsidR="00691661" w:rsidRPr="00691661" w14:paraId="3BC6EFCB" w14:textId="77777777" w:rsidTr="000B3951">
        <w:tc>
          <w:tcPr>
            <w:tcW w:w="2263" w:type="dxa"/>
          </w:tcPr>
          <w:p w14:paraId="537CFA6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550" w:type="dxa"/>
            <w:gridSpan w:val="6"/>
            <w:tcBorders>
              <w:bottom w:val="single" w:sz="4" w:space="0" w:color="auto"/>
            </w:tcBorders>
          </w:tcPr>
          <w:p w14:paraId="7C9E3333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9" w:type="dxa"/>
          </w:tcPr>
          <w:p w14:paraId="5C1F352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2" w:type="dxa"/>
            <w:tcBorders>
              <w:bottom w:val="single" w:sz="4" w:space="0" w:color="auto"/>
            </w:tcBorders>
          </w:tcPr>
          <w:p w14:paraId="3447A663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691661" w:rsidRPr="00691661" w14:paraId="4C56D47B" w14:textId="77777777" w:rsidTr="000B3951">
        <w:tc>
          <w:tcPr>
            <w:tcW w:w="2263" w:type="dxa"/>
          </w:tcPr>
          <w:p w14:paraId="59EA11B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</w:t>
            </w:r>
          </w:p>
          <w:p w14:paraId="03B5901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Теоретическая механика</w:t>
            </w:r>
          </w:p>
        </w:tc>
        <w:tc>
          <w:tcPr>
            <w:tcW w:w="9550" w:type="dxa"/>
            <w:gridSpan w:val="6"/>
            <w:tcBorders>
              <w:bottom w:val="single" w:sz="4" w:space="0" w:color="auto"/>
            </w:tcBorders>
          </w:tcPr>
          <w:p w14:paraId="67648AB4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</w:tcPr>
          <w:p w14:paraId="172A13E1" w14:textId="77777777" w:rsidR="00691661" w:rsidRPr="00691661" w:rsidRDefault="00D456C9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44495536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394BA995" w14:textId="77777777" w:rsidTr="000B3951">
        <w:trPr>
          <w:trHeight w:val="153"/>
        </w:trPr>
        <w:tc>
          <w:tcPr>
            <w:tcW w:w="2263" w:type="dxa"/>
            <w:vMerge w:val="restart"/>
          </w:tcPr>
          <w:p w14:paraId="3A2240A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1.1.</w:t>
            </w:r>
          </w:p>
          <w:p w14:paraId="4F1856C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понятия и аксиомы статики.</w:t>
            </w:r>
          </w:p>
        </w:tc>
        <w:tc>
          <w:tcPr>
            <w:tcW w:w="9550" w:type="dxa"/>
            <w:gridSpan w:val="6"/>
            <w:tcBorders>
              <w:bottom w:val="single" w:sz="4" w:space="0" w:color="auto"/>
            </w:tcBorders>
          </w:tcPr>
          <w:p w14:paraId="73C6355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15F9EA2F" w14:textId="77777777" w:rsidR="00691661" w:rsidRPr="00691661" w:rsidRDefault="00493175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shd w:val="clear" w:color="auto" w:fill="BFBFBF"/>
          </w:tcPr>
          <w:p w14:paraId="2F99C5F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2BE11E70" w14:textId="77777777" w:rsidTr="000B3951">
        <w:trPr>
          <w:trHeight w:val="230"/>
        </w:trPr>
        <w:tc>
          <w:tcPr>
            <w:tcW w:w="2263" w:type="dxa"/>
            <w:vMerge/>
          </w:tcPr>
          <w:p w14:paraId="26B59CB6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14:paraId="2049B4F5" w14:textId="77777777" w:rsidR="00691661" w:rsidRPr="00691661" w:rsidRDefault="00691661" w:rsidP="00691661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870" w:type="dxa"/>
            <w:gridSpan w:val="4"/>
            <w:tcBorders>
              <w:top w:val="single" w:sz="4" w:space="0" w:color="auto"/>
            </w:tcBorders>
          </w:tcPr>
          <w:p w14:paraId="46AFCF6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Материальная точка, абсолютно твердое тело. Сила, система сил. Аксиомы статики</w:t>
            </w:r>
          </w:p>
        </w:tc>
        <w:tc>
          <w:tcPr>
            <w:tcW w:w="1619" w:type="dxa"/>
            <w:vMerge/>
          </w:tcPr>
          <w:p w14:paraId="61B394C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41607123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691661" w:rsidRPr="00691661" w14:paraId="68042496" w14:textId="77777777" w:rsidTr="000B3951">
        <w:trPr>
          <w:trHeight w:val="230"/>
        </w:trPr>
        <w:tc>
          <w:tcPr>
            <w:tcW w:w="2263" w:type="dxa"/>
            <w:vMerge/>
          </w:tcPr>
          <w:p w14:paraId="7659768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</w:tcBorders>
          </w:tcPr>
          <w:p w14:paraId="612593C0" w14:textId="77777777" w:rsidR="00691661" w:rsidRPr="00691661" w:rsidRDefault="00691661" w:rsidP="00691661">
            <w:pPr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  <w:tcBorders>
              <w:top w:val="single" w:sz="4" w:space="0" w:color="auto"/>
            </w:tcBorders>
          </w:tcPr>
          <w:p w14:paraId="79A2244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Связи и их разновидности. Определение направления реакции связей</w:t>
            </w:r>
          </w:p>
        </w:tc>
        <w:tc>
          <w:tcPr>
            <w:tcW w:w="1619" w:type="dxa"/>
            <w:vMerge/>
          </w:tcPr>
          <w:p w14:paraId="5C55ED5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677E0148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5F4EC1EF" w14:textId="77777777" w:rsidTr="000B3951">
        <w:trPr>
          <w:trHeight w:val="210"/>
        </w:trPr>
        <w:tc>
          <w:tcPr>
            <w:tcW w:w="2263" w:type="dxa"/>
            <w:vMerge/>
          </w:tcPr>
          <w:p w14:paraId="01FC6AE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550" w:type="dxa"/>
            <w:gridSpan w:val="6"/>
            <w:tcBorders>
              <w:top w:val="single" w:sz="4" w:space="0" w:color="auto"/>
            </w:tcBorders>
          </w:tcPr>
          <w:p w14:paraId="4B9D122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63CE48E5" w14:textId="77777777" w:rsidR="00691661" w:rsidRPr="00691661" w:rsidRDefault="00037F2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7BCF6B2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93175" w:rsidRPr="00691661" w14:paraId="6657298B" w14:textId="77777777" w:rsidTr="00493175">
        <w:trPr>
          <w:trHeight w:val="227"/>
        </w:trPr>
        <w:tc>
          <w:tcPr>
            <w:tcW w:w="2263" w:type="dxa"/>
            <w:vMerge/>
          </w:tcPr>
          <w:p w14:paraId="6B72D6F2" w14:textId="77777777" w:rsidR="00493175" w:rsidRPr="00691661" w:rsidRDefault="00493175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9550" w:type="dxa"/>
            <w:gridSpan w:val="6"/>
            <w:tcBorders>
              <w:top w:val="single" w:sz="4" w:space="0" w:color="auto"/>
            </w:tcBorders>
          </w:tcPr>
          <w:p w14:paraId="2FACFC0C" w14:textId="77777777" w:rsidR="00493175" w:rsidRPr="00691661" w:rsidRDefault="00493175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</w:tcPr>
          <w:p w14:paraId="1A4E3533" w14:textId="77777777" w:rsidR="00493175" w:rsidRPr="00691661" w:rsidRDefault="00037F2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14:paraId="455B9B07" w14:textId="77777777" w:rsidR="00493175" w:rsidRPr="00691661" w:rsidRDefault="00493175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93175" w:rsidRPr="00691661" w14:paraId="62D24669" w14:textId="77777777" w:rsidTr="00493175">
        <w:trPr>
          <w:trHeight w:val="300"/>
        </w:trPr>
        <w:tc>
          <w:tcPr>
            <w:tcW w:w="2263" w:type="dxa"/>
            <w:vMerge/>
          </w:tcPr>
          <w:p w14:paraId="38E196B5" w14:textId="77777777" w:rsidR="00493175" w:rsidRPr="00691661" w:rsidRDefault="00493175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</w:tcBorders>
          </w:tcPr>
          <w:p w14:paraId="415F7618" w14:textId="77777777" w:rsidR="00493175" w:rsidRPr="00691661" w:rsidRDefault="00037F2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30" w:type="dxa"/>
            <w:gridSpan w:val="2"/>
            <w:tcBorders>
              <w:top w:val="single" w:sz="4" w:space="0" w:color="auto"/>
            </w:tcBorders>
          </w:tcPr>
          <w:p w14:paraId="0642567B" w14:textId="77777777" w:rsidR="00493175" w:rsidRPr="00691661" w:rsidRDefault="00037F2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7F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равнодействующей двух сил различными способами.</w:t>
            </w:r>
          </w:p>
        </w:tc>
        <w:tc>
          <w:tcPr>
            <w:tcW w:w="1619" w:type="dxa"/>
            <w:vMerge/>
          </w:tcPr>
          <w:p w14:paraId="39FC6568" w14:textId="77777777" w:rsidR="00493175" w:rsidRPr="00691661" w:rsidRDefault="00493175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22CB0D84" w14:textId="77777777" w:rsidR="00493175" w:rsidRPr="00691661" w:rsidRDefault="00493175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291A0077" w14:textId="77777777" w:rsidTr="000B3951">
        <w:tc>
          <w:tcPr>
            <w:tcW w:w="2263" w:type="dxa"/>
            <w:vMerge/>
          </w:tcPr>
          <w:p w14:paraId="37E41298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43AA330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619" w:type="dxa"/>
          </w:tcPr>
          <w:p w14:paraId="7373626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2C93471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748E784D" w14:textId="77777777" w:rsidTr="000B3951">
        <w:tc>
          <w:tcPr>
            <w:tcW w:w="2263" w:type="dxa"/>
            <w:vMerge/>
          </w:tcPr>
          <w:p w14:paraId="65908BE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7554F3D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14:paraId="571C4D4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– Систематическая проработка конспекта занятия, учебной и специально-технической литературы</w:t>
            </w:r>
          </w:p>
          <w:p w14:paraId="73CDC7D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– Подготовка к практическим занятиям с использованием методической рекомендации, оформление отчета, подготовка к защите</w:t>
            </w:r>
          </w:p>
        </w:tc>
        <w:tc>
          <w:tcPr>
            <w:tcW w:w="1619" w:type="dxa"/>
          </w:tcPr>
          <w:p w14:paraId="3878EA56" w14:textId="77777777" w:rsidR="00691661" w:rsidRPr="00691661" w:rsidRDefault="00D456C9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11C2ADB3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4FCD7656" w14:textId="77777777" w:rsidTr="000B3951">
        <w:trPr>
          <w:trHeight w:val="177"/>
        </w:trPr>
        <w:tc>
          <w:tcPr>
            <w:tcW w:w="2263" w:type="dxa"/>
            <w:vMerge w:val="restart"/>
          </w:tcPr>
          <w:p w14:paraId="18AA1EB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1.2.</w:t>
            </w:r>
          </w:p>
          <w:p w14:paraId="5169B00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Плоская система сходящихся сил</w:t>
            </w:r>
          </w:p>
        </w:tc>
        <w:tc>
          <w:tcPr>
            <w:tcW w:w="9550" w:type="dxa"/>
            <w:gridSpan w:val="6"/>
          </w:tcPr>
          <w:p w14:paraId="5E93741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59DA0F0B" w14:textId="77777777" w:rsidR="00691661" w:rsidRPr="00691661" w:rsidRDefault="00037F2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" w:type="dxa"/>
            <w:vMerge/>
            <w:tcBorders>
              <w:bottom w:val="single" w:sz="4" w:space="0" w:color="auto"/>
            </w:tcBorders>
            <w:shd w:val="clear" w:color="auto" w:fill="BFBFBF"/>
          </w:tcPr>
          <w:p w14:paraId="1D7FEDA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37258745" w14:textId="77777777" w:rsidTr="000B3951">
        <w:trPr>
          <w:trHeight w:val="81"/>
        </w:trPr>
        <w:tc>
          <w:tcPr>
            <w:tcW w:w="2263" w:type="dxa"/>
            <w:vMerge/>
          </w:tcPr>
          <w:p w14:paraId="1841AA7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2A348BCA" w14:textId="77777777" w:rsidR="00691661" w:rsidRPr="00691661" w:rsidRDefault="00691661" w:rsidP="00691661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3CE39CF3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Система сходящихся сил. Два способа сложения двух сил</w:t>
            </w:r>
          </w:p>
        </w:tc>
        <w:tc>
          <w:tcPr>
            <w:tcW w:w="1619" w:type="dxa"/>
            <w:vMerge/>
          </w:tcPr>
          <w:p w14:paraId="0308E495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</w:tcPr>
          <w:p w14:paraId="0735D47E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5CE7FD93" w14:textId="77777777" w:rsidTr="000B3951">
        <w:trPr>
          <w:trHeight w:val="71"/>
        </w:trPr>
        <w:tc>
          <w:tcPr>
            <w:tcW w:w="2263" w:type="dxa"/>
            <w:vMerge/>
          </w:tcPr>
          <w:p w14:paraId="35C333F4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1CACF6A7" w14:textId="77777777" w:rsidR="00691661" w:rsidRPr="00691661" w:rsidRDefault="00691661" w:rsidP="00691661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327F246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равнодействующей системы сил геометрическим способом. Силовой многоугольник</w:t>
            </w:r>
          </w:p>
        </w:tc>
        <w:tc>
          <w:tcPr>
            <w:tcW w:w="1619" w:type="dxa"/>
            <w:vMerge/>
          </w:tcPr>
          <w:p w14:paraId="52A57FE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3228A8F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27A914B6" w14:textId="77777777" w:rsidTr="000B3951">
        <w:trPr>
          <w:trHeight w:val="75"/>
        </w:trPr>
        <w:tc>
          <w:tcPr>
            <w:tcW w:w="2263" w:type="dxa"/>
            <w:vMerge/>
          </w:tcPr>
          <w:p w14:paraId="4AF7E06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226957EB" w14:textId="77777777" w:rsidR="00691661" w:rsidRPr="00691661" w:rsidRDefault="00691661" w:rsidP="00691661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3E5E8D3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Проекция силы на ось. Правило знаков. Аналитическое определение равнодействующей</w:t>
            </w:r>
          </w:p>
        </w:tc>
        <w:tc>
          <w:tcPr>
            <w:tcW w:w="1619" w:type="dxa"/>
            <w:vMerge/>
          </w:tcPr>
          <w:p w14:paraId="4C5B5AD4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67B8628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037F2C" w:rsidRPr="00691661" w14:paraId="0B6D0216" w14:textId="77777777" w:rsidTr="000B3951">
        <w:trPr>
          <w:trHeight w:val="75"/>
        </w:trPr>
        <w:tc>
          <w:tcPr>
            <w:tcW w:w="2263" w:type="dxa"/>
            <w:vMerge/>
          </w:tcPr>
          <w:p w14:paraId="1C8C5606" w14:textId="77777777" w:rsidR="00037F2C" w:rsidRPr="00691661" w:rsidRDefault="00037F2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4ECCD7BB" w14:textId="77777777" w:rsidR="00037F2C" w:rsidRPr="00691661" w:rsidRDefault="00037F2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  <w:vMerge w:val="restart"/>
          </w:tcPr>
          <w:p w14:paraId="237CF993" w14:textId="77777777" w:rsidR="00037F2C" w:rsidRPr="00691661" w:rsidRDefault="00037F2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0C7F51AD" w14:textId="77777777" w:rsidR="00037F2C" w:rsidRPr="00691661" w:rsidRDefault="00037F2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37F2C" w:rsidRPr="00691661" w14:paraId="598F7E62" w14:textId="77777777" w:rsidTr="000B3951">
        <w:trPr>
          <w:trHeight w:val="75"/>
        </w:trPr>
        <w:tc>
          <w:tcPr>
            <w:tcW w:w="2263" w:type="dxa"/>
            <w:vMerge/>
          </w:tcPr>
          <w:p w14:paraId="6FF5CE38" w14:textId="77777777" w:rsidR="00037F2C" w:rsidRPr="00691661" w:rsidRDefault="00037F2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43F53E71" w14:textId="77777777" w:rsidR="00037F2C" w:rsidRPr="00691661" w:rsidRDefault="00037F2C" w:rsidP="00691661">
            <w:pPr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326957E2" w14:textId="77777777" w:rsidR="00037F2C" w:rsidRPr="00691661" w:rsidRDefault="00037F2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равнодействующей системы сил геометрическим способом</w:t>
            </w:r>
          </w:p>
        </w:tc>
        <w:tc>
          <w:tcPr>
            <w:tcW w:w="1619" w:type="dxa"/>
            <w:vMerge/>
          </w:tcPr>
          <w:p w14:paraId="0E5D42FC" w14:textId="77777777" w:rsidR="00037F2C" w:rsidRPr="00691661" w:rsidRDefault="00037F2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2ADF74C5" w14:textId="77777777" w:rsidR="00037F2C" w:rsidRPr="00691661" w:rsidRDefault="00037F2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37F2C" w:rsidRPr="00691661" w14:paraId="7ACDB375" w14:textId="77777777" w:rsidTr="00037F2C">
        <w:trPr>
          <w:trHeight w:val="173"/>
        </w:trPr>
        <w:tc>
          <w:tcPr>
            <w:tcW w:w="2263" w:type="dxa"/>
            <w:vMerge/>
          </w:tcPr>
          <w:p w14:paraId="70F0671E" w14:textId="77777777" w:rsidR="00037F2C" w:rsidRPr="00691661" w:rsidRDefault="00037F2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51B0CADB" w14:textId="77777777" w:rsidR="00037F2C" w:rsidRPr="00691661" w:rsidRDefault="00037F2C" w:rsidP="00691661">
            <w:pPr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06630F33" w14:textId="77777777" w:rsidR="00037F2C" w:rsidRPr="00691661" w:rsidRDefault="00037F2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равнодействующей системы сил аналитическим способом</w:t>
            </w:r>
          </w:p>
        </w:tc>
        <w:tc>
          <w:tcPr>
            <w:tcW w:w="1619" w:type="dxa"/>
            <w:vMerge/>
          </w:tcPr>
          <w:p w14:paraId="214AD0A0" w14:textId="77777777" w:rsidR="00037F2C" w:rsidRPr="00691661" w:rsidRDefault="00037F2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4E324D56" w14:textId="77777777" w:rsidR="00037F2C" w:rsidRPr="00691661" w:rsidRDefault="00037F2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037F2C" w:rsidRPr="00691661" w14:paraId="558E7242" w14:textId="77777777" w:rsidTr="00037F2C">
        <w:trPr>
          <w:trHeight w:val="219"/>
        </w:trPr>
        <w:tc>
          <w:tcPr>
            <w:tcW w:w="2263" w:type="dxa"/>
            <w:vMerge/>
          </w:tcPr>
          <w:p w14:paraId="406A79D4" w14:textId="77777777" w:rsidR="00037F2C" w:rsidRPr="00691661" w:rsidRDefault="00037F2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4FD08A43" w14:textId="77777777" w:rsidR="00037F2C" w:rsidRPr="00691661" w:rsidRDefault="00037F2C" w:rsidP="00691661">
            <w:pPr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0E551ACA" w14:textId="77777777" w:rsidR="00037F2C" w:rsidRPr="00691661" w:rsidRDefault="00037F2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37F2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равнодействующей системы сил аналитическим способом</w:t>
            </w:r>
          </w:p>
        </w:tc>
        <w:tc>
          <w:tcPr>
            <w:tcW w:w="1619" w:type="dxa"/>
            <w:vMerge/>
          </w:tcPr>
          <w:p w14:paraId="71F160D1" w14:textId="77777777" w:rsidR="00037F2C" w:rsidRPr="00691661" w:rsidRDefault="00037F2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541C1CEC" w14:textId="77777777" w:rsidR="00037F2C" w:rsidRPr="00691661" w:rsidRDefault="00037F2C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128351C3" w14:textId="77777777" w:rsidTr="000B3951">
        <w:trPr>
          <w:trHeight w:val="240"/>
        </w:trPr>
        <w:tc>
          <w:tcPr>
            <w:tcW w:w="2263" w:type="dxa"/>
            <w:vMerge/>
          </w:tcPr>
          <w:p w14:paraId="54C236B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39BA54D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14:paraId="3C566D3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5AA8A308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5426D07B" w14:textId="77777777" w:rsidTr="000B3951">
        <w:trPr>
          <w:trHeight w:val="189"/>
        </w:trPr>
        <w:tc>
          <w:tcPr>
            <w:tcW w:w="2263" w:type="dxa"/>
            <w:vMerge/>
          </w:tcPr>
          <w:p w14:paraId="52E44FE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1BD91A65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619" w:type="dxa"/>
          </w:tcPr>
          <w:p w14:paraId="72D65C3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249DC8A3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3A5BD1CC" w14:textId="77777777" w:rsidTr="000B3951">
        <w:trPr>
          <w:trHeight w:val="325"/>
        </w:trPr>
        <w:tc>
          <w:tcPr>
            <w:tcW w:w="2263" w:type="dxa"/>
            <w:vMerge/>
          </w:tcPr>
          <w:p w14:paraId="7018F285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081CD17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14:paraId="549D0438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– Нахождение и определение  проекции сил на ось</w:t>
            </w:r>
          </w:p>
        </w:tc>
        <w:tc>
          <w:tcPr>
            <w:tcW w:w="1619" w:type="dxa"/>
          </w:tcPr>
          <w:p w14:paraId="26B7BC73" w14:textId="77777777" w:rsidR="00691661" w:rsidRPr="00691661" w:rsidRDefault="00D456C9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71C5550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78A30664" w14:textId="77777777" w:rsidTr="000B3951">
        <w:trPr>
          <w:trHeight w:val="147"/>
        </w:trPr>
        <w:tc>
          <w:tcPr>
            <w:tcW w:w="2263" w:type="dxa"/>
            <w:vMerge w:val="restart"/>
          </w:tcPr>
          <w:p w14:paraId="6F8C5A7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1.3.</w:t>
            </w:r>
          </w:p>
          <w:p w14:paraId="7676B15C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Пара сил и момент силы относительно точки</w:t>
            </w:r>
          </w:p>
        </w:tc>
        <w:tc>
          <w:tcPr>
            <w:tcW w:w="9550" w:type="dxa"/>
            <w:gridSpan w:val="6"/>
          </w:tcPr>
          <w:p w14:paraId="427F10A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1FADD438" w14:textId="77777777" w:rsidR="00691661" w:rsidRPr="00691661" w:rsidRDefault="006C4D9F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shd w:val="clear" w:color="auto" w:fill="BFBFBF"/>
          </w:tcPr>
          <w:p w14:paraId="6AB3391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102B4084" w14:textId="77777777" w:rsidTr="000B3951">
        <w:trPr>
          <w:trHeight w:val="113"/>
        </w:trPr>
        <w:tc>
          <w:tcPr>
            <w:tcW w:w="2263" w:type="dxa"/>
            <w:vMerge/>
          </w:tcPr>
          <w:p w14:paraId="21392A0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290D55FC" w14:textId="77777777" w:rsidR="00691661" w:rsidRPr="00691661" w:rsidRDefault="00691661" w:rsidP="00691661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7FA8746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Пара сил и ее характеристики. Момент пары. Правило знаков.</w:t>
            </w:r>
          </w:p>
        </w:tc>
        <w:tc>
          <w:tcPr>
            <w:tcW w:w="1619" w:type="dxa"/>
            <w:vMerge/>
          </w:tcPr>
          <w:p w14:paraId="7C871ED5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66B6DC38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76E304DC" w14:textId="77777777" w:rsidTr="000B3951">
        <w:trPr>
          <w:trHeight w:val="112"/>
        </w:trPr>
        <w:tc>
          <w:tcPr>
            <w:tcW w:w="2263" w:type="dxa"/>
            <w:vMerge/>
          </w:tcPr>
          <w:p w14:paraId="6656B834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27E5A232" w14:textId="77777777" w:rsidR="00691661" w:rsidRPr="00691661" w:rsidRDefault="00691661" w:rsidP="00691661">
            <w:pPr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2F8C22F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Момент силы относительно точки. Правило знаков</w:t>
            </w:r>
          </w:p>
        </w:tc>
        <w:tc>
          <w:tcPr>
            <w:tcW w:w="1619" w:type="dxa"/>
            <w:vMerge/>
          </w:tcPr>
          <w:p w14:paraId="2E255C08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6A4868A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74AEABFC" w14:textId="77777777" w:rsidTr="000B3951">
        <w:trPr>
          <w:trHeight w:val="203"/>
        </w:trPr>
        <w:tc>
          <w:tcPr>
            <w:tcW w:w="2263" w:type="dxa"/>
            <w:vMerge/>
          </w:tcPr>
          <w:p w14:paraId="7E3E6F58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3C4273E3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5C649B1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1A9F849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30275B28" w14:textId="77777777" w:rsidTr="000B3951">
        <w:trPr>
          <w:trHeight w:val="203"/>
        </w:trPr>
        <w:tc>
          <w:tcPr>
            <w:tcW w:w="2263" w:type="dxa"/>
            <w:vMerge/>
          </w:tcPr>
          <w:p w14:paraId="6C08CA8C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284F3B3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14:paraId="029EBB05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1E7957B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1F85B5BA" w14:textId="77777777" w:rsidTr="000B3951">
        <w:trPr>
          <w:trHeight w:val="193"/>
        </w:trPr>
        <w:tc>
          <w:tcPr>
            <w:tcW w:w="2263" w:type="dxa"/>
            <w:vMerge/>
          </w:tcPr>
          <w:p w14:paraId="70E0DD2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7D920AC5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619" w:type="dxa"/>
          </w:tcPr>
          <w:p w14:paraId="66B4187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261C1CB3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166B8D90" w14:textId="77777777" w:rsidTr="000B3951">
        <w:trPr>
          <w:trHeight w:val="193"/>
        </w:trPr>
        <w:tc>
          <w:tcPr>
            <w:tcW w:w="2263" w:type="dxa"/>
            <w:vMerge/>
          </w:tcPr>
          <w:p w14:paraId="67996AF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03A9BA76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14:paraId="2162F8D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– Расчет момента силы относительно точки</w:t>
            </w:r>
          </w:p>
        </w:tc>
        <w:tc>
          <w:tcPr>
            <w:tcW w:w="1619" w:type="dxa"/>
          </w:tcPr>
          <w:p w14:paraId="6CF11DE1" w14:textId="77777777" w:rsidR="00691661" w:rsidRPr="00691661" w:rsidRDefault="00D456C9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79142F6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6E965460" w14:textId="77777777" w:rsidTr="000B3951">
        <w:trPr>
          <w:trHeight w:val="145"/>
        </w:trPr>
        <w:tc>
          <w:tcPr>
            <w:tcW w:w="2263" w:type="dxa"/>
            <w:vMerge w:val="restart"/>
          </w:tcPr>
          <w:p w14:paraId="37228CA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379C29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1.4.</w:t>
            </w:r>
          </w:p>
          <w:p w14:paraId="312C2834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Плоская система произвольно расположенных сил</w:t>
            </w:r>
          </w:p>
        </w:tc>
        <w:tc>
          <w:tcPr>
            <w:tcW w:w="9550" w:type="dxa"/>
            <w:gridSpan w:val="6"/>
          </w:tcPr>
          <w:p w14:paraId="060F0F96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0AD5A5EB" w14:textId="77777777" w:rsidR="00691661" w:rsidRPr="00691661" w:rsidRDefault="006C4D9F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" w:type="dxa"/>
            <w:vMerge/>
            <w:shd w:val="clear" w:color="auto" w:fill="BFBFBF"/>
          </w:tcPr>
          <w:p w14:paraId="414AD33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91661" w:rsidRPr="00691661" w14:paraId="2E300192" w14:textId="77777777" w:rsidTr="000B3951">
        <w:trPr>
          <w:trHeight w:val="75"/>
        </w:trPr>
        <w:tc>
          <w:tcPr>
            <w:tcW w:w="2263" w:type="dxa"/>
            <w:vMerge/>
          </w:tcPr>
          <w:p w14:paraId="182FCDD4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7CF807AB" w14:textId="77777777" w:rsidR="00691661" w:rsidRPr="00691661" w:rsidRDefault="00691661" w:rsidP="00691661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524B1A2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Приведение силы к точке. Главный вектор. Главный момент</w:t>
            </w:r>
          </w:p>
        </w:tc>
        <w:tc>
          <w:tcPr>
            <w:tcW w:w="1619" w:type="dxa"/>
            <w:vMerge/>
          </w:tcPr>
          <w:p w14:paraId="26379E9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3ECBDED2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2FE9A35D" w14:textId="77777777" w:rsidTr="000B3951">
        <w:trPr>
          <w:trHeight w:val="75"/>
        </w:trPr>
        <w:tc>
          <w:tcPr>
            <w:tcW w:w="2263" w:type="dxa"/>
            <w:vMerge/>
          </w:tcPr>
          <w:p w14:paraId="02B90B5E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0FF5DA03" w14:textId="77777777" w:rsidR="00691661" w:rsidRPr="00691661" w:rsidRDefault="00691661" w:rsidP="00691661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65B955C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Уравнение равновесия и их различные формы</w:t>
            </w:r>
          </w:p>
        </w:tc>
        <w:tc>
          <w:tcPr>
            <w:tcW w:w="1619" w:type="dxa"/>
            <w:vMerge/>
          </w:tcPr>
          <w:p w14:paraId="121D4024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07324E1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72D2B1D1" w14:textId="77777777" w:rsidTr="000B3951">
        <w:trPr>
          <w:trHeight w:val="75"/>
        </w:trPr>
        <w:tc>
          <w:tcPr>
            <w:tcW w:w="2263" w:type="dxa"/>
            <w:vMerge/>
          </w:tcPr>
          <w:p w14:paraId="312D01A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26A609FD" w14:textId="77777777" w:rsidR="00691661" w:rsidRPr="00691661" w:rsidRDefault="00691661" w:rsidP="00691661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4AD9F4F8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Балочные системы. Определение реакций опор</w:t>
            </w:r>
          </w:p>
        </w:tc>
        <w:tc>
          <w:tcPr>
            <w:tcW w:w="1619" w:type="dxa"/>
            <w:vMerge/>
          </w:tcPr>
          <w:p w14:paraId="2697A191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221DF87E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691661" w:rsidRPr="00691661" w14:paraId="26CB9AC1" w14:textId="77777777" w:rsidTr="000B3951">
        <w:trPr>
          <w:trHeight w:val="113"/>
        </w:trPr>
        <w:tc>
          <w:tcPr>
            <w:tcW w:w="2263" w:type="dxa"/>
            <w:vMerge/>
          </w:tcPr>
          <w:p w14:paraId="17FC9A0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50AE0F8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  <w:tcBorders>
              <w:bottom w:val="nil"/>
            </w:tcBorders>
          </w:tcPr>
          <w:p w14:paraId="40969A17" w14:textId="77777777" w:rsidR="00691661" w:rsidRPr="00691661" w:rsidRDefault="003126DB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6CA23B58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59A6090A" w14:textId="77777777" w:rsidTr="000B3951">
        <w:trPr>
          <w:trHeight w:val="202"/>
        </w:trPr>
        <w:tc>
          <w:tcPr>
            <w:tcW w:w="2263" w:type="dxa"/>
            <w:vMerge/>
          </w:tcPr>
          <w:p w14:paraId="6BFC9449" w14:textId="77777777" w:rsidR="003126DB" w:rsidRPr="00691661" w:rsidRDefault="003126DB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53D19ADF" w14:textId="77777777" w:rsidR="003126DB" w:rsidRPr="00691661" w:rsidRDefault="003126DB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</w:tcPr>
          <w:p w14:paraId="2B2F3BA6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" w:type="dxa"/>
            <w:vMerge/>
            <w:shd w:val="clear" w:color="auto" w:fill="BFBFBF"/>
          </w:tcPr>
          <w:p w14:paraId="4E101297" w14:textId="77777777" w:rsidR="003126DB" w:rsidRPr="00691661" w:rsidRDefault="003126DB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7C07A695" w14:textId="77777777" w:rsidTr="003126DB">
        <w:trPr>
          <w:trHeight w:val="202"/>
        </w:trPr>
        <w:tc>
          <w:tcPr>
            <w:tcW w:w="2263" w:type="dxa"/>
            <w:vMerge/>
          </w:tcPr>
          <w:p w14:paraId="51B5AAD6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14:paraId="4167A44A" w14:textId="77777777" w:rsidR="003126DB" w:rsidRPr="00691661" w:rsidRDefault="003126DB" w:rsidP="003126DB">
            <w:pPr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90" w:type="dxa"/>
            <w:gridSpan w:val="5"/>
          </w:tcPr>
          <w:p w14:paraId="40168ED6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реакций опор балочных систем</w:t>
            </w:r>
          </w:p>
        </w:tc>
        <w:tc>
          <w:tcPr>
            <w:tcW w:w="1619" w:type="dxa"/>
            <w:vMerge/>
          </w:tcPr>
          <w:p w14:paraId="3C728D6C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11A82E5F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3DC89501" w14:textId="77777777" w:rsidTr="003126DB">
        <w:trPr>
          <w:trHeight w:val="202"/>
        </w:trPr>
        <w:tc>
          <w:tcPr>
            <w:tcW w:w="2263" w:type="dxa"/>
            <w:vMerge/>
          </w:tcPr>
          <w:p w14:paraId="4C8EAB8C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14:paraId="1857F8CC" w14:textId="77777777" w:rsidR="003126DB" w:rsidRPr="00691661" w:rsidRDefault="003126DB" w:rsidP="003126DB">
            <w:pPr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90" w:type="dxa"/>
            <w:gridSpan w:val="5"/>
          </w:tcPr>
          <w:p w14:paraId="01F062E9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реакций опор жестко защемленной  балки</w:t>
            </w:r>
          </w:p>
        </w:tc>
        <w:tc>
          <w:tcPr>
            <w:tcW w:w="1619" w:type="dxa"/>
            <w:vMerge/>
          </w:tcPr>
          <w:p w14:paraId="7E0F2BFA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271723E3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7AEBFC3E" w14:textId="77777777" w:rsidTr="003126DB">
        <w:trPr>
          <w:trHeight w:val="202"/>
        </w:trPr>
        <w:tc>
          <w:tcPr>
            <w:tcW w:w="2263" w:type="dxa"/>
            <w:vMerge/>
          </w:tcPr>
          <w:p w14:paraId="53092386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14:paraId="20A4B58E" w14:textId="77777777" w:rsidR="003126DB" w:rsidRPr="00691661" w:rsidRDefault="003126DB" w:rsidP="003126DB">
            <w:pPr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90" w:type="dxa"/>
            <w:gridSpan w:val="5"/>
          </w:tcPr>
          <w:p w14:paraId="69D5D54F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Определение реакций опор жестко  </w:t>
            </w:r>
            <w:proofErr w:type="spellStart"/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двухопорной</w:t>
            </w:r>
            <w:proofErr w:type="spellEnd"/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балки</w:t>
            </w:r>
          </w:p>
        </w:tc>
        <w:tc>
          <w:tcPr>
            <w:tcW w:w="1619" w:type="dxa"/>
            <w:vMerge/>
          </w:tcPr>
          <w:p w14:paraId="4B6537E7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051E6A98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3803CC19" w14:textId="77777777" w:rsidTr="000B3951">
        <w:trPr>
          <w:trHeight w:val="76"/>
        </w:trPr>
        <w:tc>
          <w:tcPr>
            <w:tcW w:w="2263" w:type="dxa"/>
            <w:vMerge/>
          </w:tcPr>
          <w:p w14:paraId="4A38CB1D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7FD4E349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619" w:type="dxa"/>
          </w:tcPr>
          <w:p w14:paraId="252059DD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65242DF4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441CD9A7" w14:textId="77777777" w:rsidTr="000B3951">
        <w:trPr>
          <w:trHeight w:val="76"/>
        </w:trPr>
        <w:tc>
          <w:tcPr>
            <w:tcW w:w="2263" w:type="dxa"/>
            <w:vMerge/>
          </w:tcPr>
          <w:p w14:paraId="04B9A87D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618168DF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14:paraId="3CA12C52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– Определение равновесия системы сил для всех видов связи</w:t>
            </w:r>
          </w:p>
          <w:p w14:paraId="0E2E228E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– Определение реакций опор жестко защемленной и </w:t>
            </w:r>
            <w:proofErr w:type="spellStart"/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двухопорной</w:t>
            </w:r>
            <w:proofErr w:type="spellEnd"/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балки</w:t>
            </w:r>
          </w:p>
        </w:tc>
        <w:tc>
          <w:tcPr>
            <w:tcW w:w="1619" w:type="dxa"/>
          </w:tcPr>
          <w:p w14:paraId="1AF0501E" w14:textId="77777777" w:rsidR="003126DB" w:rsidRPr="00691661" w:rsidRDefault="00D456C9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103E6106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61929BD5" w14:textId="77777777" w:rsidTr="000B3951">
        <w:trPr>
          <w:trHeight w:val="193"/>
        </w:trPr>
        <w:tc>
          <w:tcPr>
            <w:tcW w:w="2263" w:type="dxa"/>
            <w:vMerge w:val="restart"/>
          </w:tcPr>
          <w:p w14:paraId="21D6B788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1.5.</w:t>
            </w:r>
          </w:p>
          <w:p w14:paraId="454BAA68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Центр тяжести</w:t>
            </w:r>
          </w:p>
        </w:tc>
        <w:tc>
          <w:tcPr>
            <w:tcW w:w="9550" w:type="dxa"/>
            <w:gridSpan w:val="6"/>
          </w:tcPr>
          <w:p w14:paraId="02D534FF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485ECC9D" w14:textId="77777777" w:rsidR="003126DB" w:rsidRPr="00691661" w:rsidRDefault="006847DD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shd w:val="clear" w:color="auto" w:fill="BFBFBF"/>
          </w:tcPr>
          <w:p w14:paraId="77DC82CB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4D485820" w14:textId="77777777" w:rsidTr="000B3951">
        <w:trPr>
          <w:trHeight w:val="233"/>
        </w:trPr>
        <w:tc>
          <w:tcPr>
            <w:tcW w:w="2263" w:type="dxa"/>
            <w:vMerge/>
          </w:tcPr>
          <w:p w14:paraId="50711E68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1EA8686E" w14:textId="77777777" w:rsidR="003126DB" w:rsidRPr="00691661" w:rsidRDefault="003126DB" w:rsidP="003126DB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3DBB05F9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Центр тяжести тела. Центр тяжести простых геометрических фигур</w:t>
            </w:r>
          </w:p>
        </w:tc>
        <w:tc>
          <w:tcPr>
            <w:tcW w:w="1619" w:type="dxa"/>
            <w:vMerge/>
          </w:tcPr>
          <w:p w14:paraId="4AE0FC45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343AC29A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126DB" w:rsidRPr="00691661" w14:paraId="27B49A98" w14:textId="77777777" w:rsidTr="000B3951">
        <w:trPr>
          <w:trHeight w:val="232"/>
        </w:trPr>
        <w:tc>
          <w:tcPr>
            <w:tcW w:w="2263" w:type="dxa"/>
            <w:vMerge/>
          </w:tcPr>
          <w:p w14:paraId="6B6996B8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4CC7FB8B" w14:textId="77777777" w:rsidR="003126DB" w:rsidRPr="00691661" w:rsidRDefault="003126DB" w:rsidP="003126DB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2F09D026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Центр тяжести составных плоских фигур</w:t>
            </w:r>
          </w:p>
        </w:tc>
        <w:tc>
          <w:tcPr>
            <w:tcW w:w="1619" w:type="dxa"/>
            <w:vMerge/>
          </w:tcPr>
          <w:p w14:paraId="268314AD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0DBD06A5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126DB" w:rsidRPr="00691661" w14:paraId="73078B17" w14:textId="77777777" w:rsidTr="000B3951">
        <w:trPr>
          <w:trHeight w:val="151"/>
        </w:trPr>
        <w:tc>
          <w:tcPr>
            <w:tcW w:w="2263" w:type="dxa"/>
            <w:vMerge/>
          </w:tcPr>
          <w:p w14:paraId="569B8AF7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282F0617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2F096A76" w14:textId="77777777" w:rsidR="003126DB" w:rsidRPr="00691661" w:rsidRDefault="006847DD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1745FCFF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847DD" w:rsidRPr="00691661" w14:paraId="312F27CE" w14:textId="77777777" w:rsidTr="000B3951">
        <w:trPr>
          <w:trHeight w:val="203"/>
        </w:trPr>
        <w:tc>
          <w:tcPr>
            <w:tcW w:w="2263" w:type="dxa"/>
            <w:vMerge/>
          </w:tcPr>
          <w:p w14:paraId="036FE400" w14:textId="77777777" w:rsidR="006847DD" w:rsidRPr="00691661" w:rsidRDefault="006847DD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768A842D" w14:textId="77777777" w:rsidR="006847DD" w:rsidRPr="00691661" w:rsidRDefault="006847DD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</w:tcPr>
          <w:p w14:paraId="3AFDAAAF" w14:textId="77777777" w:rsidR="006847DD" w:rsidRPr="00691661" w:rsidRDefault="006847DD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" w:type="dxa"/>
            <w:vMerge/>
            <w:shd w:val="clear" w:color="auto" w:fill="BFBFBF"/>
          </w:tcPr>
          <w:p w14:paraId="3089CAA0" w14:textId="77777777" w:rsidR="006847DD" w:rsidRPr="00691661" w:rsidRDefault="006847DD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847DD" w:rsidRPr="00691661" w14:paraId="428F8A11" w14:textId="77777777" w:rsidTr="006847DD">
        <w:trPr>
          <w:trHeight w:val="203"/>
        </w:trPr>
        <w:tc>
          <w:tcPr>
            <w:tcW w:w="2263" w:type="dxa"/>
            <w:vMerge/>
          </w:tcPr>
          <w:p w14:paraId="7916CED7" w14:textId="77777777" w:rsidR="006847DD" w:rsidRPr="00691661" w:rsidRDefault="006847DD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3"/>
          </w:tcPr>
          <w:p w14:paraId="7B0A1978" w14:textId="77777777" w:rsidR="006847DD" w:rsidRPr="00691661" w:rsidRDefault="006847DD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60" w:type="dxa"/>
            <w:gridSpan w:val="3"/>
          </w:tcPr>
          <w:p w14:paraId="4D800B1A" w14:textId="77777777" w:rsidR="006847DD" w:rsidRPr="00691661" w:rsidRDefault="006847DD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7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центра тяжести плоской фигуры</w:t>
            </w:r>
          </w:p>
        </w:tc>
        <w:tc>
          <w:tcPr>
            <w:tcW w:w="1619" w:type="dxa"/>
            <w:vMerge/>
          </w:tcPr>
          <w:p w14:paraId="4436BDAF" w14:textId="77777777" w:rsidR="006847DD" w:rsidRPr="00691661" w:rsidRDefault="006847DD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0317C93B" w14:textId="77777777" w:rsidR="006847DD" w:rsidRPr="00691661" w:rsidRDefault="006847DD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847DD" w:rsidRPr="00691661" w14:paraId="3362203C" w14:textId="77777777" w:rsidTr="006847DD">
        <w:trPr>
          <w:trHeight w:val="203"/>
        </w:trPr>
        <w:tc>
          <w:tcPr>
            <w:tcW w:w="2263" w:type="dxa"/>
            <w:vMerge/>
          </w:tcPr>
          <w:p w14:paraId="17B07969" w14:textId="77777777" w:rsidR="006847DD" w:rsidRPr="00691661" w:rsidRDefault="006847DD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3"/>
          </w:tcPr>
          <w:p w14:paraId="682E6358" w14:textId="77777777" w:rsidR="006847DD" w:rsidRPr="00691661" w:rsidRDefault="006847DD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860" w:type="dxa"/>
            <w:gridSpan w:val="3"/>
          </w:tcPr>
          <w:p w14:paraId="56A61BA2" w14:textId="77777777" w:rsidR="006847DD" w:rsidRPr="00691661" w:rsidRDefault="006847DD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7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центра тяжести сечения составленного из сортамента для прокатной стали</w:t>
            </w:r>
          </w:p>
        </w:tc>
        <w:tc>
          <w:tcPr>
            <w:tcW w:w="1619" w:type="dxa"/>
            <w:vMerge/>
          </w:tcPr>
          <w:p w14:paraId="3D7EE893" w14:textId="77777777" w:rsidR="006847DD" w:rsidRPr="00691661" w:rsidRDefault="006847DD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48AD1742" w14:textId="77777777" w:rsidR="006847DD" w:rsidRPr="00691661" w:rsidRDefault="006847DD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6847DD" w:rsidRPr="00691661" w14:paraId="6E2C9F69" w14:textId="77777777" w:rsidTr="006847DD">
        <w:trPr>
          <w:trHeight w:val="203"/>
        </w:trPr>
        <w:tc>
          <w:tcPr>
            <w:tcW w:w="2263" w:type="dxa"/>
            <w:vMerge/>
          </w:tcPr>
          <w:p w14:paraId="567B6ECB" w14:textId="77777777" w:rsidR="006847DD" w:rsidRPr="00691661" w:rsidRDefault="006847DD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90" w:type="dxa"/>
            <w:gridSpan w:val="3"/>
          </w:tcPr>
          <w:p w14:paraId="58564925" w14:textId="77777777" w:rsidR="006847DD" w:rsidRPr="00691661" w:rsidRDefault="006847DD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860" w:type="dxa"/>
            <w:gridSpan w:val="3"/>
          </w:tcPr>
          <w:p w14:paraId="014103C3" w14:textId="77777777" w:rsidR="006847DD" w:rsidRPr="00691661" w:rsidRDefault="006847DD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847D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центра тяжести сечения составленного из сортамента для прокатной стали</w:t>
            </w:r>
          </w:p>
        </w:tc>
        <w:tc>
          <w:tcPr>
            <w:tcW w:w="1619" w:type="dxa"/>
            <w:vMerge/>
          </w:tcPr>
          <w:p w14:paraId="3639F1DC" w14:textId="77777777" w:rsidR="006847DD" w:rsidRPr="00691661" w:rsidRDefault="006847DD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68004A3B" w14:textId="77777777" w:rsidR="006847DD" w:rsidRPr="00691661" w:rsidRDefault="006847DD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49120BA7" w14:textId="77777777" w:rsidTr="000B3951">
        <w:trPr>
          <w:trHeight w:val="210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40EC6127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  <w:tcBorders>
              <w:bottom w:val="single" w:sz="4" w:space="0" w:color="auto"/>
            </w:tcBorders>
          </w:tcPr>
          <w:p w14:paraId="4757DF1F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Контрольные работы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11178CD2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02" w:type="dxa"/>
            <w:vMerge/>
            <w:shd w:val="clear" w:color="auto" w:fill="BFBFBF"/>
          </w:tcPr>
          <w:p w14:paraId="4F81FE9F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69D048F3" w14:textId="77777777" w:rsidTr="000B3951">
        <w:trPr>
          <w:trHeight w:val="930"/>
        </w:trPr>
        <w:tc>
          <w:tcPr>
            <w:tcW w:w="2263" w:type="dxa"/>
            <w:vMerge/>
            <w:tcBorders>
              <w:bottom w:val="single" w:sz="4" w:space="0" w:color="auto"/>
            </w:tcBorders>
          </w:tcPr>
          <w:p w14:paraId="5455E31A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  <w:tcBorders>
              <w:bottom w:val="single" w:sz="4" w:space="0" w:color="auto"/>
            </w:tcBorders>
          </w:tcPr>
          <w:p w14:paraId="7DF649B0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14:paraId="6C75DEB2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– Определение центра тяжести </w:t>
            </w:r>
            <w:proofErr w:type="gramStart"/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плоского сечения</w:t>
            </w:r>
            <w:proofErr w:type="gramEnd"/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составленного из простых фигур (прямоугольника, треугольника, полукруга, квадрата)</w:t>
            </w:r>
          </w:p>
          <w:p w14:paraId="00ED32F3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– Определение центра тяжести сечения составленного из сортамента для прокатной стали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26C8577D" w14:textId="77777777" w:rsidR="003126DB" w:rsidRPr="00691661" w:rsidRDefault="00D456C9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6ED12DA0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5BFB7AE5" w14:textId="77777777" w:rsidTr="000B3951">
        <w:tc>
          <w:tcPr>
            <w:tcW w:w="2263" w:type="dxa"/>
          </w:tcPr>
          <w:p w14:paraId="768B7135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2</w:t>
            </w:r>
          </w:p>
          <w:p w14:paraId="5E8303C6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Сопротивление материалов</w:t>
            </w:r>
          </w:p>
        </w:tc>
        <w:tc>
          <w:tcPr>
            <w:tcW w:w="9550" w:type="dxa"/>
            <w:gridSpan w:val="6"/>
          </w:tcPr>
          <w:p w14:paraId="6334B724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</w:tcPr>
          <w:p w14:paraId="7862D5B6" w14:textId="77777777" w:rsidR="003126DB" w:rsidRPr="00691661" w:rsidRDefault="00D456C9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2" w:type="dxa"/>
            <w:vMerge/>
            <w:shd w:val="clear" w:color="auto" w:fill="BFBFBF"/>
          </w:tcPr>
          <w:p w14:paraId="02ADAE11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454B06A6" w14:textId="77777777" w:rsidTr="000B3951">
        <w:trPr>
          <w:trHeight w:val="159"/>
        </w:trPr>
        <w:tc>
          <w:tcPr>
            <w:tcW w:w="2263" w:type="dxa"/>
            <w:vMerge w:val="restart"/>
          </w:tcPr>
          <w:p w14:paraId="59A6904A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2.1.</w:t>
            </w:r>
          </w:p>
          <w:p w14:paraId="65FA4358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положения и задачи сопротивления материалов.</w:t>
            </w:r>
          </w:p>
        </w:tc>
        <w:tc>
          <w:tcPr>
            <w:tcW w:w="9550" w:type="dxa"/>
            <w:gridSpan w:val="6"/>
          </w:tcPr>
          <w:p w14:paraId="4CF6665A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23C16D4E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14:paraId="4E8AFE4F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44949D01" w14:textId="77777777" w:rsidTr="000B3951">
        <w:trPr>
          <w:trHeight w:val="89"/>
        </w:trPr>
        <w:tc>
          <w:tcPr>
            <w:tcW w:w="2263" w:type="dxa"/>
            <w:vMerge/>
          </w:tcPr>
          <w:p w14:paraId="6A4AE1FF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55CCEFB8" w14:textId="77777777" w:rsidR="003126DB" w:rsidRPr="00691661" w:rsidRDefault="003126DB" w:rsidP="003126DB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321537E4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Задачи сопротивления материалов. Два вида деформаций</w:t>
            </w:r>
          </w:p>
        </w:tc>
        <w:tc>
          <w:tcPr>
            <w:tcW w:w="1619" w:type="dxa"/>
            <w:vMerge/>
          </w:tcPr>
          <w:p w14:paraId="730DFBB1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7A7DBBA5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126DB" w:rsidRPr="00691661" w14:paraId="694346D1" w14:textId="77777777" w:rsidTr="000B3951">
        <w:trPr>
          <w:trHeight w:val="111"/>
        </w:trPr>
        <w:tc>
          <w:tcPr>
            <w:tcW w:w="2263" w:type="dxa"/>
            <w:vMerge/>
          </w:tcPr>
          <w:p w14:paraId="14581724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127C8983" w14:textId="77777777" w:rsidR="003126DB" w:rsidRPr="00691661" w:rsidRDefault="003126DB" w:rsidP="003126DB">
            <w:pPr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4EB41A5D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 сечений</w:t>
            </w:r>
          </w:p>
        </w:tc>
        <w:tc>
          <w:tcPr>
            <w:tcW w:w="1619" w:type="dxa"/>
            <w:vMerge/>
          </w:tcPr>
          <w:p w14:paraId="6E644F54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194438C9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126DB" w:rsidRPr="00691661" w14:paraId="2C105B37" w14:textId="77777777" w:rsidTr="000B3951">
        <w:trPr>
          <w:trHeight w:val="203"/>
        </w:trPr>
        <w:tc>
          <w:tcPr>
            <w:tcW w:w="2263" w:type="dxa"/>
            <w:vMerge/>
          </w:tcPr>
          <w:p w14:paraId="5500AAEC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15AA0843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370BB4BA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57211ADC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30BFB240" w14:textId="77777777" w:rsidTr="000B3951">
        <w:trPr>
          <w:trHeight w:val="203"/>
        </w:trPr>
        <w:tc>
          <w:tcPr>
            <w:tcW w:w="2263" w:type="dxa"/>
            <w:vMerge/>
          </w:tcPr>
          <w:p w14:paraId="0A881909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22352FC2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14:paraId="6D75F5DF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61666864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6E3101BD" w14:textId="77777777" w:rsidTr="000B3951">
        <w:trPr>
          <w:trHeight w:val="170"/>
        </w:trPr>
        <w:tc>
          <w:tcPr>
            <w:tcW w:w="2263" w:type="dxa"/>
            <w:vMerge/>
          </w:tcPr>
          <w:p w14:paraId="452606A2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5ED95655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14:paraId="52D1E0C8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58A933B1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71F37965" w14:textId="77777777" w:rsidTr="000B3951">
        <w:trPr>
          <w:trHeight w:val="305"/>
        </w:trPr>
        <w:tc>
          <w:tcPr>
            <w:tcW w:w="2263" w:type="dxa"/>
            <w:vMerge/>
          </w:tcPr>
          <w:p w14:paraId="691C93D6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08607367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</w:tc>
        <w:tc>
          <w:tcPr>
            <w:tcW w:w="1619" w:type="dxa"/>
          </w:tcPr>
          <w:p w14:paraId="7737F727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391190F9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21FD7E45" w14:textId="77777777" w:rsidTr="000B3951">
        <w:trPr>
          <w:trHeight w:val="233"/>
        </w:trPr>
        <w:tc>
          <w:tcPr>
            <w:tcW w:w="2263" w:type="dxa"/>
            <w:vMerge w:val="restart"/>
          </w:tcPr>
          <w:p w14:paraId="248508D6" w14:textId="77777777" w:rsidR="00916228" w:rsidRDefault="00916228" w:rsidP="00916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</w:pPr>
            <w:r w:rsidRPr="00D52112">
              <w:t>Тема 2.2.</w:t>
            </w:r>
          </w:p>
          <w:p w14:paraId="1EB0B803" w14:textId="77777777" w:rsidR="003126DB" w:rsidRPr="00691661" w:rsidRDefault="00916228" w:rsidP="00916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>
              <w:t>Растяжение и сжатие.</w:t>
            </w:r>
          </w:p>
        </w:tc>
        <w:tc>
          <w:tcPr>
            <w:tcW w:w="680" w:type="dxa"/>
            <w:gridSpan w:val="2"/>
          </w:tcPr>
          <w:p w14:paraId="7C8FFC64" w14:textId="77777777" w:rsidR="003126DB" w:rsidRPr="00691661" w:rsidRDefault="003126DB" w:rsidP="003126DB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3AD27619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Внутренние силовые факторы при растяжении и сжатии. Эпюры продольных сил. Правило знаков</w:t>
            </w:r>
          </w:p>
        </w:tc>
        <w:tc>
          <w:tcPr>
            <w:tcW w:w="1619" w:type="dxa"/>
            <w:vMerge w:val="restart"/>
          </w:tcPr>
          <w:p w14:paraId="37097AF8" w14:textId="77777777" w:rsidR="003126DB" w:rsidRPr="00691661" w:rsidRDefault="00916228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</w:tcPr>
          <w:p w14:paraId="01BF466D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126DB" w:rsidRPr="00691661" w14:paraId="09DC6E37" w14:textId="77777777" w:rsidTr="000B3951">
        <w:trPr>
          <w:trHeight w:val="232"/>
        </w:trPr>
        <w:tc>
          <w:tcPr>
            <w:tcW w:w="2263" w:type="dxa"/>
            <w:vMerge/>
          </w:tcPr>
          <w:p w14:paraId="14E1D92A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3754DE4D" w14:textId="77777777" w:rsidR="003126DB" w:rsidRPr="00691661" w:rsidRDefault="003126DB" w:rsidP="003126DB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4DE0F2BC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Эпюры нормальных напряжений</w:t>
            </w:r>
          </w:p>
        </w:tc>
        <w:tc>
          <w:tcPr>
            <w:tcW w:w="1619" w:type="dxa"/>
            <w:vMerge/>
          </w:tcPr>
          <w:p w14:paraId="49CCEA11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553C6ADC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126DB" w:rsidRPr="00691661" w14:paraId="1264F682" w14:textId="77777777" w:rsidTr="000B3951">
        <w:trPr>
          <w:trHeight w:val="75"/>
        </w:trPr>
        <w:tc>
          <w:tcPr>
            <w:tcW w:w="2263" w:type="dxa"/>
            <w:vMerge/>
          </w:tcPr>
          <w:p w14:paraId="687CE3DC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1A3E4B63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62DECDFC" w14:textId="77777777" w:rsidR="003126DB" w:rsidRPr="00691661" w:rsidRDefault="002F225C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18911F28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3A1979FC" w14:textId="77777777" w:rsidTr="000B3951">
        <w:trPr>
          <w:trHeight w:val="203"/>
        </w:trPr>
        <w:tc>
          <w:tcPr>
            <w:tcW w:w="2263" w:type="dxa"/>
            <w:vMerge/>
          </w:tcPr>
          <w:p w14:paraId="46519CD0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43F9AB42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Практические занятия </w:t>
            </w:r>
          </w:p>
        </w:tc>
        <w:tc>
          <w:tcPr>
            <w:tcW w:w="1619" w:type="dxa"/>
          </w:tcPr>
          <w:p w14:paraId="5C2BD8B1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1924F6B7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F225C" w:rsidRPr="00691661" w14:paraId="3FA4A87D" w14:textId="77777777" w:rsidTr="002F225C">
        <w:trPr>
          <w:trHeight w:val="175"/>
        </w:trPr>
        <w:tc>
          <w:tcPr>
            <w:tcW w:w="2263" w:type="dxa"/>
            <w:vMerge/>
          </w:tcPr>
          <w:p w14:paraId="7E699887" w14:textId="77777777" w:rsidR="002F225C" w:rsidRPr="00691661" w:rsidRDefault="002F225C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14:paraId="340D6708" w14:textId="77777777" w:rsidR="002F225C" w:rsidRPr="00691661" w:rsidRDefault="002F225C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90" w:type="dxa"/>
            <w:gridSpan w:val="5"/>
          </w:tcPr>
          <w:p w14:paraId="01367EA5" w14:textId="77777777" w:rsidR="002F225C" w:rsidRPr="00691661" w:rsidRDefault="002F225C" w:rsidP="002F2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22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Испытание материалов при растяжении</w:t>
            </w:r>
          </w:p>
        </w:tc>
        <w:tc>
          <w:tcPr>
            <w:tcW w:w="1619" w:type="dxa"/>
            <w:vMerge w:val="restart"/>
          </w:tcPr>
          <w:p w14:paraId="22A5202A" w14:textId="77777777" w:rsidR="002F225C" w:rsidRPr="00691661" w:rsidRDefault="002F225C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shd w:val="clear" w:color="auto" w:fill="BFBFBF"/>
          </w:tcPr>
          <w:p w14:paraId="33CFA2C8" w14:textId="77777777" w:rsidR="002F225C" w:rsidRPr="00691661" w:rsidRDefault="002F225C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2F225C" w:rsidRPr="00691661" w14:paraId="4B8A13CF" w14:textId="77777777" w:rsidTr="002F225C">
        <w:trPr>
          <w:trHeight w:val="270"/>
        </w:trPr>
        <w:tc>
          <w:tcPr>
            <w:tcW w:w="2263" w:type="dxa"/>
            <w:vMerge/>
          </w:tcPr>
          <w:p w14:paraId="2AE08CBB" w14:textId="77777777" w:rsidR="002F225C" w:rsidRPr="00691661" w:rsidRDefault="002F225C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</w:tcPr>
          <w:p w14:paraId="03839E7B" w14:textId="77777777" w:rsidR="002F225C" w:rsidRDefault="002F225C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890" w:type="dxa"/>
            <w:gridSpan w:val="5"/>
          </w:tcPr>
          <w:p w14:paraId="6B637F2A" w14:textId="77777777" w:rsidR="002F225C" w:rsidRPr="002F225C" w:rsidRDefault="002F225C" w:rsidP="002F22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F225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Испытание материалов при сжатии</w:t>
            </w:r>
          </w:p>
        </w:tc>
        <w:tc>
          <w:tcPr>
            <w:tcW w:w="1619" w:type="dxa"/>
            <w:vMerge/>
          </w:tcPr>
          <w:p w14:paraId="63126E15" w14:textId="77777777" w:rsidR="002F225C" w:rsidRDefault="002F225C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55161756" w14:textId="77777777" w:rsidR="002F225C" w:rsidRPr="00691661" w:rsidRDefault="002F225C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4A67A6A6" w14:textId="77777777" w:rsidTr="000B3951">
        <w:trPr>
          <w:trHeight w:val="79"/>
        </w:trPr>
        <w:tc>
          <w:tcPr>
            <w:tcW w:w="2263" w:type="dxa"/>
            <w:vMerge/>
          </w:tcPr>
          <w:p w14:paraId="0B26D6AD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6C066298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14:paraId="4C014074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671276E2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7D410967" w14:textId="77777777" w:rsidTr="000B3951">
        <w:trPr>
          <w:trHeight w:val="336"/>
        </w:trPr>
        <w:tc>
          <w:tcPr>
            <w:tcW w:w="2263" w:type="dxa"/>
            <w:vMerge/>
          </w:tcPr>
          <w:p w14:paraId="05711363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5E0171B6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</w:tc>
        <w:tc>
          <w:tcPr>
            <w:tcW w:w="1619" w:type="dxa"/>
          </w:tcPr>
          <w:p w14:paraId="78744E85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20F54ABD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06BB72B3" w14:textId="77777777" w:rsidTr="000B3951">
        <w:trPr>
          <w:trHeight w:val="201"/>
        </w:trPr>
        <w:tc>
          <w:tcPr>
            <w:tcW w:w="2263" w:type="dxa"/>
            <w:vMerge w:val="restart"/>
          </w:tcPr>
          <w:p w14:paraId="43129EF7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3C694EF6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2F06F60E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2.3.</w:t>
            </w:r>
          </w:p>
          <w:p w14:paraId="391A43E3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Кручение</w:t>
            </w:r>
          </w:p>
          <w:p w14:paraId="3FAB3C46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Изгиб</w:t>
            </w:r>
          </w:p>
        </w:tc>
        <w:tc>
          <w:tcPr>
            <w:tcW w:w="9550" w:type="dxa"/>
            <w:gridSpan w:val="6"/>
          </w:tcPr>
          <w:p w14:paraId="273416FB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146274F3" w14:textId="77777777" w:rsidR="003126DB" w:rsidRPr="00691661" w:rsidRDefault="00916228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2" w:type="dxa"/>
            <w:vMerge/>
            <w:shd w:val="clear" w:color="auto" w:fill="BFBFBF"/>
          </w:tcPr>
          <w:p w14:paraId="202D58FC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236C8767" w14:textId="77777777" w:rsidTr="000B3951">
        <w:trPr>
          <w:trHeight w:val="233"/>
        </w:trPr>
        <w:tc>
          <w:tcPr>
            <w:tcW w:w="2263" w:type="dxa"/>
            <w:vMerge/>
          </w:tcPr>
          <w:p w14:paraId="602BE483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0EEA6B3B" w14:textId="77777777" w:rsidR="003126DB" w:rsidRPr="00691661" w:rsidRDefault="003126DB" w:rsidP="003126DB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522070A7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Кручение. Внутренние силовые факторы при кручении. Эпюры крутящих моментов</w:t>
            </w:r>
          </w:p>
        </w:tc>
        <w:tc>
          <w:tcPr>
            <w:tcW w:w="1619" w:type="dxa"/>
            <w:vMerge/>
          </w:tcPr>
          <w:p w14:paraId="418E95AD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1610F3FA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126DB" w:rsidRPr="00691661" w14:paraId="7EE305F8" w14:textId="77777777" w:rsidTr="000B3951">
        <w:trPr>
          <w:trHeight w:val="232"/>
        </w:trPr>
        <w:tc>
          <w:tcPr>
            <w:tcW w:w="2263" w:type="dxa"/>
            <w:vMerge/>
          </w:tcPr>
          <w:p w14:paraId="15933C22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4C76A34A" w14:textId="77777777" w:rsidR="003126DB" w:rsidRPr="00691661" w:rsidRDefault="003126DB" w:rsidP="003126DB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7E633DE6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Расчеты на прочность и жесткость при кручении</w:t>
            </w:r>
          </w:p>
        </w:tc>
        <w:tc>
          <w:tcPr>
            <w:tcW w:w="1619" w:type="dxa"/>
            <w:vMerge/>
          </w:tcPr>
          <w:p w14:paraId="404A8F99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0773C1EB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126DB" w:rsidRPr="00691661" w14:paraId="07B63E51" w14:textId="77777777" w:rsidTr="000B3951">
        <w:trPr>
          <w:trHeight w:val="232"/>
        </w:trPr>
        <w:tc>
          <w:tcPr>
            <w:tcW w:w="2263" w:type="dxa"/>
            <w:vMerge/>
          </w:tcPr>
          <w:p w14:paraId="666904BC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65E7940F" w14:textId="77777777" w:rsidR="003126DB" w:rsidRPr="00691661" w:rsidRDefault="003126DB" w:rsidP="003126DB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0027F5A5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Изгиб. Виды изгиба. Внутренние силовые факторы при прямом изгибе</w:t>
            </w:r>
          </w:p>
        </w:tc>
        <w:tc>
          <w:tcPr>
            <w:tcW w:w="1619" w:type="dxa"/>
          </w:tcPr>
          <w:p w14:paraId="18076787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6F1B5C71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126DB" w:rsidRPr="00691661" w14:paraId="57DCD08D" w14:textId="77777777" w:rsidTr="000B3951">
        <w:trPr>
          <w:trHeight w:val="232"/>
        </w:trPr>
        <w:tc>
          <w:tcPr>
            <w:tcW w:w="2263" w:type="dxa"/>
            <w:vMerge/>
          </w:tcPr>
          <w:p w14:paraId="75815841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7E23A39B" w14:textId="77777777" w:rsidR="003126DB" w:rsidRPr="00691661" w:rsidRDefault="003126DB" w:rsidP="003126DB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38486406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Эпюры поперечных сил. Эпюры изгибающих моментов. Расчеты на прочность при изгибе</w:t>
            </w:r>
          </w:p>
        </w:tc>
        <w:tc>
          <w:tcPr>
            <w:tcW w:w="1619" w:type="dxa"/>
          </w:tcPr>
          <w:p w14:paraId="4C32179D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38C0CF48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126DB" w:rsidRPr="00691661" w14:paraId="70A9C91F" w14:textId="77777777" w:rsidTr="000B3951">
        <w:trPr>
          <w:trHeight w:val="202"/>
        </w:trPr>
        <w:tc>
          <w:tcPr>
            <w:tcW w:w="2263" w:type="dxa"/>
            <w:vMerge/>
          </w:tcPr>
          <w:p w14:paraId="4D39916E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348D0B7E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21FEB525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43781426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4EBFF02D" w14:textId="77777777" w:rsidTr="000B3951">
        <w:trPr>
          <w:trHeight w:val="202"/>
        </w:trPr>
        <w:tc>
          <w:tcPr>
            <w:tcW w:w="2263" w:type="dxa"/>
            <w:vMerge/>
          </w:tcPr>
          <w:p w14:paraId="3C95A9DD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54A26A03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Практические занятия </w:t>
            </w:r>
          </w:p>
        </w:tc>
        <w:tc>
          <w:tcPr>
            <w:tcW w:w="1619" w:type="dxa"/>
          </w:tcPr>
          <w:p w14:paraId="75C9D00D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5A3F7031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0DB0BD80" w14:textId="77777777" w:rsidTr="000B3951">
        <w:trPr>
          <w:trHeight w:val="217"/>
        </w:trPr>
        <w:tc>
          <w:tcPr>
            <w:tcW w:w="2263" w:type="dxa"/>
            <w:vMerge/>
          </w:tcPr>
          <w:p w14:paraId="346DC929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72CB096D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14:paraId="72358B23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0B27B754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6A741441" w14:textId="77777777" w:rsidTr="000B3951">
        <w:trPr>
          <w:trHeight w:val="217"/>
        </w:trPr>
        <w:tc>
          <w:tcPr>
            <w:tcW w:w="2263" w:type="dxa"/>
            <w:vMerge/>
          </w:tcPr>
          <w:p w14:paraId="5062A2E1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730F613C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14:paraId="30123049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– Кручение круглого прямого бруса</w:t>
            </w:r>
          </w:p>
          <w:p w14:paraId="44D3332A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– Определение напряжений в круглом поперечном сечении</w:t>
            </w:r>
          </w:p>
          <w:p w14:paraId="755EB982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– Построение эпюр поперечных сил и изгибающих моментов для </w:t>
            </w:r>
            <w:proofErr w:type="spellStart"/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двухопорной</w:t>
            </w:r>
            <w:proofErr w:type="spellEnd"/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балки</w:t>
            </w:r>
          </w:p>
        </w:tc>
        <w:tc>
          <w:tcPr>
            <w:tcW w:w="1619" w:type="dxa"/>
          </w:tcPr>
          <w:p w14:paraId="4DFF959B" w14:textId="77777777" w:rsidR="003126DB" w:rsidRPr="00691661" w:rsidRDefault="00D456C9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611B2C01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4FEE1A88" w14:textId="77777777" w:rsidTr="000B3951">
        <w:tc>
          <w:tcPr>
            <w:tcW w:w="2263" w:type="dxa"/>
          </w:tcPr>
          <w:p w14:paraId="0239DF0E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3</w:t>
            </w:r>
          </w:p>
          <w:p w14:paraId="012EBC9C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Детали машин</w:t>
            </w:r>
          </w:p>
        </w:tc>
        <w:tc>
          <w:tcPr>
            <w:tcW w:w="9550" w:type="dxa"/>
            <w:gridSpan w:val="6"/>
          </w:tcPr>
          <w:p w14:paraId="790659B4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19" w:type="dxa"/>
          </w:tcPr>
          <w:p w14:paraId="03AC459A" w14:textId="77777777" w:rsidR="003126DB" w:rsidRPr="00691661" w:rsidRDefault="00D456C9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2" w:type="dxa"/>
            <w:vMerge/>
            <w:shd w:val="clear" w:color="auto" w:fill="BFBFBF"/>
          </w:tcPr>
          <w:p w14:paraId="02F6C4F2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013C38BF" w14:textId="77777777" w:rsidTr="000B3951">
        <w:trPr>
          <w:trHeight w:val="212"/>
        </w:trPr>
        <w:tc>
          <w:tcPr>
            <w:tcW w:w="2263" w:type="dxa"/>
            <w:vMerge w:val="restart"/>
          </w:tcPr>
          <w:p w14:paraId="7C7CAA19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3.1.</w:t>
            </w:r>
          </w:p>
          <w:p w14:paraId="559677FE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положения деталей машин. Общие сведения о передачах.</w:t>
            </w:r>
          </w:p>
        </w:tc>
        <w:tc>
          <w:tcPr>
            <w:tcW w:w="9550" w:type="dxa"/>
            <w:gridSpan w:val="6"/>
          </w:tcPr>
          <w:p w14:paraId="08862F4E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1ED1899F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14:paraId="67995AC5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69538BB7" w14:textId="77777777" w:rsidTr="000B3951">
        <w:trPr>
          <w:trHeight w:val="249"/>
        </w:trPr>
        <w:tc>
          <w:tcPr>
            <w:tcW w:w="2263" w:type="dxa"/>
            <w:vMerge/>
          </w:tcPr>
          <w:p w14:paraId="7E59B08E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51D72821" w14:textId="77777777" w:rsidR="003126DB" w:rsidRPr="00691661" w:rsidRDefault="003126DB" w:rsidP="003126DB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462B589F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Цели и задачи раздела. Механизм, машина, деталь, сборочная единица</w:t>
            </w:r>
          </w:p>
        </w:tc>
        <w:tc>
          <w:tcPr>
            <w:tcW w:w="1619" w:type="dxa"/>
            <w:vMerge/>
          </w:tcPr>
          <w:p w14:paraId="07F3B56A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2B835B55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126DB" w:rsidRPr="00691661" w14:paraId="4F1B419E" w14:textId="77777777" w:rsidTr="000B3951">
        <w:trPr>
          <w:trHeight w:val="247"/>
        </w:trPr>
        <w:tc>
          <w:tcPr>
            <w:tcW w:w="2263" w:type="dxa"/>
            <w:vMerge/>
          </w:tcPr>
          <w:p w14:paraId="4523E264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0CB0FA49" w14:textId="77777777" w:rsidR="003126DB" w:rsidRPr="00691661" w:rsidRDefault="003126DB" w:rsidP="003126DB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7C7E81D5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Общие сведения о передачах. Классификация передач. Кинематические и силовые соотношения в передачах</w:t>
            </w:r>
          </w:p>
        </w:tc>
        <w:tc>
          <w:tcPr>
            <w:tcW w:w="1619" w:type="dxa"/>
            <w:vMerge/>
          </w:tcPr>
          <w:p w14:paraId="1C47B4E1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05F2CFD1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126DB" w:rsidRPr="00691661" w14:paraId="5D1EF5DA" w14:textId="77777777" w:rsidTr="000B3951">
        <w:trPr>
          <w:trHeight w:val="233"/>
        </w:trPr>
        <w:tc>
          <w:tcPr>
            <w:tcW w:w="2263" w:type="dxa"/>
            <w:vMerge/>
          </w:tcPr>
          <w:p w14:paraId="63B1292E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1E85C14D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0C55568E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40E6462D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192B0174" w14:textId="77777777" w:rsidTr="000B3951">
        <w:tc>
          <w:tcPr>
            <w:tcW w:w="2263" w:type="dxa"/>
            <w:vMerge/>
          </w:tcPr>
          <w:p w14:paraId="07CA8D4E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009BAC67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14:paraId="6F318E55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5B2E4572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71ED1BAE" w14:textId="77777777" w:rsidTr="000B3951">
        <w:tc>
          <w:tcPr>
            <w:tcW w:w="2263" w:type="dxa"/>
            <w:vMerge/>
          </w:tcPr>
          <w:p w14:paraId="21E38D38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31AD5B29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14:paraId="628F081D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243720AC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149DF8CD" w14:textId="77777777" w:rsidTr="000B3951">
        <w:tc>
          <w:tcPr>
            <w:tcW w:w="2263" w:type="dxa"/>
            <w:vMerge/>
          </w:tcPr>
          <w:p w14:paraId="304BE111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6A061095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</w:tc>
        <w:tc>
          <w:tcPr>
            <w:tcW w:w="1619" w:type="dxa"/>
          </w:tcPr>
          <w:p w14:paraId="05B701F1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58D23DE9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06EBB4C6" w14:textId="77777777" w:rsidTr="000B3951">
        <w:trPr>
          <w:trHeight w:val="288"/>
        </w:trPr>
        <w:tc>
          <w:tcPr>
            <w:tcW w:w="2263" w:type="dxa"/>
            <w:vMerge w:val="restart"/>
          </w:tcPr>
          <w:p w14:paraId="0B5E8C32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453504B9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3.2.</w:t>
            </w:r>
          </w:p>
          <w:p w14:paraId="1E030DA4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Фрикционные и ременные передачи</w:t>
            </w:r>
          </w:p>
          <w:p w14:paraId="762F1DA6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Зубчатые передачи. Редукторы</w:t>
            </w:r>
          </w:p>
        </w:tc>
        <w:tc>
          <w:tcPr>
            <w:tcW w:w="9550" w:type="dxa"/>
            <w:gridSpan w:val="6"/>
          </w:tcPr>
          <w:p w14:paraId="089157AE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4ADD50C1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14:paraId="276FCBD7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11E1B5AD" w14:textId="77777777" w:rsidTr="000B3951">
        <w:trPr>
          <w:trHeight w:val="231"/>
        </w:trPr>
        <w:tc>
          <w:tcPr>
            <w:tcW w:w="2263" w:type="dxa"/>
            <w:vMerge/>
          </w:tcPr>
          <w:p w14:paraId="1B82D637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0560BDFF" w14:textId="77777777" w:rsidR="003126DB" w:rsidRPr="00691661" w:rsidRDefault="003126DB" w:rsidP="003126DB">
            <w:pPr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6B659416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Принцип работы фрикционных передач</w:t>
            </w:r>
          </w:p>
        </w:tc>
        <w:tc>
          <w:tcPr>
            <w:tcW w:w="1619" w:type="dxa"/>
            <w:vMerge/>
          </w:tcPr>
          <w:p w14:paraId="32EEEF87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1367D84D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126DB" w:rsidRPr="00691661" w14:paraId="168EE64C" w14:textId="77777777" w:rsidTr="000B3951">
        <w:trPr>
          <w:trHeight w:val="228"/>
        </w:trPr>
        <w:tc>
          <w:tcPr>
            <w:tcW w:w="2263" w:type="dxa"/>
            <w:vMerge/>
          </w:tcPr>
          <w:p w14:paraId="1B036E10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6DA228D6" w14:textId="77777777" w:rsidR="003126DB" w:rsidRPr="00691661" w:rsidRDefault="003126DB" w:rsidP="003126DB">
            <w:pPr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01058F75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Общие сведения о ременных передачах. Принцип работы, область применения. Детали ременных передач</w:t>
            </w:r>
          </w:p>
        </w:tc>
        <w:tc>
          <w:tcPr>
            <w:tcW w:w="1619" w:type="dxa"/>
            <w:vMerge/>
          </w:tcPr>
          <w:p w14:paraId="4D5D3CC4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0CF10D10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126DB" w:rsidRPr="00691661" w14:paraId="40291725" w14:textId="77777777" w:rsidTr="000B3951">
        <w:trPr>
          <w:trHeight w:val="228"/>
        </w:trPr>
        <w:tc>
          <w:tcPr>
            <w:tcW w:w="2263" w:type="dxa"/>
            <w:vMerge/>
          </w:tcPr>
          <w:p w14:paraId="0325B007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57DEBBC8" w14:textId="77777777" w:rsidR="003126DB" w:rsidRPr="00691661" w:rsidRDefault="003126DB" w:rsidP="003126DB">
            <w:pPr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16D6CD30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Общие сведения о зубчатых передачах. Классификация, область применения</w:t>
            </w:r>
          </w:p>
        </w:tc>
        <w:tc>
          <w:tcPr>
            <w:tcW w:w="1619" w:type="dxa"/>
            <w:vMerge/>
          </w:tcPr>
          <w:p w14:paraId="498A79A3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60693BD4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126DB" w:rsidRPr="00691661" w14:paraId="1FEE45BC" w14:textId="77777777" w:rsidTr="000B3951">
        <w:trPr>
          <w:trHeight w:val="228"/>
        </w:trPr>
        <w:tc>
          <w:tcPr>
            <w:tcW w:w="2263" w:type="dxa"/>
            <w:vMerge/>
          </w:tcPr>
          <w:p w14:paraId="0369CC33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0CCB6745" w14:textId="77777777" w:rsidR="003126DB" w:rsidRPr="00691661" w:rsidRDefault="003126DB" w:rsidP="003126DB">
            <w:pPr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72457205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Устройство редукторов. Общие сведения о червячной передаче</w:t>
            </w:r>
          </w:p>
        </w:tc>
        <w:tc>
          <w:tcPr>
            <w:tcW w:w="1619" w:type="dxa"/>
            <w:vMerge/>
          </w:tcPr>
          <w:p w14:paraId="6D340D3E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00ED053A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126DB" w:rsidRPr="00691661" w14:paraId="1DE8F0E9" w14:textId="77777777" w:rsidTr="000B3951">
        <w:trPr>
          <w:trHeight w:val="203"/>
        </w:trPr>
        <w:tc>
          <w:tcPr>
            <w:tcW w:w="2263" w:type="dxa"/>
            <w:vMerge/>
          </w:tcPr>
          <w:p w14:paraId="12F5F19A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004257AF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0C2A8F49" w14:textId="77777777" w:rsidR="003126DB" w:rsidRPr="00691661" w:rsidRDefault="00B14A68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57C78FEA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14A68" w:rsidRPr="00691661" w14:paraId="24CB8926" w14:textId="77777777" w:rsidTr="000B3951">
        <w:trPr>
          <w:trHeight w:val="203"/>
        </w:trPr>
        <w:tc>
          <w:tcPr>
            <w:tcW w:w="2263" w:type="dxa"/>
            <w:vMerge/>
          </w:tcPr>
          <w:p w14:paraId="0C6ED29F" w14:textId="77777777" w:rsidR="00B14A68" w:rsidRPr="00691661" w:rsidRDefault="00B14A68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1292C52D" w14:textId="77777777" w:rsidR="00B14A68" w:rsidRPr="00691661" w:rsidRDefault="00B14A68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  <w:vMerge w:val="restart"/>
          </w:tcPr>
          <w:p w14:paraId="23A317A8" w14:textId="77777777" w:rsidR="00B14A68" w:rsidRPr="00691661" w:rsidRDefault="00B14A68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02" w:type="dxa"/>
            <w:vMerge/>
            <w:shd w:val="clear" w:color="auto" w:fill="BFBFBF"/>
          </w:tcPr>
          <w:p w14:paraId="42CF465F" w14:textId="77777777" w:rsidR="00B14A68" w:rsidRPr="00691661" w:rsidRDefault="00B14A68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14A68" w:rsidRPr="00691661" w14:paraId="5F2E1EEB" w14:textId="77777777" w:rsidTr="00B14A68">
        <w:trPr>
          <w:trHeight w:val="203"/>
        </w:trPr>
        <w:tc>
          <w:tcPr>
            <w:tcW w:w="2263" w:type="dxa"/>
            <w:vMerge/>
          </w:tcPr>
          <w:p w14:paraId="2F593A17" w14:textId="77777777" w:rsidR="00B14A68" w:rsidRPr="00691661" w:rsidRDefault="00B14A68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5"/>
          </w:tcPr>
          <w:p w14:paraId="0D16628B" w14:textId="77777777" w:rsidR="00B14A68" w:rsidRPr="00691661" w:rsidRDefault="00B14A68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815" w:type="dxa"/>
          </w:tcPr>
          <w:p w14:paraId="2ECF2E56" w14:textId="77777777" w:rsidR="00B14A68" w:rsidRPr="00691661" w:rsidRDefault="00B14A68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4A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Определение параметров прямозубого или косозубого колеса</w:t>
            </w:r>
          </w:p>
        </w:tc>
        <w:tc>
          <w:tcPr>
            <w:tcW w:w="1619" w:type="dxa"/>
            <w:vMerge/>
          </w:tcPr>
          <w:p w14:paraId="5D3169CA" w14:textId="77777777" w:rsidR="00B14A68" w:rsidRPr="00691661" w:rsidRDefault="00B14A68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4BB44E56" w14:textId="77777777" w:rsidR="00B14A68" w:rsidRPr="00691661" w:rsidRDefault="00B14A68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14A68" w:rsidRPr="00691661" w14:paraId="038E6D93" w14:textId="77777777" w:rsidTr="00B14A68">
        <w:trPr>
          <w:trHeight w:val="203"/>
        </w:trPr>
        <w:tc>
          <w:tcPr>
            <w:tcW w:w="2263" w:type="dxa"/>
            <w:vMerge/>
          </w:tcPr>
          <w:p w14:paraId="076509DF" w14:textId="77777777" w:rsidR="00B14A68" w:rsidRPr="00691661" w:rsidRDefault="00B14A68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5"/>
          </w:tcPr>
          <w:p w14:paraId="4A386416" w14:textId="77777777" w:rsidR="00B14A68" w:rsidRPr="00691661" w:rsidRDefault="00B14A68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815" w:type="dxa"/>
          </w:tcPr>
          <w:p w14:paraId="7064830B" w14:textId="77777777" w:rsidR="00B14A68" w:rsidRPr="00691661" w:rsidRDefault="00B14A68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4A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Геометрический расчет зубчатой передачи</w:t>
            </w:r>
          </w:p>
        </w:tc>
        <w:tc>
          <w:tcPr>
            <w:tcW w:w="1619" w:type="dxa"/>
            <w:vMerge/>
          </w:tcPr>
          <w:p w14:paraId="5B044224" w14:textId="77777777" w:rsidR="00B14A68" w:rsidRPr="00691661" w:rsidRDefault="00B14A68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4D6A56BD" w14:textId="77777777" w:rsidR="00B14A68" w:rsidRPr="00691661" w:rsidRDefault="00B14A68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B14A68" w:rsidRPr="00691661" w14:paraId="46163527" w14:textId="77777777" w:rsidTr="00B14A68">
        <w:trPr>
          <w:trHeight w:val="203"/>
        </w:trPr>
        <w:tc>
          <w:tcPr>
            <w:tcW w:w="2263" w:type="dxa"/>
            <w:vMerge/>
          </w:tcPr>
          <w:p w14:paraId="0A0E5CE0" w14:textId="77777777" w:rsidR="00B14A68" w:rsidRPr="00691661" w:rsidRDefault="00B14A68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gridSpan w:val="5"/>
          </w:tcPr>
          <w:p w14:paraId="640DA0E4" w14:textId="77777777" w:rsidR="00B14A68" w:rsidRPr="00691661" w:rsidRDefault="00B14A68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815" w:type="dxa"/>
          </w:tcPr>
          <w:p w14:paraId="79E22869" w14:textId="77777777" w:rsidR="00B14A68" w:rsidRPr="00691661" w:rsidRDefault="00B14A68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14A6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Геометрический расчет червячной передачи</w:t>
            </w:r>
          </w:p>
        </w:tc>
        <w:tc>
          <w:tcPr>
            <w:tcW w:w="1619" w:type="dxa"/>
            <w:vMerge/>
          </w:tcPr>
          <w:p w14:paraId="74353F53" w14:textId="77777777" w:rsidR="00B14A68" w:rsidRPr="00691661" w:rsidRDefault="00B14A68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vMerge/>
            <w:shd w:val="clear" w:color="auto" w:fill="BFBFBF"/>
          </w:tcPr>
          <w:p w14:paraId="39CB44AB" w14:textId="77777777" w:rsidR="00B14A68" w:rsidRPr="00691661" w:rsidRDefault="00B14A68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633240C3" w14:textId="77777777" w:rsidTr="000B3951">
        <w:tc>
          <w:tcPr>
            <w:tcW w:w="2263" w:type="dxa"/>
            <w:vMerge/>
          </w:tcPr>
          <w:p w14:paraId="5D01FB9F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301EF687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14:paraId="2EE464DF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0AFE91F6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1DA24242" w14:textId="77777777" w:rsidTr="000B3951">
        <w:tc>
          <w:tcPr>
            <w:tcW w:w="2263" w:type="dxa"/>
            <w:vMerge/>
          </w:tcPr>
          <w:p w14:paraId="19EB7419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78D1B533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14:paraId="202168BB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 – Геометрический расчет червячной передачи</w:t>
            </w:r>
          </w:p>
        </w:tc>
        <w:tc>
          <w:tcPr>
            <w:tcW w:w="1619" w:type="dxa"/>
          </w:tcPr>
          <w:p w14:paraId="3CBB8382" w14:textId="77777777" w:rsidR="003126DB" w:rsidRPr="00691661" w:rsidRDefault="00D456C9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00B0E733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1828CC0A" w14:textId="77777777" w:rsidTr="000B3951">
        <w:trPr>
          <w:trHeight w:val="125"/>
        </w:trPr>
        <w:tc>
          <w:tcPr>
            <w:tcW w:w="2263" w:type="dxa"/>
            <w:vMerge w:val="restart"/>
          </w:tcPr>
          <w:p w14:paraId="74D49054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3.3.</w:t>
            </w:r>
          </w:p>
          <w:p w14:paraId="19B1CE42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Валы и оси. Муфты Подшипники</w:t>
            </w:r>
          </w:p>
          <w:p w14:paraId="55426CDA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Соединения деталей машин</w:t>
            </w:r>
          </w:p>
          <w:p w14:paraId="7056CDD8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4D23D1D4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619" w:type="dxa"/>
            <w:vMerge w:val="restart"/>
          </w:tcPr>
          <w:p w14:paraId="72357D51" w14:textId="77777777" w:rsidR="003126DB" w:rsidRPr="00691661" w:rsidRDefault="00916228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2" w:type="dxa"/>
            <w:vMerge/>
            <w:shd w:val="clear" w:color="auto" w:fill="BFBFBF"/>
          </w:tcPr>
          <w:p w14:paraId="09157B53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20C1AC95" w14:textId="77777777" w:rsidTr="000B3951">
        <w:trPr>
          <w:trHeight w:val="143"/>
        </w:trPr>
        <w:tc>
          <w:tcPr>
            <w:tcW w:w="2263" w:type="dxa"/>
            <w:vMerge/>
          </w:tcPr>
          <w:p w14:paraId="7028478A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544D63E8" w14:textId="77777777" w:rsidR="003126DB" w:rsidRPr="00691661" w:rsidRDefault="003126DB" w:rsidP="003126DB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37FE8EFA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Применение валов и осей. Классификация, элементы конструкции, материалы</w:t>
            </w:r>
          </w:p>
        </w:tc>
        <w:tc>
          <w:tcPr>
            <w:tcW w:w="1619" w:type="dxa"/>
            <w:vMerge/>
          </w:tcPr>
          <w:p w14:paraId="3BBFE28A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4B629A2E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126DB" w:rsidRPr="00691661" w14:paraId="58250DE7" w14:textId="77777777" w:rsidTr="000B3951">
        <w:trPr>
          <w:trHeight w:val="190"/>
        </w:trPr>
        <w:tc>
          <w:tcPr>
            <w:tcW w:w="2263" w:type="dxa"/>
            <w:vMerge/>
          </w:tcPr>
          <w:p w14:paraId="410689C0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32DF5860" w14:textId="77777777" w:rsidR="003126DB" w:rsidRPr="00691661" w:rsidRDefault="003126DB" w:rsidP="003126DB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3D4E3B9C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Назначение муфт. Классификация, устройство муфт</w:t>
            </w:r>
          </w:p>
        </w:tc>
        <w:tc>
          <w:tcPr>
            <w:tcW w:w="1619" w:type="dxa"/>
            <w:vMerge/>
          </w:tcPr>
          <w:p w14:paraId="7D519640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3DFE1980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126DB" w:rsidRPr="00691661" w14:paraId="76C9F5EC" w14:textId="77777777" w:rsidTr="000B3951">
        <w:trPr>
          <w:trHeight w:val="190"/>
        </w:trPr>
        <w:tc>
          <w:tcPr>
            <w:tcW w:w="2263" w:type="dxa"/>
            <w:vMerge/>
          </w:tcPr>
          <w:p w14:paraId="20933EEC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4BE19BB5" w14:textId="77777777" w:rsidR="003126DB" w:rsidRPr="00691661" w:rsidRDefault="003126DB" w:rsidP="003126DB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291F3C88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Общие сведения. Назначение и классификация. Подшипники скольжения, качения</w:t>
            </w:r>
          </w:p>
        </w:tc>
        <w:tc>
          <w:tcPr>
            <w:tcW w:w="1619" w:type="dxa"/>
            <w:vMerge/>
          </w:tcPr>
          <w:p w14:paraId="2E61F5B7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7F1C2BD1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126DB" w:rsidRPr="00691661" w14:paraId="7FD5687F" w14:textId="77777777" w:rsidTr="000B3951">
        <w:trPr>
          <w:trHeight w:val="190"/>
        </w:trPr>
        <w:tc>
          <w:tcPr>
            <w:tcW w:w="2263" w:type="dxa"/>
            <w:vMerge/>
          </w:tcPr>
          <w:p w14:paraId="3CEC4875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4FA495BB" w14:textId="77777777" w:rsidR="003126DB" w:rsidRPr="00691661" w:rsidRDefault="003126DB" w:rsidP="003126DB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78110FFB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Основные типы смазочных устройств</w:t>
            </w:r>
          </w:p>
        </w:tc>
        <w:tc>
          <w:tcPr>
            <w:tcW w:w="1619" w:type="dxa"/>
            <w:vMerge/>
          </w:tcPr>
          <w:p w14:paraId="419F0359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0C504E38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126DB" w:rsidRPr="00691661" w14:paraId="5ADEEE28" w14:textId="77777777" w:rsidTr="000B3951">
        <w:trPr>
          <w:trHeight w:val="190"/>
        </w:trPr>
        <w:tc>
          <w:tcPr>
            <w:tcW w:w="2263" w:type="dxa"/>
            <w:vMerge/>
          </w:tcPr>
          <w:p w14:paraId="3916CC25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680" w:type="dxa"/>
            <w:gridSpan w:val="2"/>
          </w:tcPr>
          <w:p w14:paraId="3AA27298" w14:textId="77777777" w:rsidR="003126DB" w:rsidRPr="00691661" w:rsidRDefault="003126DB" w:rsidP="003126DB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870" w:type="dxa"/>
            <w:gridSpan w:val="4"/>
          </w:tcPr>
          <w:p w14:paraId="0513122E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0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Неразъемные соединения. Виды резьбовых соединений</w:t>
            </w:r>
          </w:p>
        </w:tc>
        <w:tc>
          <w:tcPr>
            <w:tcW w:w="1619" w:type="dxa"/>
            <w:vMerge/>
          </w:tcPr>
          <w:p w14:paraId="47AD23D6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</w:tcPr>
          <w:p w14:paraId="58449A43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3126DB" w:rsidRPr="00691661" w14:paraId="6409A7A7" w14:textId="77777777" w:rsidTr="000B3951">
        <w:trPr>
          <w:trHeight w:val="239"/>
        </w:trPr>
        <w:tc>
          <w:tcPr>
            <w:tcW w:w="2263" w:type="dxa"/>
            <w:vMerge/>
          </w:tcPr>
          <w:p w14:paraId="35634B00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3D410A01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Лабораторные работы</w:t>
            </w:r>
          </w:p>
        </w:tc>
        <w:tc>
          <w:tcPr>
            <w:tcW w:w="1619" w:type="dxa"/>
          </w:tcPr>
          <w:p w14:paraId="03299B63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 w:val="restart"/>
            <w:shd w:val="clear" w:color="auto" w:fill="BFBFBF"/>
          </w:tcPr>
          <w:p w14:paraId="6E3AE254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2E592D52" w14:textId="77777777" w:rsidTr="000B3951">
        <w:trPr>
          <w:trHeight w:val="239"/>
        </w:trPr>
        <w:tc>
          <w:tcPr>
            <w:tcW w:w="2263" w:type="dxa"/>
            <w:vMerge/>
          </w:tcPr>
          <w:p w14:paraId="61719B3D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5E5D70BD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Практические занятия</w:t>
            </w:r>
          </w:p>
        </w:tc>
        <w:tc>
          <w:tcPr>
            <w:tcW w:w="1619" w:type="dxa"/>
          </w:tcPr>
          <w:p w14:paraId="41BAECFC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3B224FB9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29CE1EBB" w14:textId="77777777" w:rsidTr="000B3951">
        <w:tc>
          <w:tcPr>
            <w:tcW w:w="2263" w:type="dxa"/>
            <w:vMerge/>
          </w:tcPr>
          <w:p w14:paraId="2E2C76B6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7AD2E860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Контрольная работа</w:t>
            </w:r>
          </w:p>
        </w:tc>
        <w:tc>
          <w:tcPr>
            <w:tcW w:w="1619" w:type="dxa"/>
          </w:tcPr>
          <w:p w14:paraId="082996ED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3E8FB2E0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07AAAD28" w14:textId="77777777" w:rsidTr="000B3951">
        <w:tc>
          <w:tcPr>
            <w:tcW w:w="2263" w:type="dxa"/>
            <w:vMerge/>
          </w:tcPr>
          <w:p w14:paraId="637DC03A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6A44582B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Самостоятельные работы</w:t>
            </w:r>
          </w:p>
          <w:p w14:paraId="5AF7676D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– Устройство и принцип действия основных типов муфт и методика подбора стандартных и нормализованных муфт</w:t>
            </w:r>
          </w:p>
          <w:p w14:paraId="60479976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   – Произвести подбор муфты по ГОСТу по большему диаметру соединения деталей и расчетному моменту</w:t>
            </w:r>
          </w:p>
        </w:tc>
        <w:tc>
          <w:tcPr>
            <w:tcW w:w="1619" w:type="dxa"/>
          </w:tcPr>
          <w:p w14:paraId="35D72E0B" w14:textId="77777777" w:rsidR="003126DB" w:rsidRPr="00691661" w:rsidRDefault="00D456C9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1B0E1E3C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30ACA098" w14:textId="77777777" w:rsidTr="000B3951">
        <w:tc>
          <w:tcPr>
            <w:tcW w:w="11813" w:type="dxa"/>
            <w:gridSpan w:val="7"/>
          </w:tcPr>
          <w:p w14:paraId="39C18457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Примерная тематика курсовой работы (проекта) </w:t>
            </w:r>
            <w:r w:rsidRPr="0069166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>(если предусмотрены)</w:t>
            </w:r>
          </w:p>
        </w:tc>
        <w:tc>
          <w:tcPr>
            <w:tcW w:w="1619" w:type="dxa"/>
          </w:tcPr>
          <w:p w14:paraId="4FFEC8E8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7C6E5B2C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0E8F649F" w14:textId="77777777" w:rsidTr="000B3951">
        <w:tc>
          <w:tcPr>
            <w:tcW w:w="11813" w:type="dxa"/>
            <w:gridSpan w:val="7"/>
          </w:tcPr>
          <w:p w14:paraId="6999B990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Самостоятельная работа обучающихся над курсовой работой (проектом)</w:t>
            </w:r>
            <w:r w:rsidRPr="00691661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ru-RU"/>
              </w:rPr>
              <w:t xml:space="preserve"> (если предусмотрены)</w:t>
            </w:r>
          </w:p>
        </w:tc>
        <w:tc>
          <w:tcPr>
            <w:tcW w:w="1619" w:type="dxa"/>
          </w:tcPr>
          <w:p w14:paraId="4970BB0E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02" w:type="dxa"/>
            <w:vMerge/>
            <w:shd w:val="clear" w:color="auto" w:fill="BFBFBF"/>
          </w:tcPr>
          <w:p w14:paraId="04C4D797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126DB" w:rsidRPr="00691661" w14:paraId="7D8F1312" w14:textId="77777777" w:rsidTr="000B3951">
        <w:tc>
          <w:tcPr>
            <w:tcW w:w="2263" w:type="dxa"/>
          </w:tcPr>
          <w:p w14:paraId="2E13D40C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550" w:type="dxa"/>
            <w:gridSpan w:val="6"/>
          </w:tcPr>
          <w:p w14:paraId="49BA913F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619" w:type="dxa"/>
          </w:tcPr>
          <w:p w14:paraId="15630345" w14:textId="77777777" w:rsidR="003126DB" w:rsidRPr="00691661" w:rsidRDefault="00D456C9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502" w:type="dxa"/>
            <w:vMerge/>
            <w:shd w:val="clear" w:color="auto" w:fill="BFBFBF"/>
          </w:tcPr>
          <w:p w14:paraId="12811854" w14:textId="77777777" w:rsidR="003126DB" w:rsidRPr="00691661" w:rsidRDefault="003126DB" w:rsidP="003126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</w:tbl>
    <w:p w14:paraId="74DBA175" w14:textId="77777777" w:rsidR="00691661" w:rsidRPr="00691661" w:rsidRDefault="00691661" w:rsidP="006916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характеристики уровня освоения учебного материала используются следующие обозначения:</w:t>
      </w:r>
    </w:p>
    <w:p w14:paraId="28CDF287" w14:textId="77777777" w:rsidR="00691661" w:rsidRPr="00691661" w:rsidRDefault="00691661" w:rsidP="006916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– ознакомительный (узнавание ранее изученных объектов, свойств); </w:t>
      </w:r>
    </w:p>
    <w:p w14:paraId="7FDDE39B" w14:textId="77777777" w:rsidR="00691661" w:rsidRPr="00691661" w:rsidRDefault="00691661" w:rsidP="006916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2. – репродуктивный (выполнение деятельности по образцу, инструкции или под руководством)</w:t>
      </w:r>
    </w:p>
    <w:p w14:paraId="7E71A4D8" w14:textId="77777777" w:rsidR="00691661" w:rsidRPr="00691661" w:rsidRDefault="00691661" w:rsidP="006916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3. – продуктивный (планирование и самостоятельное выполнение деятельности, решение проблемных задач)</w:t>
      </w:r>
    </w:p>
    <w:p w14:paraId="68CDF644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91661" w:rsidRPr="00691661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406D7C06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1" w:name="_Toc424597941"/>
      <w:bookmarkStart w:id="12" w:name="_Toc425265571"/>
      <w:bookmarkStart w:id="13" w:name="_Toc435712311"/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3. УСЛОВИЯ РЕАЛИЗАЦИИ УЧЕБНОЙ ДИСЦИПЛИНЫ</w:t>
      </w:r>
      <w:bookmarkEnd w:id="11"/>
      <w:bookmarkEnd w:id="12"/>
      <w:bookmarkEnd w:id="13"/>
    </w:p>
    <w:p w14:paraId="433BCC8B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822CC95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Требования к минимальному материально-техническому обеспечению</w:t>
      </w:r>
    </w:p>
    <w:p w14:paraId="1A0F5309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учебной дисциплины требует наличия учебного кабинета «Техническая механика».</w:t>
      </w:r>
    </w:p>
    <w:p w14:paraId="58F1511E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C1C55D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Оборудование учебного кабинета:</w:t>
      </w:r>
    </w:p>
    <w:p w14:paraId="70BD55FA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посадочные места по количеству учащихся;</w:t>
      </w:r>
    </w:p>
    <w:p w14:paraId="2A9845D1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для преподавателя;</w:t>
      </w:r>
    </w:p>
    <w:p w14:paraId="2EBB2F47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учебно-наглядные пособия по дисциплине «Техническая механика»;</w:t>
      </w:r>
    </w:p>
    <w:p w14:paraId="5E119427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электронные методические пособия;</w:t>
      </w:r>
    </w:p>
    <w:p w14:paraId="636D8271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комплект рабочих инструментов;</w:t>
      </w:r>
    </w:p>
    <w:p w14:paraId="7B3226ED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измерительный и разметочный инструмент;</w:t>
      </w:r>
    </w:p>
    <w:p w14:paraId="4E0C584B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малогабаритная настольная учебная испытательная машина МИ–20УМ совместно с ПЭВМ.</w:t>
      </w:r>
    </w:p>
    <w:p w14:paraId="4AA41B5F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4BAFB75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Технические средства обучения: </w:t>
      </w:r>
    </w:p>
    <w:p w14:paraId="644D7937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компьютер;</w:t>
      </w:r>
    </w:p>
    <w:p w14:paraId="0B301849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интерактивная доска с лицензионным программным обеспечением.</w:t>
      </w:r>
    </w:p>
    <w:p w14:paraId="4F20722C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AC8F108" w14:textId="77777777" w:rsidR="00691661" w:rsidRPr="00691661" w:rsidRDefault="00691661" w:rsidP="0069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лаборатории </w:t>
      </w: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рабочих мест лаборатории: Малогабаритная настольная учебная испытательная машина МИ–20УМ совместно с ПЭВМ; </w:t>
      </w:r>
    </w:p>
    <w:p w14:paraId="79D37AB9" w14:textId="77777777" w:rsidR="00691661" w:rsidRPr="00691661" w:rsidRDefault="00691661" w:rsidP="006916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4117FB9A" w14:textId="77777777" w:rsidR="00691661" w:rsidRPr="00691661" w:rsidRDefault="00691661" w:rsidP="006916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Информационное обеспечение обучения</w:t>
      </w:r>
    </w:p>
    <w:p w14:paraId="501C081A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Перечень рекомендуемых учебных изданий, Интернет-ресурсов, дополнительной литературы</w:t>
      </w:r>
    </w:p>
    <w:p w14:paraId="5E6FC062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03461DF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Основные источники: </w:t>
      </w:r>
    </w:p>
    <w:p w14:paraId="749B5B8F" w14:textId="77777777" w:rsidR="00691661" w:rsidRPr="00691661" w:rsidRDefault="00691661" w:rsidP="00691661">
      <w:pPr>
        <w:numPr>
          <w:ilvl w:val="0"/>
          <w:numId w:val="3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Аркуша</w:t>
      </w:r>
      <w:proofErr w:type="spellEnd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А.И. Техническая механика. Теоретическая механика и сопротивление материалов: Учеб. пособие. –М: «Высшая школа», 2008. – 352с – Серия: Среднее профессиональное образование.</w:t>
      </w:r>
    </w:p>
    <w:p w14:paraId="07147BF5" w14:textId="77777777" w:rsidR="00691661" w:rsidRPr="00691661" w:rsidRDefault="00691661" w:rsidP="00691661">
      <w:pPr>
        <w:numPr>
          <w:ilvl w:val="0"/>
          <w:numId w:val="3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Эрдеди</w:t>
      </w:r>
      <w:proofErr w:type="spellEnd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А.А. Теоретическая механика. Сопротивление материалов: Учеб. пособие для студентов учреждений среднего профессионального образования / А.А. </w:t>
      </w:r>
      <w:proofErr w:type="spellStart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Эрдеди</w:t>
      </w:r>
      <w:proofErr w:type="spellEnd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Н.А. </w:t>
      </w:r>
      <w:proofErr w:type="spellStart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Эрдеди</w:t>
      </w:r>
      <w:proofErr w:type="spellEnd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– 5-е изд., </w:t>
      </w:r>
      <w:proofErr w:type="spellStart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перераб</w:t>
      </w:r>
      <w:proofErr w:type="spellEnd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– М.: Издательский центр «Академия», 2009. – 320 с.</w:t>
      </w:r>
    </w:p>
    <w:p w14:paraId="37E4235F" w14:textId="77777777" w:rsidR="00691661" w:rsidRPr="00691661" w:rsidRDefault="00691661" w:rsidP="00691661">
      <w:pPr>
        <w:numPr>
          <w:ilvl w:val="0"/>
          <w:numId w:val="35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Эрдеди</w:t>
      </w:r>
      <w:proofErr w:type="spellEnd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А.А. Детали машин: Учебник для студентов среднего профессионального образования / А.А. </w:t>
      </w:r>
      <w:proofErr w:type="spellStart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Эрдеди</w:t>
      </w:r>
      <w:proofErr w:type="spellEnd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Н.А. </w:t>
      </w:r>
      <w:proofErr w:type="spellStart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Эрдеди</w:t>
      </w:r>
      <w:proofErr w:type="spellEnd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– 3-е изд., </w:t>
      </w:r>
      <w:proofErr w:type="spellStart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исправл</w:t>
      </w:r>
      <w:proofErr w:type="spellEnd"/>
      <w:proofErr w:type="gramStart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доп. – М.: Издательский центр «Академия», 2009. – 288 с.</w:t>
      </w:r>
    </w:p>
    <w:p w14:paraId="462DC449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Дополнительные источники: </w:t>
      </w:r>
    </w:p>
    <w:p w14:paraId="64CFF703" w14:textId="77777777" w:rsidR="00691661" w:rsidRPr="00691661" w:rsidRDefault="00691661" w:rsidP="00691661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Сетков</w:t>
      </w:r>
      <w:proofErr w:type="spellEnd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В.И. Сборник задач по технической механике. Учеб. пособие. –М: «Высшая школа», 2008. –352 с. – Серия: Среднее профессиональное образование.</w:t>
      </w:r>
    </w:p>
    <w:p w14:paraId="19442DC5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Интернет-ресурсы:</w:t>
      </w:r>
    </w:p>
    <w:bookmarkStart w:id="14" w:name="_Toc435712314"/>
    <w:p w14:paraId="679CA5D2" w14:textId="77777777" w:rsidR="00691661" w:rsidRPr="00691661" w:rsidRDefault="00691661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begin"/>
      </w: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instrText xml:space="preserve"> HYPERLINK "http://www.ict.edu.ru" </w:instrText>
      </w: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separate"/>
      </w:r>
      <w:r w:rsidRPr="00691661">
        <w:rPr>
          <w:rFonts w:ascii="Times New Roman" w:eastAsia="Times New Roman" w:hAnsi="Times New Roman" w:cs="Times New Roman"/>
          <w:bCs/>
          <w:color w:val="0000FF"/>
          <w:sz w:val="24"/>
          <w:szCs w:val="24"/>
          <w:u w:val="single"/>
          <w:lang w:eastAsia="ru-RU"/>
        </w:rPr>
        <w:t>http://www.ict.edu.ru</w:t>
      </w: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fldChar w:fldCharType="end"/>
      </w: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Федеральный образовательный портал</w:t>
      </w:r>
    </w:p>
    <w:p w14:paraId="7F925F86" w14:textId="77777777" w:rsidR="00691661" w:rsidRPr="00691661" w:rsidRDefault="00654AE5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1" w:history="1">
        <w:r w:rsidR="00691661" w:rsidRPr="0069166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http://www.edu-it.ru</w:t>
        </w:r>
      </w:hyperlink>
      <w:r w:rsidR="00691661"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ИТ-образование в России: сайт открытого е-консорциума</w:t>
      </w:r>
    </w:p>
    <w:p w14:paraId="2D6789A6" w14:textId="77777777" w:rsidR="00691661" w:rsidRPr="00691661" w:rsidRDefault="00654AE5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2" w:history="1">
        <w:r w:rsidR="00691661" w:rsidRPr="0069166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http://www.intuit.ru</w:t>
        </w:r>
      </w:hyperlink>
      <w:r w:rsidR="00691661" w:rsidRPr="006916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Интернет-университет информационных технологий (</w:t>
      </w:r>
      <w:proofErr w:type="spellStart"/>
      <w:r w:rsidR="00691661" w:rsidRPr="006916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ИНТУИТ.ру</w:t>
      </w:r>
      <w:proofErr w:type="spellEnd"/>
      <w:r w:rsidR="00691661" w:rsidRPr="006916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14:paraId="7818636B" w14:textId="77777777" w:rsidR="00691661" w:rsidRPr="00691661" w:rsidRDefault="00654AE5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3" w:history="1">
        <w:r w:rsidR="00691661" w:rsidRPr="0069166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http://www.osp.ru</w:t>
        </w:r>
      </w:hyperlink>
      <w:r w:rsidR="00691661" w:rsidRPr="006916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Открытые системы: издания по информационным технологиям</w:t>
      </w:r>
    </w:p>
    <w:p w14:paraId="5AAAEFF6" w14:textId="77777777" w:rsidR="00691661" w:rsidRPr="00691661" w:rsidRDefault="00654AE5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4" w:history="1">
        <w:r w:rsidR="00691661" w:rsidRPr="0069166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http://www.iteach.ru</w:t>
        </w:r>
      </w:hyperlink>
      <w:r w:rsidR="00691661"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Программа </w:t>
      </w:r>
      <w:proofErr w:type="spellStart"/>
      <w:r w:rsidR="00691661"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Intel</w:t>
      </w:r>
      <w:proofErr w:type="spellEnd"/>
      <w:r w:rsidR="00691661"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«Обучение для будущего»</w:t>
      </w:r>
    </w:p>
    <w:p w14:paraId="6AC4A661" w14:textId="77777777" w:rsidR="00691661" w:rsidRPr="00691661" w:rsidRDefault="00691661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iCs/>
          <w:color w:val="0000FF"/>
          <w:sz w:val="24"/>
          <w:szCs w:val="24"/>
          <w:u w:val="single"/>
          <w:lang w:eastAsia="ru-RU"/>
        </w:rPr>
        <w:t xml:space="preserve">http://www.microsoft.com/rus Российский сайт корпорации </w:t>
      </w:r>
      <w:proofErr w:type="spellStart"/>
      <w:r w:rsidRPr="00691661">
        <w:rPr>
          <w:rFonts w:ascii="Times New Roman" w:eastAsia="Times New Roman" w:hAnsi="Times New Roman" w:cs="Times New Roman"/>
          <w:iCs/>
          <w:color w:val="0000FF"/>
          <w:sz w:val="24"/>
          <w:szCs w:val="24"/>
          <w:u w:val="single"/>
          <w:lang w:eastAsia="ru-RU"/>
        </w:rPr>
        <w:t>Microsoft</w:t>
      </w:r>
      <w:proofErr w:type="spellEnd"/>
    </w:p>
    <w:p w14:paraId="152FB44D" w14:textId="77777777" w:rsidR="00691661" w:rsidRPr="00691661" w:rsidRDefault="00654AE5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5" w:history="1">
        <w:r w:rsidR="00691661" w:rsidRPr="0069166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http://www.microsoft.com/Rus/Msdnaa/Curricula/</w:t>
        </w:r>
      </w:hyperlink>
      <w:r w:rsidR="00691661" w:rsidRPr="006916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Библиотека учебных курсов </w:t>
      </w:r>
      <w:proofErr w:type="spellStart"/>
      <w:r w:rsidR="00691661" w:rsidRPr="006916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Microsoft</w:t>
      </w:r>
      <w:proofErr w:type="spellEnd"/>
    </w:p>
    <w:p w14:paraId="6224B860" w14:textId="77777777" w:rsidR="00691661" w:rsidRPr="00691661" w:rsidRDefault="00654AE5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6" w:history="1">
        <w:r w:rsidR="00691661" w:rsidRPr="0069166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http://school87.kubannet.ru/info/</w:t>
        </w:r>
      </w:hyperlink>
      <w:r w:rsidR="00691661" w:rsidRPr="006916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Информатор: учебно-познавательный сайт по информационным технологиям</w:t>
      </w:r>
    </w:p>
    <w:p w14:paraId="35C222E0" w14:textId="77777777" w:rsidR="00691661" w:rsidRPr="00691661" w:rsidRDefault="00654AE5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7" w:history="1">
        <w:r w:rsidR="00691661" w:rsidRPr="0069166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http://iit.metodist.ru</w:t>
        </w:r>
      </w:hyperlink>
      <w:r w:rsidR="00691661" w:rsidRPr="006916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Информатика и информационные технологии: сайт лаборатории информатики МИОО</w:t>
      </w:r>
    </w:p>
    <w:p w14:paraId="73C0C9B5" w14:textId="77777777" w:rsidR="00691661" w:rsidRPr="00691661" w:rsidRDefault="00691661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http://biznit.ru </w:t>
      </w:r>
      <w:r w:rsidRPr="00691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сайт о применении информационных технологий в различных областях.</w:t>
      </w:r>
    </w:p>
    <w:p w14:paraId="460718E5" w14:textId="77777777" w:rsidR="00691661" w:rsidRPr="00691661" w:rsidRDefault="00654AE5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8" w:history="1">
        <w:r w:rsidR="00691661" w:rsidRPr="00691661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http://test.specialist.ru</w:t>
        </w:r>
      </w:hyperlink>
      <w:r w:rsidR="00691661"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Онлайн-тестирование и сертификация по информационным технологиям</w:t>
      </w:r>
    </w:p>
    <w:p w14:paraId="1952D1A6" w14:textId="77777777" w:rsidR="00691661" w:rsidRPr="00691661" w:rsidRDefault="00654AE5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19" w:history="1">
        <w:r w:rsidR="00691661" w:rsidRPr="00691661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http://tests.academy.ru</w:t>
        </w:r>
      </w:hyperlink>
      <w:r w:rsidR="00691661" w:rsidRPr="0069166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Онлайн-тестирование по информационным технологиям</w:t>
      </w:r>
    </w:p>
    <w:p w14:paraId="19419996" w14:textId="77777777" w:rsidR="00691661" w:rsidRPr="00691661" w:rsidRDefault="00691661" w:rsidP="0069166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http://www.iot.ru </w:t>
      </w:r>
      <w:r w:rsidRPr="006916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портал Информационных образовательных технологий</w:t>
      </w:r>
    </w:p>
    <w:p w14:paraId="04ADBF86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8993BB8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94B29F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95611D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BB9031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978EE7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520B5D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4. КОНТРОЛЬ И ОЦЕНКА РЕЗУЛЬТАТОВ ОСВОЕНИЯ </w:t>
      </w: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УЧЕБНОЙ ДИСЦИПЛИНЫ</w:t>
      </w:r>
      <w:bookmarkEnd w:id="14"/>
    </w:p>
    <w:p w14:paraId="128AA14A" w14:textId="77777777" w:rsidR="00691661" w:rsidRPr="00691661" w:rsidRDefault="00691661" w:rsidP="00691661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оценка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14:paraId="6B5A57B1" w14:textId="77777777" w:rsidR="00691661" w:rsidRPr="00691661" w:rsidRDefault="00691661" w:rsidP="006916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Промежуточным контролем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обучающимися дисциплины является экзамен.</w:t>
      </w:r>
    </w:p>
    <w:p w14:paraId="03E309E8" w14:textId="77777777" w:rsidR="00691661" w:rsidRPr="00691661" w:rsidRDefault="00691661" w:rsidP="0069166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2"/>
        <w:gridCol w:w="4803"/>
      </w:tblGrid>
      <w:tr w:rsidR="00691661" w:rsidRPr="00691661" w14:paraId="0FF48EC9" w14:textId="77777777" w:rsidTr="000B395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AC46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обучения</w:t>
            </w:r>
          </w:p>
          <w:p w14:paraId="6680CC99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5FB3F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691661" w:rsidRPr="00691661" w14:paraId="501EF536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1E7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AD30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1661" w:rsidRPr="00691661" w14:paraId="6D8885F4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EC3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напряжения в конструкционных элементах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AEEA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14:paraId="6D02F6CF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лабораторных работ;</w:t>
            </w:r>
          </w:p>
          <w:p w14:paraId="25C35F0F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тестирования;</w:t>
            </w:r>
          </w:p>
          <w:p w14:paraId="53227FAA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защиты индивидуальных заданий </w:t>
            </w:r>
          </w:p>
        </w:tc>
      </w:tr>
      <w:tr w:rsidR="00691661" w:rsidRPr="00691661" w14:paraId="5E3EA438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E2BE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передаточное отношение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6BAA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14:paraId="26B92E07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лабораторных работ;</w:t>
            </w:r>
          </w:p>
          <w:p w14:paraId="29279125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тестирования;</w:t>
            </w:r>
          </w:p>
          <w:p w14:paraId="6DF800AB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защиты индивидуальных заданий </w:t>
            </w:r>
          </w:p>
        </w:tc>
      </w:tr>
      <w:tr w:rsidR="00691661" w:rsidRPr="00691661" w14:paraId="79F06B49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EDB2D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проводить расчет и проектировать детали и сборочные единицы общего назначения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173A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14:paraId="3CD6E9A8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лабораторных работ;</w:t>
            </w:r>
          </w:p>
          <w:p w14:paraId="1BCEA6DA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тестирования;</w:t>
            </w:r>
          </w:p>
          <w:p w14:paraId="61E3C459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защиты индивидуальных заданий </w:t>
            </w:r>
          </w:p>
        </w:tc>
      </w:tr>
      <w:tr w:rsidR="00691661" w:rsidRPr="00691661" w14:paraId="33E0B696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D160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сборочно-разборочные работы в соответствии с характером соединений деталей и сборочных машин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FB1D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14:paraId="5FBA3397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лабораторных работ;</w:t>
            </w:r>
          </w:p>
          <w:p w14:paraId="055A2092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тестирования;</w:t>
            </w:r>
          </w:p>
          <w:p w14:paraId="6DA0260D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индивидуальных заданий</w:t>
            </w:r>
          </w:p>
        </w:tc>
      </w:tr>
      <w:tr w:rsidR="00691661" w:rsidRPr="00691661" w14:paraId="5FDE1CFB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67B1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расчеты на сжатие, срез и смятие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CAEB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14:paraId="36C45624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лабораторных работ;</w:t>
            </w:r>
          </w:p>
          <w:p w14:paraId="25296278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тестирования;</w:t>
            </w:r>
          </w:p>
          <w:p w14:paraId="3FB362B2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индивидуальных заданий</w:t>
            </w:r>
          </w:p>
        </w:tc>
      </w:tr>
      <w:tr w:rsidR="00691661" w:rsidRPr="00691661" w14:paraId="1922BDA9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AC9D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расчеты элементов конструкций на прочность, жесткость и устойчивость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DE4D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14:paraId="7A38EC96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лабораторных работ;</w:t>
            </w:r>
          </w:p>
          <w:p w14:paraId="74D934AB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тестирования;</w:t>
            </w:r>
          </w:p>
          <w:p w14:paraId="4BC67FD4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индивидуальных заданий</w:t>
            </w:r>
          </w:p>
        </w:tc>
      </w:tr>
      <w:tr w:rsidR="00691661" w:rsidRPr="00691661" w14:paraId="2BF6DDFC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C779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собирать конструкции из деталей по чертежам и схемам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46F3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14:paraId="4E1D9186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лабораторных работ;</w:t>
            </w:r>
          </w:p>
          <w:p w14:paraId="5F6492D3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тестирования;</w:t>
            </w:r>
          </w:p>
          <w:p w14:paraId="30619DFE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индивидуальных заданий</w:t>
            </w:r>
          </w:p>
        </w:tc>
      </w:tr>
      <w:tr w:rsidR="00691661" w:rsidRPr="00691661" w14:paraId="71ADAA85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D5AD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кинематические схемы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327A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контроль в форме:</w:t>
            </w:r>
          </w:p>
          <w:p w14:paraId="3AC549FD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лабораторных работ;</w:t>
            </w:r>
          </w:p>
          <w:p w14:paraId="3DB43651" w14:textId="77777777" w:rsidR="00691661" w:rsidRPr="00691661" w:rsidRDefault="00691661" w:rsidP="006916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тестирования;</w:t>
            </w:r>
          </w:p>
          <w:p w14:paraId="45949F3C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защиты индивидуальных заданий</w:t>
            </w:r>
          </w:p>
        </w:tc>
      </w:tr>
      <w:tr w:rsidR="00691661" w:rsidRPr="00691661" w14:paraId="02F1C384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9579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FED4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91661" w:rsidRPr="00691661" w14:paraId="368A37DF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50C9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движений и преобразующие движения механизмы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DA7C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14:paraId="088B78A7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14:paraId="69A05B95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14:paraId="47E656D1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  <w:p w14:paraId="6A9D7B25" w14:textId="77777777" w:rsidR="00691661" w:rsidRPr="00691661" w:rsidRDefault="00691661" w:rsidP="0069166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защита реферата (компьютерной презентации);</w:t>
            </w:r>
          </w:p>
        </w:tc>
      </w:tr>
      <w:tr w:rsidR="00691661" w:rsidRPr="00691661" w14:paraId="78B7CC75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4265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виды износа и деформаций деталей и узлов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1B78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14:paraId="7CA8B151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14:paraId="6EA771C0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14:paraId="28C3C05F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91661" w:rsidRPr="00691661" w14:paraId="7F40C875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B9D70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передач; их устройство, назначение, преимущества и недостатки, условные обозначения на схемах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B21F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14:paraId="02152057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14:paraId="7F864B3F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14:paraId="5E019F15" w14:textId="77777777" w:rsidR="00691661" w:rsidRPr="00691661" w:rsidRDefault="00691661" w:rsidP="0069166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91661" w:rsidRPr="00691661" w14:paraId="54CFFB27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3CEB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кинематику механизмов, соединения деталей машин, механические передачи, виды и устройства передач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EC7E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14:paraId="5B2597FB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14:paraId="4C445BEA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14:paraId="7586F0C7" w14:textId="77777777" w:rsidR="00691661" w:rsidRPr="00691661" w:rsidRDefault="00691661" w:rsidP="00691661">
            <w:pPr>
              <w:widowControl w:val="0"/>
              <w:numPr>
                <w:ilvl w:val="0"/>
                <w:numId w:val="2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91661" w:rsidRPr="00691661" w14:paraId="209A2A6C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E08F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методику расчета конструкций на прочность, жесткость и устойчивость при различных видах деформаций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9C2D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14:paraId="2DED361A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14:paraId="00414F6D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14:paraId="6490C31D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91661" w:rsidRPr="00691661" w14:paraId="23166E9C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2EE6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методику расчета на сжатие, срез и смятие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1A32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14:paraId="6DE7FEE6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14:paraId="782ABECE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14:paraId="1AE6CB6A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91661" w:rsidRPr="00691661" w14:paraId="22B2C9AE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E2CFE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и классификацию подшипников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C958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14:paraId="3BA8E9DE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14:paraId="5A20CCA1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14:paraId="3757144E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91661" w:rsidRPr="00691661" w14:paraId="77549151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EDC8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соединения основных сборочных единиц и деталей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D5C3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14:paraId="79F29E4F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14:paraId="6BB0424B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14:paraId="63EC325A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91661" w:rsidRPr="00691661" w14:paraId="5AD3FD28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BC7A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типы смазочных устройств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4518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14:paraId="6EF5B370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14:paraId="62F1BB0F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14:paraId="6EA21386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91661" w:rsidRPr="00691661" w14:paraId="67F903F1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C94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типы, назначение, устройство редукторов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3376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14:paraId="24710A77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устный опрос;</w:t>
            </w:r>
          </w:p>
          <w:p w14:paraId="1FAB2D7B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14:paraId="04FC8EA5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91661" w:rsidRPr="00691661" w14:paraId="7C59F8AA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10A3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трение, его виды, роль трения в технике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201E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14:paraId="54FD161C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14:paraId="0C4609B7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14:paraId="75EF6747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  <w:tr w:rsidR="00691661" w:rsidRPr="00691661" w14:paraId="04281B66" w14:textId="77777777" w:rsidTr="000B3951">
        <w:trPr>
          <w:trHeight w:val="36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84ED" w14:textId="77777777" w:rsidR="00691661" w:rsidRPr="00691661" w:rsidRDefault="00691661" w:rsidP="006916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329E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контроля обучения:</w:t>
            </w:r>
          </w:p>
          <w:p w14:paraId="0747ABEC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устный опрос;</w:t>
            </w:r>
          </w:p>
          <w:p w14:paraId="639B2C03" w14:textId="77777777" w:rsidR="00691661" w:rsidRPr="00691661" w:rsidRDefault="00691661" w:rsidP="0069166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активность на занятиях (экспертное суждение; дополнения к ответам сокурсников и т.п.);</w:t>
            </w:r>
          </w:p>
          <w:p w14:paraId="52F46088" w14:textId="77777777" w:rsidR="00691661" w:rsidRPr="00691661" w:rsidRDefault="00691661" w:rsidP="006916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тестирование;</w:t>
            </w:r>
          </w:p>
        </w:tc>
      </w:tr>
    </w:tbl>
    <w:p w14:paraId="11AFD14E" w14:textId="77777777" w:rsidR="00691661" w:rsidRPr="00691661" w:rsidRDefault="0069166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14:paraId="20FD481F" w14:textId="77777777" w:rsidR="00691661" w:rsidRPr="00691661" w:rsidRDefault="00691661" w:rsidP="00691661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Разработчики: </w:t>
      </w: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2FC49C3D" w14:textId="77777777" w:rsidR="00691661" w:rsidRPr="00691661" w:rsidRDefault="00691661" w:rsidP="0069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 и эксперт примерных программ профессиональных модулей и дисциплин среднего профессионального образования</w:t>
      </w:r>
    </w:p>
    <w:p w14:paraId="24AA94DF" w14:textId="77777777" w:rsidR="00691661" w:rsidRPr="00691661" w:rsidRDefault="00691661" w:rsidP="0069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36"/>
        <w:gridCol w:w="3638"/>
        <w:gridCol w:w="3081"/>
      </w:tblGrid>
      <w:tr w:rsidR="00691661" w:rsidRPr="00691661" w14:paraId="5DBA4392" w14:textId="77777777" w:rsidTr="000B3951">
        <w:tc>
          <w:tcPr>
            <w:tcW w:w="2660" w:type="dxa"/>
            <w:vAlign w:val="bottom"/>
            <w:hideMark/>
          </w:tcPr>
          <w:p w14:paraId="3F1DF824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ГБПОУ РД «ТК </w:t>
            </w:r>
            <w:proofErr w:type="spellStart"/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им.Р.Н.Ашуралиева</w:t>
            </w:r>
            <w:proofErr w:type="spellEnd"/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»</w:t>
            </w:r>
          </w:p>
          <w:p w14:paraId="7BC561B4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(место работы)</w:t>
            </w:r>
          </w:p>
        </w:tc>
        <w:tc>
          <w:tcPr>
            <w:tcW w:w="3816" w:type="dxa"/>
            <w:vAlign w:val="bottom"/>
            <w:hideMark/>
          </w:tcPr>
          <w:p w14:paraId="5E42346B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преподаватель,</w:t>
            </w:r>
          </w:p>
          <w:p w14:paraId="2CE1DACB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(занимаемая должность)</w:t>
            </w:r>
          </w:p>
        </w:tc>
        <w:tc>
          <w:tcPr>
            <w:tcW w:w="3238" w:type="dxa"/>
            <w:vAlign w:val="bottom"/>
            <w:hideMark/>
          </w:tcPr>
          <w:p w14:paraId="6F936321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Х.С. Абдуллаева</w:t>
            </w:r>
          </w:p>
          <w:p w14:paraId="044ECA79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14:paraId="4DBF1A0B" w14:textId="77777777" w:rsidR="00691661" w:rsidRPr="00691661" w:rsidRDefault="00691661" w:rsidP="00691661">
      <w:pPr>
        <w:tabs>
          <w:tab w:val="left" w:pos="62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570851" w14:textId="77777777" w:rsidR="00691661" w:rsidRPr="00691661" w:rsidRDefault="00691661" w:rsidP="0069166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Рецензенты / эксперты:</w:t>
      </w:r>
      <w:r w:rsidR="00B254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</w:p>
    <w:p w14:paraId="20E6C99E" w14:textId="77777777" w:rsidR="00691661" w:rsidRPr="00691661" w:rsidRDefault="000B3951" w:rsidP="006916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</w:t>
      </w:r>
      <w:r w:rsidR="00B25407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   </w:t>
      </w:r>
    </w:p>
    <w:p w14:paraId="50D18318" w14:textId="77777777" w:rsidR="00691661" w:rsidRPr="00691661" w:rsidRDefault="00691661" w:rsidP="007D00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97"/>
        <w:gridCol w:w="3828"/>
        <w:gridCol w:w="2121"/>
      </w:tblGrid>
      <w:tr w:rsidR="007D0080" w:rsidRPr="00691661" w14:paraId="204DB47C" w14:textId="77777777" w:rsidTr="000B3951">
        <w:tc>
          <w:tcPr>
            <w:tcW w:w="3397" w:type="dxa"/>
            <w:vAlign w:val="bottom"/>
          </w:tcPr>
          <w:p w14:paraId="109F219D" w14:textId="77777777" w:rsidR="00691661" w:rsidRPr="00691661" w:rsidRDefault="000B395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ПАО «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Россети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Северный Кавказ» - Даг</w:t>
            </w:r>
            <w:r w:rsidR="00B254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энерго </w:t>
            </w:r>
            <w:proofErr w:type="spellStart"/>
            <w:r w:rsidR="00B254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Горэлектросети</w:t>
            </w:r>
            <w:proofErr w:type="spellEnd"/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</w:t>
            </w:r>
            <w:r w:rsidR="00B25407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</w:t>
            </w:r>
          </w:p>
        </w:tc>
        <w:tc>
          <w:tcPr>
            <w:tcW w:w="3828" w:type="dxa"/>
            <w:vAlign w:val="bottom"/>
          </w:tcPr>
          <w:p w14:paraId="43D93B1C" w14:textId="77777777" w:rsidR="00691661" w:rsidRPr="00691661" w:rsidRDefault="000B3951" w:rsidP="000B39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ПТО</w:t>
            </w:r>
            <w:r w:rsidR="00691661"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5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1" w:type="dxa"/>
            <w:vAlign w:val="bottom"/>
          </w:tcPr>
          <w:p w14:paraId="7FBD680D" w14:textId="77777777" w:rsidR="00691661" w:rsidRPr="00691661" w:rsidRDefault="000B395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Ф.М.Садыкова</w:t>
            </w:r>
            <w:proofErr w:type="spellEnd"/>
          </w:p>
        </w:tc>
      </w:tr>
    </w:tbl>
    <w:p w14:paraId="6011B2F7" w14:textId="77777777" w:rsidR="00691661" w:rsidRPr="00691661" w:rsidRDefault="00691661" w:rsidP="00691661">
      <w:pPr>
        <w:spacing w:after="0" w:line="240" w:lineRule="auto"/>
        <w:ind w:firstLine="180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12"/>
          <w:szCs w:val="24"/>
          <w:lang w:eastAsia="ru-RU"/>
        </w:rPr>
        <w:t>______________________________________________                         _____________________________________________________                ________________________________</w:t>
      </w:r>
    </w:p>
    <w:p w14:paraId="220B973B" w14:textId="77777777" w:rsidR="00691661" w:rsidRPr="00691661" w:rsidRDefault="00691661" w:rsidP="0069166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16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(место </w:t>
      </w:r>
      <w:proofErr w:type="gramStart"/>
      <w:r w:rsidRPr="006916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работы)   </w:t>
      </w:r>
      <w:proofErr w:type="gramEnd"/>
      <w:r w:rsidRPr="0069166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9166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9166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(занимаемая должность)         </w:t>
      </w:r>
      <w:r w:rsidRPr="0069166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(инициалы, фамилия)</w:t>
      </w:r>
    </w:p>
    <w:p w14:paraId="31B582AF" w14:textId="77777777" w:rsidR="00691661" w:rsidRPr="00691661" w:rsidRDefault="00691661" w:rsidP="00691661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</w:p>
    <w:p w14:paraId="1B633BA8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91661" w:rsidRPr="00691661" w:rsidSect="000B3951">
          <w:headerReference w:type="default" r:id="rId20"/>
          <w:footerReference w:type="even" r:id="rId21"/>
          <w:footerReference w:type="default" r:id="rId22"/>
          <w:pgSz w:w="11906" w:h="16838"/>
          <w:pgMar w:top="1134" w:right="850" w:bottom="1134" w:left="1701" w:header="708" w:footer="708" w:gutter="0"/>
          <w:cols w:space="720"/>
        </w:sectPr>
      </w:pPr>
    </w:p>
    <w:p w14:paraId="48F46BD4" w14:textId="77777777" w:rsidR="00691661" w:rsidRPr="00691661" w:rsidRDefault="00691661" w:rsidP="00691661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ГБПОУ РД «ТЕХНИЧЕСКИЙ КОЛЛЕДЖ </w:t>
      </w:r>
      <w:proofErr w:type="spellStart"/>
      <w:r w:rsidRPr="00691661">
        <w:rPr>
          <w:rFonts w:ascii="Times New Roman" w:eastAsia="Times New Roman" w:hAnsi="Times New Roman" w:cs="Times New Roman"/>
          <w:szCs w:val="24"/>
          <w:lang w:eastAsia="ru-RU"/>
        </w:rPr>
        <w:t>им.Р.Н.Ашуралиева</w:t>
      </w:r>
      <w:proofErr w:type="spellEnd"/>
      <w:r w:rsidRPr="00691661">
        <w:rPr>
          <w:rFonts w:ascii="Times New Roman" w:eastAsia="Times New Roman" w:hAnsi="Times New Roman" w:cs="Times New Roman"/>
          <w:szCs w:val="24"/>
          <w:lang w:eastAsia="ru-RU"/>
        </w:rPr>
        <w:t>»</w:t>
      </w:r>
    </w:p>
    <w:p w14:paraId="63D98F03" w14:textId="77777777" w:rsidR="00691661" w:rsidRPr="00691661" w:rsidRDefault="00691661" w:rsidP="006916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14:paraId="2C504E9E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E4C5CA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shd w:val="clear" w:color="auto" w:fill="F3F3F3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shd w:val="clear" w:color="auto" w:fill="F3F3F3"/>
          <w:lang w:eastAsia="ru-RU"/>
        </w:rPr>
        <w:t xml:space="preserve">Рецензия на рабочую программу </w:t>
      </w:r>
    </w:p>
    <w:p w14:paraId="26848750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shd w:val="clear" w:color="auto" w:fill="F3F3F3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shd w:val="clear" w:color="auto" w:fill="F3F3F3"/>
          <w:lang w:eastAsia="ru-RU"/>
        </w:rPr>
        <w:t>учебной дисциплины Техническая механика</w:t>
      </w:r>
    </w:p>
    <w:p w14:paraId="4547D2FE" w14:textId="77777777" w:rsidR="00691661" w:rsidRPr="00691661" w:rsidRDefault="00691661" w:rsidP="0069166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3F3F3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shd w:val="clear" w:color="auto" w:fill="F3F3F3"/>
          <w:lang w:eastAsia="ru-RU"/>
        </w:rPr>
        <w:t xml:space="preserve">(в структуре программы подготовки специалистов среднего звена) </w:t>
      </w:r>
    </w:p>
    <w:p w14:paraId="6F762653" w14:textId="77777777" w:rsidR="00691661" w:rsidRPr="00691661" w:rsidRDefault="00691661" w:rsidP="00691661">
      <w:pPr>
        <w:spacing w:after="0" w:line="240" w:lineRule="auto"/>
        <w:rPr>
          <w:rFonts w:ascii="Times New Roman" w:eastAsia="Times New Roman" w:hAnsi="Times New Roman" w:cs="Times New Roman"/>
          <w:b/>
          <w:bCs/>
          <w:spacing w:val="40"/>
          <w:sz w:val="24"/>
          <w:szCs w:val="24"/>
          <w:shd w:val="clear" w:color="auto" w:fill="F3F3F3"/>
          <w:lang w:eastAsia="ru-RU"/>
        </w:rPr>
      </w:pPr>
    </w:p>
    <w:p w14:paraId="22A92601" w14:textId="77777777" w:rsidR="00691661" w:rsidRPr="00691661" w:rsidRDefault="00691661" w:rsidP="0069166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shd w:val="clear" w:color="auto" w:fill="F3F3F3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shd w:val="clear" w:color="auto" w:fill="F3F3F3"/>
          <w:lang w:eastAsia="ru-RU"/>
        </w:rPr>
        <w:t>Общие сведения</w:t>
      </w:r>
    </w:p>
    <w:p w14:paraId="4E23C4E9" w14:textId="77777777" w:rsidR="00691661" w:rsidRPr="00691661" w:rsidRDefault="00691661" w:rsidP="0069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1. Фамилия Имя Отчество разработчика программы</w:t>
      </w:r>
      <w:r w:rsidRPr="00691661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дисциплины: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460299" w14:textId="77777777" w:rsidR="00691661" w:rsidRPr="00691661" w:rsidRDefault="00691661" w:rsidP="0069166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Абдуллаева </w:t>
      </w:r>
      <w:proofErr w:type="spellStart"/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Хадижат</w:t>
      </w:r>
      <w:proofErr w:type="spellEnd"/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Сабирулаговна</w:t>
      </w:r>
      <w:proofErr w:type="spellEnd"/>
    </w:p>
    <w:p w14:paraId="11DE8D43" w14:textId="77777777" w:rsidR="00691661" w:rsidRPr="00691661" w:rsidRDefault="00691661" w:rsidP="0069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DE097A" w14:textId="77777777" w:rsidR="00691661" w:rsidRPr="00691661" w:rsidRDefault="00691661" w:rsidP="00691661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Код и наименование специальности: </w:t>
      </w:r>
      <w:r w:rsidR="003724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13.02.12</w:t>
      </w:r>
      <w:r w:rsidRPr="006916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«Электрические станции</w:t>
      </w:r>
      <w:r w:rsidR="003724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</w:t>
      </w:r>
      <w:r w:rsidRPr="006916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сети</w:t>
      </w:r>
      <w:r w:rsidR="003724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</w:t>
      </w:r>
      <w:r w:rsidRPr="006916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3724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х релейная </w:t>
      </w:r>
      <w:proofErr w:type="gramStart"/>
      <w:r w:rsidR="0037248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защита </w:t>
      </w:r>
      <w:r w:rsidRPr="0069166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»</w:t>
      </w:r>
      <w:proofErr w:type="gramEnd"/>
    </w:p>
    <w:p w14:paraId="5E1E4165" w14:textId="77777777" w:rsidR="00691661" w:rsidRPr="00691661" w:rsidRDefault="00691661" w:rsidP="006916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9BFA2BF" w14:textId="77777777" w:rsidR="00691661" w:rsidRPr="00691661" w:rsidRDefault="00691661" w:rsidP="006916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Индекс </w:t>
      </w:r>
      <w:r w:rsidR="0037248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наименование дисциплины: ОП.05</w:t>
      </w: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Техническая механика</w:t>
      </w:r>
    </w:p>
    <w:p w14:paraId="57D3582B" w14:textId="77777777" w:rsidR="00691661" w:rsidRPr="00691661" w:rsidRDefault="00691661" w:rsidP="006916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1EA6134" w14:textId="77777777" w:rsidR="00691661" w:rsidRPr="00691661" w:rsidRDefault="00691661" w:rsidP="0069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</w:t>
      </w:r>
      <w:r w:rsidRPr="00691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Количество часов на освоение программы:</w:t>
      </w:r>
    </w:p>
    <w:p w14:paraId="77A00432" w14:textId="77777777" w:rsidR="00691661" w:rsidRPr="00691661" w:rsidRDefault="00691661" w:rsidP="006916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9"/>
        <w:gridCol w:w="566"/>
        <w:gridCol w:w="3300"/>
        <w:gridCol w:w="34"/>
      </w:tblGrid>
      <w:tr w:rsidR="00691661" w:rsidRPr="00691661" w14:paraId="001DA6E4" w14:textId="77777777" w:rsidTr="000B3951">
        <w:trPr>
          <w:gridAfter w:val="1"/>
          <w:wAfter w:w="18" w:type="pct"/>
          <w:trHeight w:val="157"/>
        </w:trPr>
        <w:tc>
          <w:tcPr>
            <w:tcW w:w="2921" w:type="pct"/>
          </w:tcPr>
          <w:p w14:paraId="50CDD91D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Максимальное количество часов на дисциплину: </w:t>
            </w:r>
          </w:p>
        </w:tc>
        <w:tc>
          <w:tcPr>
            <w:tcW w:w="302" w:type="pct"/>
          </w:tcPr>
          <w:p w14:paraId="040F1D8F" w14:textId="77777777" w:rsidR="00691661" w:rsidRPr="00691661" w:rsidRDefault="00372488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59" w:type="pct"/>
          </w:tcPr>
          <w:p w14:paraId="52ED9944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час.:</w:t>
            </w:r>
          </w:p>
        </w:tc>
      </w:tr>
      <w:tr w:rsidR="00691661" w:rsidRPr="00691661" w14:paraId="6E4E797F" w14:textId="77777777" w:rsidTr="000B3951">
        <w:trPr>
          <w:gridAfter w:val="1"/>
          <w:wAfter w:w="18" w:type="pct"/>
          <w:trHeight w:val="297"/>
        </w:trPr>
        <w:tc>
          <w:tcPr>
            <w:tcW w:w="2921" w:type="pct"/>
          </w:tcPr>
          <w:p w14:paraId="0C981C7F" w14:textId="77777777" w:rsidR="00691661" w:rsidRPr="00691661" w:rsidRDefault="00691661" w:rsidP="00691661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 xml:space="preserve">обязательная учебная нагрузка студентов </w:t>
            </w:r>
          </w:p>
        </w:tc>
        <w:tc>
          <w:tcPr>
            <w:tcW w:w="302" w:type="pct"/>
          </w:tcPr>
          <w:p w14:paraId="4289F94C" w14:textId="77777777" w:rsidR="00691661" w:rsidRPr="00691661" w:rsidRDefault="00372488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759" w:type="pct"/>
          </w:tcPr>
          <w:p w14:paraId="422DB390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час., в том числе:</w:t>
            </w:r>
          </w:p>
        </w:tc>
      </w:tr>
      <w:tr w:rsidR="00691661" w:rsidRPr="00691661" w14:paraId="20556FF1" w14:textId="77777777" w:rsidTr="000B3951">
        <w:trPr>
          <w:gridAfter w:val="1"/>
          <w:wAfter w:w="18" w:type="pct"/>
        </w:trPr>
        <w:tc>
          <w:tcPr>
            <w:tcW w:w="2921" w:type="pct"/>
          </w:tcPr>
          <w:p w14:paraId="5397E357" w14:textId="77777777" w:rsidR="00691661" w:rsidRPr="00691661" w:rsidRDefault="00691661" w:rsidP="00691661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i/>
                <w:lang w:eastAsia="ru-RU"/>
              </w:rPr>
              <w:t>объем времени обязательной части ППССЗ</w:t>
            </w:r>
          </w:p>
        </w:tc>
        <w:tc>
          <w:tcPr>
            <w:tcW w:w="302" w:type="pct"/>
          </w:tcPr>
          <w:p w14:paraId="04F95128" w14:textId="77777777" w:rsidR="00691661" w:rsidRPr="00691661" w:rsidRDefault="00372488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59" w:type="pct"/>
          </w:tcPr>
          <w:p w14:paraId="6BAB291F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час.</w:t>
            </w:r>
          </w:p>
        </w:tc>
      </w:tr>
      <w:tr w:rsidR="00691661" w:rsidRPr="00691661" w14:paraId="7C22BA6D" w14:textId="77777777" w:rsidTr="000B3951">
        <w:trPr>
          <w:gridAfter w:val="1"/>
          <w:wAfter w:w="18" w:type="pct"/>
        </w:trPr>
        <w:tc>
          <w:tcPr>
            <w:tcW w:w="2921" w:type="pct"/>
          </w:tcPr>
          <w:p w14:paraId="08B436C3" w14:textId="77777777" w:rsidR="00691661" w:rsidRPr="00691661" w:rsidRDefault="00691661" w:rsidP="00691661">
            <w:p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i/>
                <w:lang w:eastAsia="ru-RU"/>
              </w:rPr>
              <w:t>объем времени вариативной части ППССЗ</w:t>
            </w:r>
          </w:p>
        </w:tc>
        <w:tc>
          <w:tcPr>
            <w:tcW w:w="302" w:type="pct"/>
          </w:tcPr>
          <w:p w14:paraId="04A591E3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59" w:type="pct"/>
          </w:tcPr>
          <w:p w14:paraId="5EDA6A09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час.</w:t>
            </w:r>
          </w:p>
        </w:tc>
      </w:tr>
      <w:tr w:rsidR="00691661" w:rsidRPr="00691661" w14:paraId="05EA93A7" w14:textId="77777777" w:rsidTr="000B3951">
        <w:tc>
          <w:tcPr>
            <w:tcW w:w="2921" w:type="pct"/>
          </w:tcPr>
          <w:p w14:paraId="5B56DBA9" w14:textId="77777777" w:rsidR="00691661" w:rsidRPr="00691661" w:rsidRDefault="00691661" w:rsidP="00691661">
            <w:pPr>
              <w:tabs>
                <w:tab w:val="left" w:pos="2835"/>
              </w:tabs>
              <w:spacing w:after="0" w:line="240" w:lineRule="auto"/>
              <w:ind w:left="25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302" w:type="pct"/>
          </w:tcPr>
          <w:p w14:paraId="2E35CA2C" w14:textId="77777777" w:rsidR="00691661" w:rsidRPr="00691661" w:rsidRDefault="00372488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7" w:type="pct"/>
            <w:gridSpan w:val="2"/>
          </w:tcPr>
          <w:p w14:paraId="6099C36A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</w:tr>
      <w:tr w:rsidR="00691661" w:rsidRPr="00691661" w14:paraId="6042C6D5" w14:textId="77777777" w:rsidTr="000B3951">
        <w:tc>
          <w:tcPr>
            <w:tcW w:w="2921" w:type="pct"/>
          </w:tcPr>
          <w:p w14:paraId="132F0E7D" w14:textId="77777777" w:rsidR="00691661" w:rsidRPr="00691661" w:rsidRDefault="00691661" w:rsidP="0069166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занятия</w:t>
            </w:r>
          </w:p>
        </w:tc>
        <w:tc>
          <w:tcPr>
            <w:tcW w:w="302" w:type="pct"/>
          </w:tcPr>
          <w:p w14:paraId="0F4B9A52" w14:textId="77777777" w:rsidR="00691661" w:rsidRPr="00691661" w:rsidRDefault="00372488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777" w:type="pct"/>
            <w:gridSpan w:val="2"/>
          </w:tcPr>
          <w:p w14:paraId="626BE526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</w:tr>
      <w:tr w:rsidR="00691661" w:rsidRPr="00691661" w14:paraId="754BFE75" w14:textId="77777777" w:rsidTr="000B3951">
        <w:tc>
          <w:tcPr>
            <w:tcW w:w="2921" w:type="pct"/>
          </w:tcPr>
          <w:p w14:paraId="7CD2C606" w14:textId="77777777" w:rsidR="00691661" w:rsidRPr="00691661" w:rsidRDefault="00691661" w:rsidP="00691661">
            <w:pPr>
              <w:spacing w:after="0" w:line="240" w:lineRule="auto"/>
              <w:ind w:left="28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курсовая работа (проект) </w:t>
            </w:r>
            <w:r w:rsidRPr="00691661">
              <w:rPr>
                <w:rFonts w:ascii="Times New Roman" w:eastAsia="Times New Roman" w:hAnsi="Times New Roman" w:cs="Times New Roman"/>
                <w:bCs/>
                <w:i/>
                <w:spacing w:val="-4"/>
                <w:lang w:eastAsia="ru-RU"/>
              </w:rPr>
              <w:t>(если предусмотрено)</w:t>
            </w:r>
          </w:p>
        </w:tc>
        <w:tc>
          <w:tcPr>
            <w:tcW w:w="302" w:type="pct"/>
          </w:tcPr>
          <w:p w14:paraId="3D03BC8E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77" w:type="pct"/>
            <w:gridSpan w:val="2"/>
          </w:tcPr>
          <w:p w14:paraId="53656E79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</w:tr>
      <w:tr w:rsidR="00691661" w:rsidRPr="00691661" w14:paraId="7F95415D" w14:textId="77777777" w:rsidTr="000B3951">
        <w:tc>
          <w:tcPr>
            <w:tcW w:w="2921" w:type="pct"/>
          </w:tcPr>
          <w:p w14:paraId="7F6DBAEC" w14:textId="77777777" w:rsidR="00691661" w:rsidRPr="00691661" w:rsidRDefault="00691661" w:rsidP="00691661">
            <w:pPr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самостоятельная работа студентов</w:t>
            </w:r>
          </w:p>
        </w:tc>
        <w:tc>
          <w:tcPr>
            <w:tcW w:w="302" w:type="pct"/>
          </w:tcPr>
          <w:p w14:paraId="2FA8E9A5" w14:textId="77777777" w:rsidR="00691661" w:rsidRPr="00691661" w:rsidRDefault="00372488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7" w:type="pct"/>
            <w:gridSpan w:val="2"/>
          </w:tcPr>
          <w:p w14:paraId="7E1826CB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час.</w:t>
            </w:r>
          </w:p>
        </w:tc>
      </w:tr>
    </w:tbl>
    <w:p w14:paraId="1BF9844C" w14:textId="77777777" w:rsidR="00691661" w:rsidRPr="00691661" w:rsidRDefault="00691661" w:rsidP="006916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526A8" w14:textId="77777777" w:rsidR="00691661" w:rsidRPr="00691661" w:rsidRDefault="00691661" w:rsidP="0069166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Фамилия</w:t>
      </w:r>
      <w:r w:rsidRPr="0069166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 xml:space="preserve"> Имя Отчество, наименование </w:t>
      </w: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должности рецензента:</w:t>
      </w:r>
    </w:p>
    <w:p w14:paraId="33B8ED13" w14:textId="77777777" w:rsidR="00691661" w:rsidRPr="00691661" w:rsidRDefault="00691661" w:rsidP="006916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Агаев</w:t>
      </w:r>
      <w:proofErr w:type="spellEnd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Уллуби</w:t>
      </w:r>
      <w:proofErr w:type="spellEnd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Ахмедович</w:t>
      </w:r>
      <w:proofErr w:type="spellEnd"/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преподаватель ГБПОУ РД «Технический колледж».</w:t>
      </w:r>
    </w:p>
    <w:p w14:paraId="586BB6E9" w14:textId="77777777" w:rsidR="00691661" w:rsidRPr="00691661" w:rsidRDefault="00691661" w:rsidP="00691661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14:paraId="3754EDA6" w14:textId="77777777" w:rsidR="00691661" w:rsidRPr="00691661" w:rsidRDefault="00691661" w:rsidP="00691661">
      <w:pPr>
        <w:keepNext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shd w:val="clear" w:color="auto" w:fill="F3F3F3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sz w:val="24"/>
          <w:szCs w:val="24"/>
          <w:shd w:val="clear" w:color="auto" w:fill="F3F3F3"/>
          <w:lang w:eastAsia="ru-RU"/>
        </w:rPr>
        <w:t>Оценка содержания и структуры программы учебной дисциплины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304"/>
        <w:gridCol w:w="7133"/>
        <w:gridCol w:w="1536"/>
      </w:tblGrid>
      <w:tr w:rsidR="00691661" w:rsidRPr="00691661" w14:paraId="7CDE73E9" w14:textId="77777777" w:rsidTr="000B3951">
        <w:tc>
          <w:tcPr>
            <w:tcW w:w="4191" w:type="pct"/>
            <w:gridSpan w:val="3"/>
            <w:vAlign w:val="center"/>
          </w:tcPr>
          <w:p w14:paraId="502DCD73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i/>
                <w:spacing w:val="24"/>
                <w:lang w:eastAsia="ru-RU"/>
              </w:rPr>
              <w:t>Комплексная оценка программы дисциплины</w:t>
            </w:r>
          </w:p>
        </w:tc>
        <w:tc>
          <w:tcPr>
            <w:tcW w:w="809" w:type="pct"/>
          </w:tcPr>
          <w:p w14:paraId="082F8DF2" w14:textId="77777777" w:rsidR="00691661" w:rsidRPr="00691661" w:rsidRDefault="00691661" w:rsidP="00691661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spacing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i/>
                <w:spacing w:val="24"/>
                <w:lang w:eastAsia="ru-RU"/>
              </w:rPr>
              <w:t>Оценка</w:t>
            </w:r>
          </w:p>
          <w:p w14:paraId="2365363C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i/>
                <w:spacing w:val="24"/>
                <w:lang w:eastAsia="ru-RU"/>
              </w:rPr>
              <w:t>в баллах</w:t>
            </w:r>
          </w:p>
        </w:tc>
      </w:tr>
      <w:tr w:rsidR="00691661" w:rsidRPr="00691661" w14:paraId="36FCDE0C" w14:textId="77777777" w:rsidTr="000B3951">
        <w:trPr>
          <w:cantSplit/>
        </w:trPr>
        <w:tc>
          <w:tcPr>
            <w:tcW w:w="4191" w:type="pct"/>
            <w:gridSpan w:val="3"/>
            <w:shd w:val="clear" w:color="auto" w:fill="E7E6E6"/>
            <w:vAlign w:val="center"/>
          </w:tcPr>
          <w:p w14:paraId="7D11A2DC" w14:textId="77777777" w:rsidR="00691661" w:rsidRPr="00691661" w:rsidRDefault="00691661" w:rsidP="0069166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>1.</w:t>
            </w: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691661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Оценка комплектности и оформления программы дисциплины</w:t>
            </w:r>
          </w:p>
        </w:tc>
        <w:tc>
          <w:tcPr>
            <w:tcW w:w="809" w:type="pct"/>
            <w:shd w:val="clear" w:color="auto" w:fill="E7E6E6"/>
          </w:tcPr>
          <w:p w14:paraId="28A1BD72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Макс. балл</w:t>
            </w:r>
          </w:p>
          <w:p w14:paraId="5FED8B10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 = 0,25</w:t>
            </w:r>
            <w:r w:rsidRPr="00691661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</w:p>
        </w:tc>
      </w:tr>
      <w:tr w:rsidR="00691661" w:rsidRPr="00691661" w14:paraId="4AE5CB30" w14:textId="77777777" w:rsidTr="000B3951">
        <w:tc>
          <w:tcPr>
            <w:tcW w:w="273" w:type="pct"/>
          </w:tcPr>
          <w:p w14:paraId="1DDF4828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19DFD92F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  <w:vAlign w:val="center"/>
          </w:tcPr>
          <w:p w14:paraId="3B9BB1D2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Титульный лист </w:t>
            </w:r>
            <w:r w:rsidRPr="00691661">
              <w:rPr>
                <w:rFonts w:ascii="Times New Roman" w:eastAsia="Times New Roman" w:hAnsi="Times New Roman" w:cs="Times New Roman"/>
                <w:bCs/>
                <w:lang w:eastAsia="ru-RU"/>
              </w:rPr>
              <w:t>содержит информацию:</w:t>
            </w:r>
          </w:p>
          <w:p w14:paraId="5F01A5A5" w14:textId="77777777" w:rsidR="00691661" w:rsidRPr="00691661" w:rsidRDefault="00691661" w:rsidP="0069166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лицевая сторона:</w:t>
            </w:r>
          </w:p>
          <w:p w14:paraId="5D3C9B68" w14:textId="77777777" w:rsidR="00691661" w:rsidRPr="00691661" w:rsidRDefault="00691661" w:rsidP="00691661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наименование органа управления</w:t>
            </w: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образованием; </w:t>
            </w:r>
          </w:p>
          <w:p w14:paraId="7922D745" w14:textId="77777777" w:rsidR="00691661" w:rsidRPr="00691661" w:rsidRDefault="00691661" w:rsidP="00691661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образовательной организации; </w:t>
            </w:r>
          </w:p>
          <w:p w14:paraId="48A960E3" w14:textId="77777777" w:rsidR="00691661" w:rsidRPr="00691661" w:rsidRDefault="00691661" w:rsidP="00691661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индекс и наименование учебной дисциплины (по учебному плану); </w:t>
            </w:r>
          </w:p>
          <w:p w14:paraId="24F6B0D2" w14:textId="77777777" w:rsidR="00691661" w:rsidRPr="00691661" w:rsidRDefault="00691661" w:rsidP="00691661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код и наименование специальности (профессии)</w:t>
            </w:r>
          </w:p>
          <w:p w14:paraId="26EA1F4A" w14:textId="77777777" w:rsidR="00691661" w:rsidRPr="00691661" w:rsidRDefault="00691661" w:rsidP="00691661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укрупненная группа специальностей (профессий) </w:t>
            </w:r>
          </w:p>
          <w:p w14:paraId="7EBF19CB" w14:textId="77777777" w:rsidR="00691661" w:rsidRPr="00691661" w:rsidRDefault="00691661" w:rsidP="00691661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квалификация  выпускника</w:t>
            </w:r>
            <w:proofErr w:type="gramEnd"/>
          </w:p>
          <w:p w14:paraId="044D7EA1" w14:textId="77777777" w:rsidR="00691661" w:rsidRPr="00691661" w:rsidRDefault="00691661" w:rsidP="00691661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год разработки;</w:t>
            </w:r>
          </w:p>
          <w:p w14:paraId="2BFF9FF6" w14:textId="77777777" w:rsidR="00691661" w:rsidRPr="00691661" w:rsidRDefault="00691661" w:rsidP="00691661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оборотная сторона: </w:t>
            </w:r>
          </w:p>
          <w:p w14:paraId="08A8600F" w14:textId="77777777" w:rsidR="00691661" w:rsidRPr="00691661" w:rsidRDefault="00691661" w:rsidP="00691661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сведения о согласовании программы дисциплины цикловой комиссией и решении об утверждении программы; </w:t>
            </w:r>
          </w:p>
          <w:p w14:paraId="3E79E210" w14:textId="77777777" w:rsidR="00691661" w:rsidRPr="00691661" w:rsidRDefault="00691661" w:rsidP="00691661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сведения о нормативных документах, на основании которых разрабатывалась программа;</w:t>
            </w:r>
          </w:p>
          <w:p w14:paraId="64E245A5" w14:textId="77777777" w:rsidR="00691661" w:rsidRPr="00691661" w:rsidRDefault="00691661" w:rsidP="00691661">
            <w:pPr>
              <w:numPr>
                <w:ilvl w:val="0"/>
                <w:numId w:val="11"/>
              </w:numPr>
              <w:tabs>
                <w:tab w:val="left" w:pos="3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сведения о разработчиках и рецензентах</w:t>
            </w:r>
          </w:p>
        </w:tc>
        <w:tc>
          <w:tcPr>
            <w:tcW w:w="809" w:type="pct"/>
            <w:vAlign w:val="center"/>
          </w:tcPr>
          <w:p w14:paraId="5796AFDE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4352B6A3" w14:textId="77777777" w:rsidTr="000B3951">
        <w:tc>
          <w:tcPr>
            <w:tcW w:w="273" w:type="pct"/>
          </w:tcPr>
          <w:p w14:paraId="6CB0CDB9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55D11184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  <w:vAlign w:val="center"/>
          </w:tcPr>
          <w:p w14:paraId="5099D097" w14:textId="77777777" w:rsidR="00691661" w:rsidRPr="00691661" w:rsidRDefault="00691661" w:rsidP="00691661">
            <w:pPr>
              <w:spacing w:after="0" w:line="254" w:lineRule="auto"/>
              <w:jc w:val="both"/>
              <w:outlineLvl w:val="7"/>
              <w:rPr>
                <w:rFonts w:ascii="Times New Roman" w:eastAsia="Times New Roman" w:hAnsi="Times New Roman" w:cs="Times New Roman"/>
                <w:iCs/>
              </w:rPr>
            </w:pPr>
            <w:r w:rsidRPr="00691661">
              <w:rPr>
                <w:rFonts w:ascii="Times New Roman" w:eastAsia="Times New Roman" w:hAnsi="Times New Roman" w:cs="Times New Roman"/>
                <w:iCs/>
              </w:rPr>
              <w:t xml:space="preserve">Все разделы программы дисциплины представлены и выполнены по установленной форме. </w:t>
            </w:r>
          </w:p>
        </w:tc>
        <w:tc>
          <w:tcPr>
            <w:tcW w:w="809" w:type="pct"/>
          </w:tcPr>
          <w:p w14:paraId="37E41051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5F56FF36" w14:textId="77777777" w:rsidTr="000B3951">
        <w:tc>
          <w:tcPr>
            <w:tcW w:w="273" w:type="pct"/>
          </w:tcPr>
          <w:p w14:paraId="5735626E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360E0049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  <w:vAlign w:val="center"/>
          </w:tcPr>
          <w:p w14:paraId="522DC0B1" w14:textId="77777777" w:rsidR="00691661" w:rsidRPr="00691661" w:rsidRDefault="00691661" w:rsidP="00691661">
            <w:pPr>
              <w:spacing w:after="0" w:line="256" w:lineRule="auto"/>
              <w:jc w:val="both"/>
              <w:outlineLvl w:val="7"/>
              <w:rPr>
                <w:rFonts w:ascii="Times New Roman" w:eastAsia="Times New Roman" w:hAnsi="Times New Roman" w:cs="Times New Roman"/>
                <w:iCs/>
              </w:rPr>
            </w:pPr>
            <w:r w:rsidRPr="00691661">
              <w:rPr>
                <w:rFonts w:ascii="Times New Roman" w:eastAsia="Times New Roman" w:hAnsi="Times New Roman" w:cs="Times New Roman"/>
                <w:iCs/>
              </w:rPr>
              <w:t>Нумерации страниц в «</w:t>
            </w:r>
            <w:r w:rsidRPr="00691661">
              <w:rPr>
                <w:rFonts w:ascii="Times New Roman" w:eastAsia="Times New Roman" w:hAnsi="Times New Roman" w:cs="Times New Roman"/>
                <w:b/>
                <w:iCs/>
              </w:rPr>
              <w:t>Содержании</w:t>
            </w:r>
            <w:r w:rsidRPr="00691661">
              <w:rPr>
                <w:rFonts w:ascii="Times New Roman" w:eastAsia="Times New Roman" w:hAnsi="Times New Roman" w:cs="Times New Roman"/>
                <w:iCs/>
              </w:rPr>
              <w:t>» соответствует размещению разделов программы дисциплины</w:t>
            </w:r>
          </w:p>
        </w:tc>
        <w:tc>
          <w:tcPr>
            <w:tcW w:w="809" w:type="pct"/>
          </w:tcPr>
          <w:p w14:paraId="40462DC7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503E07DF" w14:textId="77777777" w:rsidTr="000B3951">
        <w:tc>
          <w:tcPr>
            <w:tcW w:w="273" w:type="pct"/>
            <w:tcBorders>
              <w:bottom w:val="single" w:sz="4" w:space="0" w:color="auto"/>
            </w:tcBorders>
          </w:tcPr>
          <w:p w14:paraId="2789A53E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160" w:type="pct"/>
            <w:tcBorders>
              <w:bottom w:val="single" w:sz="4" w:space="0" w:color="auto"/>
              <w:right w:val="nil"/>
            </w:tcBorders>
            <w:vAlign w:val="center"/>
          </w:tcPr>
          <w:p w14:paraId="66950134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  <w:bottom w:val="single" w:sz="4" w:space="0" w:color="auto"/>
            </w:tcBorders>
            <w:vAlign w:val="center"/>
          </w:tcPr>
          <w:p w14:paraId="7D5C253E" w14:textId="77777777" w:rsidR="00691661" w:rsidRPr="00691661" w:rsidRDefault="00691661" w:rsidP="00691661">
            <w:pPr>
              <w:spacing w:after="0" w:line="256" w:lineRule="auto"/>
              <w:jc w:val="both"/>
              <w:outlineLvl w:val="7"/>
              <w:rPr>
                <w:rFonts w:ascii="Times New Roman" w:eastAsia="Times New Roman" w:hAnsi="Times New Roman" w:cs="Times New Roman"/>
                <w:iCs/>
              </w:rPr>
            </w:pPr>
            <w:r w:rsidRPr="00691661">
              <w:rPr>
                <w:rFonts w:ascii="Times New Roman" w:eastAsia="Times New Roman" w:hAnsi="Times New Roman" w:cs="Times New Roman"/>
                <w:iCs/>
              </w:rPr>
              <w:t>Структура программы соответствует макету</w:t>
            </w: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530DB74E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3240C4DB" w14:textId="77777777" w:rsidTr="000B3951">
        <w:trPr>
          <w:trHeight w:val="289"/>
        </w:trPr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14:paraId="76C0DC5C" w14:textId="77777777" w:rsidR="00691661" w:rsidRPr="00691661" w:rsidRDefault="00691661" w:rsidP="006916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14:paraId="5FD2BA45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</w:tr>
      <w:tr w:rsidR="00691661" w:rsidRPr="00691661" w14:paraId="72F78591" w14:textId="77777777" w:rsidTr="000B3951">
        <w:trPr>
          <w:cantSplit/>
        </w:trPr>
        <w:tc>
          <w:tcPr>
            <w:tcW w:w="4191" w:type="pct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79CCCC96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2. </w:t>
            </w: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раздела 1 «Паспорт программы учебной дисциплины»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E7E6E6"/>
          </w:tcPr>
          <w:p w14:paraId="40D19E30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Макс. балл</w:t>
            </w:r>
          </w:p>
          <w:p w14:paraId="44AE6F7A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 0 = 0,25</w:t>
            </w:r>
            <w:r w:rsidRPr="00691661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</w:p>
        </w:tc>
      </w:tr>
      <w:tr w:rsidR="00691661" w:rsidRPr="00691661" w14:paraId="042314AE" w14:textId="77777777" w:rsidTr="000B3951">
        <w:tc>
          <w:tcPr>
            <w:tcW w:w="273" w:type="pct"/>
          </w:tcPr>
          <w:p w14:paraId="1CCBFB3F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58726532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37A109AE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>Пункт 1.1 «Область применения программы»</w:t>
            </w: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 содержит правильную информацию о</w:t>
            </w:r>
            <w:r w:rsidRPr="00691661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принадлежности программы дисциплины к ППССЗ по специальности и укрупненной группе специальностей, возможности использования программы в дополнительном профессиональном образовании и профессиональном обучении. </w:t>
            </w:r>
          </w:p>
        </w:tc>
        <w:tc>
          <w:tcPr>
            <w:tcW w:w="809" w:type="pct"/>
            <w:vAlign w:val="center"/>
          </w:tcPr>
          <w:p w14:paraId="37FD1BDF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68FA4DCB" w14:textId="77777777" w:rsidTr="000B3951">
        <w:tc>
          <w:tcPr>
            <w:tcW w:w="273" w:type="pct"/>
          </w:tcPr>
          <w:p w14:paraId="50DD0272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49B3A1D6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0B546118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 пункте 1.2 </w:t>
            </w: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«Место дисциплины в структуре программы подготовки специалистов среднего звена</w:t>
            </w:r>
            <w:r w:rsidRPr="00691661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»</w:t>
            </w:r>
            <w:r w:rsidRPr="0069166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правильно </w:t>
            </w: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указывается принадлежность дисциплины к обязательной и/или вариативной части учебного цикла ППССЗ.</w:t>
            </w:r>
          </w:p>
        </w:tc>
        <w:tc>
          <w:tcPr>
            <w:tcW w:w="809" w:type="pct"/>
          </w:tcPr>
          <w:p w14:paraId="3F1D7ABC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29833065" w14:textId="77777777" w:rsidTr="000B3951">
        <w:tc>
          <w:tcPr>
            <w:tcW w:w="273" w:type="pct"/>
          </w:tcPr>
          <w:p w14:paraId="65875A3B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149D8272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79A2104C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>Пункт 1.3 «Цели и задачи дисциплины – требования к результатам освоения дисциплины»</w:t>
            </w: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 содержит обязательные требования к умениям и знаниям в полном соответствии с ФГОС СПО по специальности и дополнительные требования к умениям и знаниям, установленные колледжем к выпускникам (вариативная часть ППССЗ)</w:t>
            </w:r>
          </w:p>
        </w:tc>
        <w:tc>
          <w:tcPr>
            <w:tcW w:w="809" w:type="pct"/>
            <w:vAlign w:val="center"/>
          </w:tcPr>
          <w:p w14:paraId="59583F59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0D7AF254" w14:textId="77777777" w:rsidTr="000B3951">
        <w:tc>
          <w:tcPr>
            <w:tcW w:w="273" w:type="pct"/>
            <w:tcBorders>
              <w:bottom w:val="single" w:sz="4" w:space="0" w:color="auto"/>
            </w:tcBorders>
          </w:tcPr>
          <w:p w14:paraId="28E45E39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2.4</w:t>
            </w:r>
          </w:p>
        </w:tc>
        <w:tc>
          <w:tcPr>
            <w:tcW w:w="160" w:type="pct"/>
            <w:tcBorders>
              <w:bottom w:val="single" w:sz="4" w:space="0" w:color="auto"/>
              <w:right w:val="nil"/>
            </w:tcBorders>
            <w:vAlign w:val="center"/>
          </w:tcPr>
          <w:p w14:paraId="5BFF67C7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  <w:bottom w:val="single" w:sz="4" w:space="0" w:color="auto"/>
            </w:tcBorders>
          </w:tcPr>
          <w:p w14:paraId="703D2A89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>Пункт 1.4 «Количество часов на освоение рабочей программы учебной дисциплины»</w:t>
            </w: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 устанавливает распределение общего объема времени на обязательную аудиторную учебную нагрузку обучающегося и самостоятельную работу обучающегося в полном соответствии с учебным планом </w:t>
            </w:r>
          </w:p>
        </w:tc>
        <w:tc>
          <w:tcPr>
            <w:tcW w:w="809" w:type="pct"/>
            <w:tcBorders>
              <w:bottom w:val="single" w:sz="4" w:space="0" w:color="auto"/>
            </w:tcBorders>
          </w:tcPr>
          <w:p w14:paraId="7595C386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2F0BC258" w14:textId="77777777" w:rsidTr="000B3951"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14:paraId="40AF43BA" w14:textId="77777777" w:rsidR="00691661" w:rsidRPr="00691661" w:rsidRDefault="00691661" w:rsidP="006916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14:paraId="1EC60DCA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</w:tr>
      <w:tr w:rsidR="00691661" w:rsidRPr="00691661" w14:paraId="392BFC5C" w14:textId="77777777" w:rsidTr="000B3951">
        <w:trPr>
          <w:cantSplit/>
        </w:trPr>
        <w:tc>
          <w:tcPr>
            <w:tcW w:w="4191" w:type="pct"/>
            <w:gridSpan w:val="3"/>
            <w:tcBorders>
              <w:top w:val="nil"/>
            </w:tcBorders>
            <w:shd w:val="clear" w:color="auto" w:fill="E7E6E6"/>
            <w:vAlign w:val="center"/>
          </w:tcPr>
          <w:p w14:paraId="712B7A24" w14:textId="77777777" w:rsidR="00691661" w:rsidRPr="00691661" w:rsidRDefault="00691661" w:rsidP="0069166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3. </w:t>
            </w: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раздела 2 «Структура и содержание учебной дисциплины»</w:t>
            </w:r>
          </w:p>
        </w:tc>
        <w:tc>
          <w:tcPr>
            <w:tcW w:w="809" w:type="pct"/>
            <w:tcBorders>
              <w:top w:val="nil"/>
            </w:tcBorders>
            <w:shd w:val="clear" w:color="auto" w:fill="E7E6E6"/>
            <w:vAlign w:val="center"/>
          </w:tcPr>
          <w:p w14:paraId="2BF99E8E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Макс. балл</w:t>
            </w:r>
          </w:p>
          <w:p w14:paraId="22448195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1,0 = 0,20</w:t>
            </w:r>
            <w:r w:rsidRPr="006916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х</w:t>
            </w:r>
            <w:r w:rsidRPr="0069166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</w:tr>
      <w:tr w:rsidR="00691661" w:rsidRPr="00691661" w14:paraId="69DB45D7" w14:textId="77777777" w:rsidTr="000B3951">
        <w:tc>
          <w:tcPr>
            <w:tcW w:w="273" w:type="pct"/>
          </w:tcPr>
          <w:p w14:paraId="677D16FB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44E798EA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03E21AE9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Таблица 2.1 «Объем дисциплины и виды учебной работы»</w:t>
            </w:r>
            <w:r w:rsidRPr="0069166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содержит почасовое распределение видов учебной работы обучающегося в соответствии с формой и полностью совпадает с количеством часов, установленным учебным планом по специальности; форма итоговой (промежуточной аттестации) указывается правильно</w:t>
            </w:r>
          </w:p>
        </w:tc>
        <w:tc>
          <w:tcPr>
            <w:tcW w:w="809" w:type="pct"/>
          </w:tcPr>
          <w:p w14:paraId="142EFE37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691661" w:rsidRPr="00691661" w14:paraId="0D40665C" w14:textId="77777777" w:rsidTr="000B3951">
        <w:tc>
          <w:tcPr>
            <w:tcW w:w="273" w:type="pct"/>
          </w:tcPr>
          <w:p w14:paraId="1C133C59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28FEE3BF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5573DFD1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spacing w:val="-6"/>
                <w:lang w:eastAsia="ru-RU"/>
              </w:rPr>
              <w:t>Таблица 2.2 «Т</w:t>
            </w:r>
            <w:r w:rsidRPr="00691661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  <w:t>ематический план и содержание учебной дисциплины»</w:t>
            </w:r>
            <w:r w:rsidRPr="00691661">
              <w:rPr>
                <w:rFonts w:ascii="Times New Roman" w:eastAsia="Times New Roman" w:hAnsi="Times New Roman" w:cs="Times New Roman"/>
                <w:bCs/>
                <w:spacing w:val="-6"/>
                <w:lang w:eastAsia="ru-RU"/>
              </w:rPr>
              <w:t xml:space="preserve"> составлен в полном соответствии с формой; объемы часов по видам учебной работы обучающихся </w:t>
            </w:r>
            <w:r w:rsidRPr="00691661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 паспорте программы и таблицах 2.1, 2.2 совпадают</w:t>
            </w:r>
          </w:p>
        </w:tc>
        <w:tc>
          <w:tcPr>
            <w:tcW w:w="809" w:type="pct"/>
          </w:tcPr>
          <w:p w14:paraId="595E2F10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691661" w:rsidRPr="00691661" w14:paraId="542EB9E0" w14:textId="77777777" w:rsidTr="000B3951">
        <w:tc>
          <w:tcPr>
            <w:tcW w:w="273" w:type="pct"/>
          </w:tcPr>
          <w:p w14:paraId="7AA3A053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724A863D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300CB631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Обеспечивается логическая последовательность, четкость в наименовании разделов и тем программы,</w:t>
            </w:r>
            <w:r w:rsidRPr="00691661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содержание учебного материала соответствует требованиям ФГОС и дополнительным требованиям к умениям и знаниям, учитывает современное состояние науки и производства; уровни освоения дидактических единиц обозначаются дидактически целесообразно; вариативная часть содержания программы выделяется курсивом</w:t>
            </w:r>
          </w:p>
        </w:tc>
        <w:tc>
          <w:tcPr>
            <w:tcW w:w="809" w:type="pct"/>
          </w:tcPr>
          <w:p w14:paraId="72B63C28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691661" w:rsidRPr="00691661" w14:paraId="1CBB75B7" w14:textId="77777777" w:rsidTr="000B3951">
        <w:tc>
          <w:tcPr>
            <w:tcW w:w="273" w:type="pct"/>
          </w:tcPr>
          <w:p w14:paraId="1F9D9D38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7CA534D2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68E8676E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Cs/>
                <w:lang w:eastAsia="ru-RU"/>
              </w:rPr>
              <w:t>Указывается</w:t>
            </w: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 порядковая последовательность лабораторных и практических занятий; тематика лабораторных и практических занятий, курсового проекта (работы) </w:t>
            </w:r>
            <w:r w:rsidRPr="00691661">
              <w:rPr>
                <w:rFonts w:ascii="Times New Roman" w:eastAsia="Times New Roman" w:hAnsi="Times New Roman" w:cs="Times New Roman"/>
                <w:i/>
                <w:lang w:eastAsia="ru-RU"/>
              </w:rPr>
              <w:t>(при наличии)</w:t>
            </w: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 учитывает условия будущей профессиональной деятельности обучающихся; </w:t>
            </w:r>
          </w:p>
        </w:tc>
        <w:tc>
          <w:tcPr>
            <w:tcW w:w="809" w:type="pct"/>
          </w:tcPr>
          <w:p w14:paraId="36D4CCA4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691661" w:rsidRPr="00691661" w14:paraId="609004AB" w14:textId="77777777" w:rsidTr="000B3951">
        <w:tc>
          <w:tcPr>
            <w:tcW w:w="273" w:type="pct"/>
          </w:tcPr>
          <w:p w14:paraId="5E9FA18E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3.5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2D05A7A5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4CFD1D5D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Виды и тематика самостоятельной работы обучающихся способствует их творческому развитию, соответствуют целям и задачам освоения учебной дисциплины </w:t>
            </w:r>
          </w:p>
        </w:tc>
        <w:tc>
          <w:tcPr>
            <w:tcW w:w="809" w:type="pct"/>
          </w:tcPr>
          <w:p w14:paraId="255C4A02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</w:t>
            </w:r>
          </w:p>
        </w:tc>
      </w:tr>
      <w:tr w:rsidR="00691661" w:rsidRPr="00691661" w14:paraId="6FB163E3" w14:textId="77777777" w:rsidTr="000B3951">
        <w:trPr>
          <w:cantSplit/>
        </w:trPr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14:paraId="100FFB13" w14:textId="77777777" w:rsidR="00691661" w:rsidRPr="00691661" w:rsidRDefault="00691661" w:rsidP="00691661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spacing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14:paraId="501FD168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</w:tr>
      <w:tr w:rsidR="00691661" w:rsidRPr="00691661" w14:paraId="68FD0144" w14:textId="77777777" w:rsidTr="000B3951">
        <w:trPr>
          <w:cantSplit/>
        </w:trPr>
        <w:tc>
          <w:tcPr>
            <w:tcW w:w="4191" w:type="pct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0351E4E5" w14:textId="77777777" w:rsidR="00691661" w:rsidRPr="00691661" w:rsidRDefault="00691661" w:rsidP="0069166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4. </w:t>
            </w: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Оценка раздела 3 «Условия реализации программы дисциплины»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77C6C82E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Макс. балл</w:t>
            </w:r>
          </w:p>
          <w:p w14:paraId="1FFA8640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 = 0,25</w:t>
            </w:r>
            <w:r w:rsidRPr="00691661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</w:p>
        </w:tc>
      </w:tr>
      <w:tr w:rsidR="00691661" w:rsidRPr="00691661" w14:paraId="5C2C9C88" w14:textId="77777777" w:rsidTr="000B3951">
        <w:tc>
          <w:tcPr>
            <w:tcW w:w="273" w:type="pct"/>
          </w:tcPr>
          <w:p w14:paraId="4D267A80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58365073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36B91E59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spacing w:val="-2"/>
                <w:lang w:eastAsia="ru-RU"/>
              </w:rPr>
              <w:t>Пункт 3.1 «Требования к минимальному материально-техническому обеспечению»</w:t>
            </w:r>
            <w:r w:rsidRPr="00691661">
              <w:rPr>
                <w:rFonts w:ascii="Times New Roman" w:eastAsia="Times New Roman" w:hAnsi="Times New Roman" w:cs="Times New Roman"/>
                <w:bCs/>
                <w:i/>
                <w:spacing w:val="-2"/>
                <w:lang w:eastAsia="ru-RU"/>
              </w:rPr>
              <w:t xml:space="preserve"> </w:t>
            </w:r>
            <w:r w:rsidRPr="00691661">
              <w:rPr>
                <w:rFonts w:ascii="Times New Roman" w:eastAsia="Times New Roman" w:hAnsi="Times New Roman" w:cs="Times New Roman"/>
                <w:bCs/>
                <w:spacing w:val="-2"/>
                <w:lang w:eastAsia="ru-RU"/>
              </w:rPr>
              <w:t xml:space="preserve">содержит перечень учебных помещений и средств обучения, необходимых для реализации программы дисциплины. </w:t>
            </w:r>
          </w:p>
        </w:tc>
        <w:tc>
          <w:tcPr>
            <w:tcW w:w="809" w:type="pct"/>
            <w:vAlign w:val="center"/>
          </w:tcPr>
          <w:p w14:paraId="76CE1C9D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25CB7FD4" w14:textId="77777777" w:rsidTr="000B3951">
        <w:tc>
          <w:tcPr>
            <w:tcW w:w="273" w:type="pct"/>
          </w:tcPr>
          <w:p w14:paraId="367E0405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1B6CFBE6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3F08765B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Перечисленное оборудование является достаточным для проведения лабораторных и практических занятий, предусмотренных программой дисциплины </w:t>
            </w:r>
          </w:p>
        </w:tc>
        <w:tc>
          <w:tcPr>
            <w:tcW w:w="809" w:type="pct"/>
          </w:tcPr>
          <w:p w14:paraId="42B145B1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5C3852FB" w14:textId="77777777" w:rsidTr="000B3951">
        <w:tc>
          <w:tcPr>
            <w:tcW w:w="273" w:type="pct"/>
          </w:tcPr>
          <w:p w14:paraId="0AF3AA68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4.3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40DD08B6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7AA3F90B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>Пункт 3.2 «Информационное обеспечение обучения»</w:t>
            </w: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 содержит перечень</w:t>
            </w: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печатных и электронных изданий основной и дополнительной учебной литературы по дисциплине;</w:t>
            </w:r>
          </w:p>
          <w:p w14:paraId="7F960D68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Год издания основной литературы не старше 5 лет</w:t>
            </w:r>
          </w:p>
        </w:tc>
        <w:tc>
          <w:tcPr>
            <w:tcW w:w="809" w:type="pct"/>
            <w:vAlign w:val="center"/>
          </w:tcPr>
          <w:p w14:paraId="3A8D5D12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26A248B1" w14:textId="77777777" w:rsidTr="000B3951">
        <w:tc>
          <w:tcPr>
            <w:tcW w:w="273" w:type="pct"/>
          </w:tcPr>
          <w:p w14:paraId="77D4400C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24A9F689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2763A815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Перечень рекомендуемых учебных изданий, дополнительной литературы, Интернет-ресурсов оформлен в соответствии с требованиями ГОСТ </w:t>
            </w:r>
            <w:hyperlink r:id="rId23" w:history="1">
              <w:r w:rsidRPr="00691661">
                <w:rPr>
                  <w:rFonts w:ascii="Times New Roman" w:eastAsia="Times New Roman" w:hAnsi="Times New Roman" w:cs="Times New Roman"/>
                  <w:lang w:eastAsia="ru-RU"/>
                </w:rPr>
                <w:t>Р 7.0.5-2008</w:t>
              </w:r>
            </w:hyperlink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 «Библиографическая ссылка. Общие требования и правила оформления». </w:t>
            </w:r>
          </w:p>
        </w:tc>
        <w:tc>
          <w:tcPr>
            <w:tcW w:w="809" w:type="pct"/>
          </w:tcPr>
          <w:p w14:paraId="3533FDF4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2004D7CE" w14:textId="77777777" w:rsidTr="000B3951">
        <w:trPr>
          <w:cantSplit/>
        </w:trPr>
        <w:tc>
          <w:tcPr>
            <w:tcW w:w="4191" w:type="pct"/>
            <w:gridSpan w:val="3"/>
            <w:tcBorders>
              <w:bottom w:val="double" w:sz="4" w:space="0" w:color="auto"/>
            </w:tcBorders>
          </w:tcPr>
          <w:p w14:paraId="3ACB79FB" w14:textId="77777777" w:rsidR="00691661" w:rsidRPr="00691661" w:rsidRDefault="00691661" w:rsidP="00691661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iCs/>
                <w:spacing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iCs/>
                <w:lang w:eastAsia="ru-RU"/>
              </w:rPr>
              <w:t>Итоговый балл</w:t>
            </w:r>
          </w:p>
        </w:tc>
        <w:tc>
          <w:tcPr>
            <w:tcW w:w="809" w:type="pct"/>
            <w:tcBorders>
              <w:bottom w:val="double" w:sz="4" w:space="0" w:color="auto"/>
            </w:tcBorders>
          </w:tcPr>
          <w:p w14:paraId="2B135732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</w:tr>
      <w:tr w:rsidR="00691661" w:rsidRPr="00691661" w14:paraId="439F9DD3" w14:textId="77777777" w:rsidTr="000B3951">
        <w:trPr>
          <w:cantSplit/>
        </w:trPr>
        <w:tc>
          <w:tcPr>
            <w:tcW w:w="4191" w:type="pct"/>
            <w:gridSpan w:val="3"/>
            <w:tcBorders>
              <w:top w:val="double" w:sz="4" w:space="0" w:color="auto"/>
            </w:tcBorders>
            <w:shd w:val="clear" w:color="auto" w:fill="E7E6E6"/>
            <w:vAlign w:val="center"/>
          </w:tcPr>
          <w:p w14:paraId="74D7CDFA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5. </w:t>
            </w: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>Оценка раздела 4 «Контроль и оценка результатов освоения</w:t>
            </w:r>
          </w:p>
          <w:p w14:paraId="1605EF5A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дисциплины»</w:t>
            </w:r>
          </w:p>
        </w:tc>
        <w:tc>
          <w:tcPr>
            <w:tcW w:w="809" w:type="pct"/>
            <w:tcBorders>
              <w:top w:val="double" w:sz="4" w:space="0" w:color="auto"/>
            </w:tcBorders>
            <w:shd w:val="clear" w:color="auto" w:fill="E7E6E6"/>
          </w:tcPr>
          <w:p w14:paraId="7CBC0929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Макс. балл</w:t>
            </w:r>
          </w:p>
          <w:p w14:paraId="54B8764F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1,0 = 0,25</w:t>
            </w:r>
            <w:r w:rsidRPr="00691661">
              <w:rPr>
                <w:rFonts w:ascii="Times New Roman" w:eastAsia="Times New Roman" w:hAnsi="Times New Roman" w:cs="Times New Roman"/>
                <w:bCs/>
                <w:lang w:eastAsia="ru-RU"/>
              </w:rPr>
              <w:t>х</w:t>
            </w: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4 </w:t>
            </w:r>
          </w:p>
        </w:tc>
      </w:tr>
      <w:tr w:rsidR="00691661" w:rsidRPr="00691661" w14:paraId="420993AD" w14:textId="77777777" w:rsidTr="000B3951">
        <w:tc>
          <w:tcPr>
            <w:tcW w:w="273" w:type="pct"/>
          </w:tcPr>
          <w:p w14:paraId="5D767B6C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2569BAEC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6434BDA8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Наименования умений и знаний полностью совпадают с указанными в п. 1.3 «Цели и задачи дисциплины – требования к результатам освоения дисциплины»</w:t>
            </w:r>
          </w:p>
        </w:tc>
        <w:tc>
          <w:tcPr>
            <w:tcW w:w="809" w:type="pct"/>
            <w:vAlign w:val="center"/>
          </w:tcPr>
          <w:p w14:paraId="565CD2A3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123CACB2" w14:textId="77777777" w:rsidTr="000B3951">
        <w:tc>
          <w:tcPr>
            <w:tcW w:w="273" w:type="pct"/>
          </w:tcPr>
          <w:p w14:paraId="0473333C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5281410A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43A8F7F8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Перечень форм и методов контроля и оценки конкретизирован с учетом специфики обучения по дисциплине</w:t>
            </w:r>
          </w:p>
        </w:tc>
        <w:tc>
          <w:tcPr>
            <w:tcW w:w="809" w:type="pct"/>
          </w:tcPr>
          <w:p w14:paraId="443DCF0B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05953EDF" w14:textId="77777777" w:rsidTr="000B3951">
        <w:tc>
          <w:tcPr>
            <w:tcW w:w="273" w:type="pct"/>
          </w:tcPr>
          <w:p w14:paraId="3CB9D805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5.3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40A109DD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7D043926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 xml:space="preserve">Указанные формы и методы контроля и оценки отвечают принципам продуктивного обучения </w:t>
            </w:r>
          </w:p>
        </w:tc>
        <w:tc>
          <w:tcPr>
            <w:tcW w:w="809" w:type="pct"/>
            <w:vAlign w:val="center"/>
          </w:tcPr>
          <w:p w14:paraId="26116D27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584D8703" w14:textId="77777777" w:rsidTr="000B3951">
        <w:tc>
          <w:tcPr>
            <w:tcW w:w="273" w:type="pct"/>
          </w:tcPr>
          <w:p w14:paraId="4999B259" w14:textId="77777777" w:rsidR="00691661" w:rsidRPr="00691661" w:rsidRDefault="00691661" w:rsidP="006916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5.4</w:t>
            </w:r>
          </w:p>
        </w:tc>
        <w:tc>
          <w:tcPr>
            <w:tcW w:w="160" w:type="pct"/>
            <w:tcBorders>
              <w:right w:val="nil"/>
            </w:tcBorders>
            <w:vAlign w:val="center"/>
          </w:tcPr>
          <w:p w14:paraId="285BE929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758" w:type="pct"/>
            <w:tcBorders>
              <w:left w:val="nil"/>
            </w:tcBorders>
          </w:tcPr>
          <w:p w14:paraId="690C81CA" w14:textId="77777777" w:rsidR="00691661" w:rsidRPr="00691661" w:rsidRDefault="00691661" w:rsidP="006916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Комплекс форм и методов контроля и оценки образует систему достоверной и объективной диагностики результатов освоения дисциплины</w:t>
            </w:r>
          </w:p>
        </w:tc>
        <w:tc>
          <w:tcPr>
            <w:tcW w:w="809" w:type="pct"/>
          </w:tcPr>
          <w:p w14:paraId="1FDC0F8E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lang w:eastAsia="ru-RU"/>
              </w:rPr>
              <w:t>0,25</w:t>
            </w:r>
          </w:p>
        </w:tc>
      </w:tr>
      <w:tr w:rsidR="00691661" w:rsidRPr="00691661" w14:paraId="480BBFA3" w14:textId="77777777" w:rsidTr="000B3951">
        <w:trPr>
          <w:cantSplit/>
          <w:trHeight w:val="374"/>
        </w:trPr>
        <w:tc>
          <w:tcPr>
            <w:tcW w:w="273" w:type="pct"/>
          </w:tcPr>
          <w:p w14:paraId="3141626C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</w:p>
        </w:tc>
        <w:tc>
          <w:tcPr>
            <w:tcW w:w="3918" w:type="pct"/>
            <w:gridSpan w:val="2"/>
          </w:tcPr>
          <w:p w14:paraId="34698507" w14:textId="77777777" w:rsidR="00691661" w:rsidRPr="00691661" w:rsidRDefault="00691661" w:rsidP="00691661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spacing w:val="20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Итоговый балл</w:t>
            </w:r>
          </w:p>
        </w:tc>
        <w:tc>
          <w:tcPr>
            <w:tcW w:w="809" w:type="pct"/>
          </w:tcPr>
          <w:p w14:paraId="4F21356F" w14:textId="77777777" w:rsidR="00691661" w:rsidRPr="00691661" w:rsidRDefault="00691661" w:rsidP="00691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1</w:t>
            </w:r>
          </w:p>
        </w:tc>
      </w:tr>
    </w:tbl>
    <w:p w14:paraId="05C3A1AA" w14:textId="77777777" w:rsidR="00691661" w:rsidRPr="00691661" w:rsidRDefault="00691661" w:rsidP="00691661">
      <w:pPr>
        <w:spacing w:after="0" w:line="240" w:lineRule="auto"/>
        <w:outlineLvl w:val="8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691661" w:rsidRPr="00691661" w14:paraId="38A5141D" w14:textId="77777777" w:rsidTr="000B3951">
        <w:tc>
          <w:tcPr>
            <w:tcW w:w="9747" w:type="dxa"/>
          </w:tcPr>
          <w:p w14:paraId="3D1DBB3E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3F3F3"/>
                <w:lang w:eastAsia="ru-RU"/>
              </w:rPr>
              <w:t>Общее заключение</w:t>
            </w:r>
            <w:r w:rsidRPr="00691661">
              <w:rPr>
                <w:rFonts w:ascii="Times New Roman" w:eastAsia="Times New Roman" w:hAnsi="Times New Roman" w:cs="Times New Roman"/>
                <w:i/>
                <w:lang w:eastAsia="ru-RU"/>
              </w:rPr>
              <w:t>:</w:t>
            </w:r>
          </w:p>
        </w:tc>
      </w:tr>
      <w:tr w:rsidR="00691661" w:rsidRPr="00691661" w14:paraId="40DF8CCD" w14:textId="77777777" w:rsidTr="000B3951">
        <w:tc>
          <w:tcPr>
            <w:tcW w:w="9747" w:type="dxa"/>
          </w:tcPr>
          <w:p w14:paraId="3001672A" w14:textId="77777777" w:rsidR="00691661" w:rsidRPr="00691661" w:rsidRDefault="00691661" w:rsidP="00691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16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дисциплины может быть рекомендована к утверждению</w:t>
            </w:r>
          </w:p>
        </w:tc>
      </w:tr>
    </w:tbl>
    <w:p w14:paraId="5B296671" w14:textId="77777777" w:rsidR="00691661" w:rsidRPr="00691661" w:rsidRDefault="00691661" w:rsidP="00691661">
      <w:pPr>
        <w:spacing w:after="0" w:line="240" w:lineRule="auto"/>
        <w:ind w:left="708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</w:p>
    <w:p w14:paraId="5E4BF250" w14:textId="77777777" w:rsidR="00691661" w:rsidRPr="00691661" w:rsidRDefault="00691661" w:rsidP="00691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29BCB2B" w14:textId="77777777" w:rsidR="00691661" w:rsidRPr="00691661" w:rsidRDefault="00691661" w:rsidP="00691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Дата: «__» _________ 202_ г.</w:t>
      </w:r>
    </w:p>
    <w:p w14:paraId="4DCDFDDF" w14:textId="77777777" w:rsidR="00691661" w:rsidRPr="00691661" w:rsidRDefault="00691661" w:rsidP="00691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2913843" w14:textId="77777777" w:rsidR="00691661" w:rsidRPr="00691661" w:rsidRDefault="00691661" w:rsidP="00691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2863E4" w14:textId="77777777" w:rsidR="00691661" w:rsidRPr="00691661" w:rsidRDefault="00691661" w:rsidP="00691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Рецензент/эксперт: </w:t>
      </w: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_____________________ / </w:t>
      </w:r>
      <w:r w:rsidR="00B25407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Ф.М. Садыкова</w:t>
      </w:r>
    </w:p>
    <w:p w14:paraId="508CFDEA" w14:textId="77777777" w:rsidR="00691661" w:rsidRPr="00691661" w:rsidRDefault="00691661" w:rsidP="0069166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подпись  </w:t>
      </w:r>
      <w:r w:rsidRPr="00691661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  <w:t xml:space="preserve"> </w:t>
      </w:r>
    </w:p>
    <w:p w14:paraId="4BF5DCEA" w14:textId="77777777" w:rsidR="00691661" w:rsidRPr="00691661" w:rsidRDefault="00691661" w:rsidP="00691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228CDDB" w14:textId="77777777" w:rsidR="00691661" w:rsidRPr="00691661" w:rsidRDefault="00691661" w:rsidP="00691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26E2405" w14:textId="77777777" w:rsidR="00691661" w:rsidRPr="00691661" w:rsidRDefault="00691661" w:rsidP="00691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оценкой, итоговым заключением и рекомендациями ознакомлена: </w:t>
      </w:r>
    </w:p>
    <w:p w14:paraId="3668CF60" w14:textId="77777777" w:rsidR="00691661" w:rsidRPr="00691661" w:rsidRDefault="00691661" w:rsidP="00691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DE85D81" w14:textId="77777777" w:rsidR="00691661" w:rsidRPr="00691661" w:rsidRDefault="00691661" w:rsidP="006916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581095" w14:textId="77777777" w:rsidR="00691661" w:rsidRPr="00691661" w:rsidRDefault="00691661" w:rsidP="00691661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</w:t>
      </w:r>
      <w:proofErr w:type="gramStart"/>
      <w:r w:rsidRPr="00691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  /</w:t>
      </w:r>
      <w:proofErr w:type="gramEnd"/>
      <w:r w:rsidRPr="006916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9166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Х.С. Абдуллаева</w:t>
      </w:r>
    </w:p>
    <w:p w14:paraId="7B80DB33" w14:textId="77777777" w:rsidR="00691661" w:rsidRPr="00691661" w:rsidRDefault="00691661" w:rsidP="00691661">
      <w:pPr>
        <w:spacing w:after="0" w:line="240" w:lineRule="auto"/>
        <w:ind w:left="3119"/>
        <w:jc w:val="both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691661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подпись  </w:t>
      </w:r>
      <w:r w:rsidRPr="00691661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</w:r>
      <w:r w:rsidRPr="00691661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</w:r>
      <w:r w:rsidRPr="00691661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ab/>
        <w:t xml:space="preserve"> </w:t>
      </w:r>
    </w:p>
    <w:p w14:paraId="196620C7" w14:textId="77777777" w:rsidR="00691661" w:rsidRPr="00691661" w:rsidRDefault="00691661" w:rsidP="0069166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041F79" w14:textId="77777777" w:rsidR="00502067" w:rsidRPr="007D0080" w:rsidRDefault="00691661" w:rsidP="00130D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1661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sectPr w:rsidR="00502067" w:rsidRPr="007D0080" w:rsidSect="000B3951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60395" w14:textId="77777777" w:rsidR="00654AE5" w:rsidRDefault="00654AE5">
      <w:pPr>
        <w:spacing w:after="0" w:line="240" w:lineRule="auto"/>
      </w:pPr>
      <w:r>
        <w:separator/>
      </w:r>
    </w:p>
  </w:endnote>
  <w:endnote w:type="continuationSeparator" w:id="0">
    <w:p w14:paraId="1E346115" w14:textId="77777777" w:rsidR="00654AE5" w:rsidRDefault="0065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63336" w14:textId="77777777" w:rsidR="006847DD" w:rsidRDefault="006847DD" w:rsidP="000B395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39E78233" w14:textId="77777777" w:rsidR="006847DD" w:rsidRDefault="006847DD" w:rsidP="000B3951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D4786" w14:textId="77777777" w:rsidR="006847DD" w:rsidRDefault="006847DD" w:rsidP="000B395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576897">
      <w:rPr>
        <w:rStyle w:val="af5"/>
        <w:noProof/>
      </w:rPr>
      <w:t>11</w:t>
    </w:r>
    <w:r>
      <w:rPr>
        <w:rStyle w:val="af5"/>
      </w:rPr>
      <w:fldChar w:fldCharType="end"/>
    </w:r>
  </w:p>
  <w:p w14:paraId="3EFDB83F" w14:textId="77777777" w:rsidR="006847DD" w:rsidRDefault="006847DD" w:rsidP="000B3951">
    <w:pPr>
      <w:pStyle w:val="af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AE908" w14:textId="77777777" w:rsidR="006847DD" w:rsidRDefault="006847DD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073AA72F" w14:textId="77777777" w:rsidR="006847DD" w:rsidRDefault="006847DD">
    <w:pPr>
      <w:pStyle w:val="af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CCC41" w14:textId="77777777" w:rsidR="006847DD" w:rsidRDefault="006847DD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576897">
      <w:rPr>
        <w:noProof/>
      </w:rPr>
      <w:t>4</w:t>
    </w:r>
    <w:r>
      <w:fldChar w:fldCharType="end"/>
    </w:r>
  </w:p>
  <w:p w14:paraId="7894BFBD" w14:textId="77777777" w:rsidR="006847DD" w:rsidRDefault="006847DD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B5C8F8" w14:textId="77777777" w:rsidR="00654AE5" w:rsidRDefault="00654AE5">
      <w:pPr>
        <w:spacing w:after="0" w:line="240" w:lineRule="auto"/>
      </w:pPr>
      <w:r>
        <w:separator/>
      </w:r>
    </w:p>
  </w:footnote>
  <w:footnote w:type="continuationSeparator" w:id="0">
    <w:p w14:paraId="586B19DE" w14:textId="77777777" w:rsidR="00654AE5" w:rsidRDefault="00654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82B5F" w14:textId="77777777" w:rsidR="006847DD" w:rsidRPr="00974E39" w:rsidRDefault="006847DD" w:rsidP="000B3951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D2900"/>
    <w:multiLevelType w:val="hybridMultilevel"/>
    <w:tmpl w:val="5B02B2BE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73181"/>
    <w:multiLevelType w:val="hybridMultilevel"/>
    <w:tmpl w:val="C0889254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0140"/>
    <w:multiLevelType w:val="hybridMultilevel"/>
    <w:tmpl w:val="003E8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E130C"/>
    <w:multiLevelType w:val="hybridMultilevel"/>
    <w:tmpl w:val="D69A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E028E"/>
    <w:multiLevelType w:val="hybridMultilevel"/>
    <w:tmpl w:val="9EB64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6271"/>
    <w:multiLevelType w:val="hybridMultilevel"/>
    <w:tmpl w:val="BC20C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62591"/>
    <w:multiLevelType w:val="hybridMultilevel"/>
    <w:tmpl w:val="BC4411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38152C"/>
    <w:multiLevelType w:val="hybridMultilevel"/>
    <w:tmpl w:val="C42EA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D4DBC"/>
    <w:multiLevelType w:val="hybridMultilevel"/>
    <w:tmpl w:val="BBF09E50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46415"/>
    <w:multiLevelType w:val="hybridMultilevel"/>
    <w:tmpl w:val="78CE0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9775ED"/>
    <w:multiLevelType w:val="hybridMultilevel"/>
    <w:tmpl w:val="92904062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36707"/>
    <w:multiLevelType w:val="hybridMultilevel"/>
    <w:tmpl w:val="83721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F3B58"/>
    <w:multiLevelType w:val="hybridMultilevel"/>
    <w:tmpl w:val="9EB64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EE5175"/>
    <w:multiLevelType w:val="hybridMultilevel"/>
    <w:tmpl w:val="87B0DD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F20BEE"/>
    <w:multiLevelType w:val="hybridMultilevel"/>
    <w:tmpl w:val="D1706B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F33347"/>
    <w:multiLevelType w:val="hybridMultilevel"/>
    <w:tmpl w:val="83DAA592"/>
    <w:lvl w:ilvl="0" w:tplc="CA1C263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6907C1C"/>
    <w:multiLevelType w:val="hybridMultilevel"/>
    <w:tmpl w:val="003E8A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6A2455"/>
    <w:multiLevelType w:val="hybridMultilevel"/>
    <w:tmpl w:val="70F258F8"/>
    <w:lvl w:ilvl="0" w:tplc="C9AC4E12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</w:lvl>
  </w:abstractNum>
  <w:abstractNum w:abstractNumId="19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743C2"/>
    <w:multiLevelType w:val="hybridMultilevel"/>
    <w:tmpl w:val="5CCA26CA"/>
    <w:lvl w:ilvl="0" w:tplc="7D0CA7F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901FF"/>
    <w:multiLevelType w:val="hybridMultilevel"/>
    <w:tmpl w:val="9C2A69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2F1665"/>
    <w:multiLevelType w:val="hybridMultilevel"/>
    <w:tmpl w:val="D69A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AD31AB"/>
    <w:multiLevelType w:val="hybridMultilevel"/>
    <w:tmpl w:val="973C5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E6228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7636A4"/>
    <w:multiLevelType w:val="hybridMultilevel"/>
    <w:tmpl w:val="C70810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E92B26"/>
    <w:multiLevelType w:val="hybridMultilevel"/>
    <w:tmpl w:val="31A01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CC0039"/>
    <w:multiLevelType w:val="hybridMultilevel"/>
    <w:tmpl w:val="FFE0C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771F50"/>
    <w:multiLevelType w:val="hybridMultilevel"/>
    <w:tmpl w:val="A740E164"/>
    <w:lvl w:ilvl="0" w:tplc="D82A7F2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  <w:color w:val="C0504D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52A91"/>
    <w:multiLevelType w:val="hybridMultilevel"/>
    <w:tmpl w:val="CB669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39419A"/>
    <w:multiLevelType w:val="hybridMultilevel"/>
    <w:tmpl w:val="F286A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BB647E"/>
    <w:multiLevelType w:val="hybridMultilevel"/>
    <w:tmpl w:val="D69A5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816F6A"/>
    <w:multiLevelType w:val="hybridMultilevel"/>
    <w:tmpl w:val="2AD47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740525"/>
    <w:multiLevelType w:val="hybridMultilevel"/>
    <w:tmpl w:val="1B38ACF4"/>
    <w:lvl w:ilvl="0" w:tplc="C222150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C1BAC"/>
    <w:multiLevelType w:val="hybridMultilevel"/>
    <w:tmpl w:val="B5E49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9553AA"/>
    <w:multiLevelType w:val="hybridMultilevel"/>
    <w:tmpl w:val="CF22DC4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8"/>
  </w:num>
  <w:num w:numId="3">
    <w:abstractNumId w:val="16"/>
  </w:num>
  <w:num w:numId="4">
    <w:abstractNumId w:val="20"/>
  </w:num>
  <w:num w:numId="5">
    <w:abstractNumId w:val="5"/>
  </w:num>
  <w:num w:numId="6">
    <w:abstractNumId w:val="36"/>
  </w:num>
  <w:num w:numId="7">
    <w:abstractNumId w:val="26"/>
  </w:num>
  <w:num w:numId="8">
    <w:abstractNumId w:val="11"/>
  </w:num>
  <w:num w:numId="9">
    <w:abstractNumId w:val="9"/>
  </w:num>
  <w:num w:numId="10">
    <w:abstractNumId w:val="35"/>
  </w:num>
  <w:num w:numId="11">
    <w:abstractNumId w:val="19"/>
  </w:num>
  <w:num w:numId="12">
    <w:abstractNumId w:val="29"/>
  </w:num>
  <w:num w:numId="13">
    <w:abstractNumId w:val="1"/>
  </w:num>
  <w:num w:numId="14">
    <w:abstractNumId w:val="34"/>
  </w:num>
  <w:num w:numId="15">
    <w:abstractNumId w:val="10"/>
  </w:num>
  <w:num w:numId="16">
    <w:abstractNumId w:val="17"/>
  </w:num>
  <w:num w:numId="17">
    <w:abstractNumId w:val="13"/>
  </w:num>
  <w:num w:numId="18">
    <w:abstractNumId w:val="14"/>
  </w:num>
  <w:num w:numId="19">
    <w:abstractNumId w:val="33"/>
  </w:num>
  <w:num w:numId="20">
    <w:abstractNumId w:val="31"/>
  </w:num>
  <w:num w:numId="21">
    <w:abstractNumId w:val="15"/>
  </w:num>
  <w:num w:numId="22">
    <w:abstractNumId w:val="27"/>
  </w:num>
  <w:num w:numId="23">
    <w:abstractNumId w:val="37"/>
  </w:num>
  <w:num w:numId="24">
    <w:abstractNumId w:val="7"/>
  </w:num>
  <w:num w:numId="25">
    <w:abstractNumId w:val="32"/>
  </w:num>
  <w:num w:numId="26">
    <w:abstractNumId w:val="3"/>
  </w:num>
  <w:num w:numId="27">
    <w:abstractNumId w:val="22"/>
  </w:num>
  <w:num w:numId="28">
    <w:abstractNumId w:val="21"/>
  </w:num>
  <w:num w:numId="29">
    <w:abstractNumId w:val="30"/>
  </w:num>
  <w:num w:numId="30">
    <w:abstractNumId w:val="24"/>
  </w:num>
  <w:num w:numId="31">
    <w:abstractNumId w:val="4"/>
  </w:num>
  <w:num w:numId="32">
    <w:abstractNumId w:val="25"/>
  </w:num>
  <w:num w:numId="33">
    <w:abstractNumId w:val="2"/>
  </w:num>
  <w:num w:numId="34">
    <w:abstractNumId w:val="28"/>
  </w:num>
  <w:num w:numId="35">
    <w:abstractNumId w:val="18"/>
  </w:num>
  <w:num w:numId="36">
    <w:abstractNumId w:val="8"/>
  </w:num>
  <w:num w:numId="37">
    <w:abstractNumId w:val="23"/>
  </w:num>
  <w:num w:numId="38">
    <w:abstractNumId w:val="6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661"/>
    <w:rsid w:val="00037F2C"/>
    <w:rsid w:val="000B3951"/>
    <w:rsid w:val="000E7E3E"/>
    <w:rsid w:val="00130D8A"/>
    <w:rsid w:val="002004F6"/>
    <w:rsid w:val="00250C62"/>
    <w:rsid w:val="00285787"/>
    <w:rsid w:val="002F225C"/>
    <w:rsid w:val="003126DB"/>
    <w:rsid w:val="00372488"/>
    <w:rsid w:val="00493175"/>
    <w:rsid w:val="0049701C"/>
    <w:rsid w:val="004D0911"/>
    <w:rsid w:val="00502067"/>
    <w:rsid w:val="00527CBC"/>
    <w:rsid w:val="005474D9"/>
    <w:rsid w:val="00576897"/>
    <w:rsid w:val="00580B8D"/>
    <w:rsid w:val="005B75B9"/>
    <w:rsid w:val="0065339E"/>
    <w:rsid w:val="00654AE5"/>
    <w:rsid w:val="006847DD"/>
    <w:rsid w:val="00691661"/>
    <w:rsid w:val="006C4D9F"/>
    <w:rsid w:val="007D0080"/>
    <w:rsid w:val="00823666"/>
    <w:rsid w:val="0085482A"/>
    <w:rsid w:val="00916228"/>
    <w:rsid w:val="00925629"/>
    <w:rsid w:val="0094757E"/>
    <w:rsid w:val="00973F6F"/>
    <w:rsid w:val="00A07A1F"/>
    <w:rsid w:val="00A40D29"/>
    <w:rsid w:val="00AC24EF"/>
    <w:rsid w:val="00AC4A3B"/>
    <w:rsid w:val="00B14A68"/>
    <w:rsid w:val="00B25407"/>
    <w:rsid w:val="00B5358C"/>
    <w:rsid w:val="00B62BC2"/>
    <w:rsid w:val="00B950FD"/>
    <w:rsid w:val="00C37704"/>
    <w:rsid w:val="00D456C9"/>
    <w:rsid w:val="00D61E51"/>
    <w:rsid w:val="00EF06AF"/>
    <w:rsid w:val="00F6620B"/>
    <w:rsid w:val="00F8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0EE2"/>
  <w15:chartTrackingRefBased/>
  <w15:docId w15:val="{9809158D-E43E-4BBB-BA83-9E6B9DF11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9166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916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69166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69166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69166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9166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691661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691661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69166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691661"/>
  </w:style>
  <w:style w:type="numbering" w:customStyle="1" w:styleId="110">
    <w:name w:val="Нет списка11"/>
    <w:next w:val="a2"/>
    <w:semiHidden/>
    <w:rsid w:val="00691661"/>
  </w:style>
  <w:style w:type="paragraph" w:styleId="a3">
    <w:name w:val="Normal (Web)"/>
    <w:basedOn w:val="a"/>
    <w:rsid w:val="0069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69166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69166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9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691661"/>
    <w:rPr>
      <w:b/>
      <w:bCs/>
    </w:rPr>
  </w:style>
  <w:style w:type="paragraph" w:styleId="a5">
    <w:name w:val="footnote text"/>
    <w:basedOn w:val="a"/>
    <w:link w:val="a6"/>
    <w:semiHidden/>
    <w:rsid w:val="00691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6916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691661"/>
    <w:rPr>
      <w:vertAlign w:val="superscript"/>
    </w:rPr>
  </w:style>
  <w:style w:type="paragraph" w:styleId="a8">
    <w:name w:val="Balloon Text"/>
    <w:basedOn w:val="a"/>
    <w:link w:val="a9"/>
    <w:semiHidden/>
    <w:rsid w:val="0069166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691661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6916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691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6916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69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691661"/>
    <w:rPr>
      <w:sz w:val="16"/>
      <w:szCs w:val="16"/>
    </w:rPr>
  </w:style>
  <w:style w:type="paragraph" w:styleId="ad">
    <w:name w:val="annotation text"/>
    <w:basedOn w:val="a"/>
    <w:link w:val="ae"/>
    <w:semiHidden/>
    <w:rsid w:val="00691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6916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691661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6916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59"/>
    <w:rsid w:val="00691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691661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2">
    <w:name w:val="Table Grid 1"/>
    <w:basedOn w:val="a1"/>
    <w:rsid w:val="00691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6916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69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691661"/>
  </w:style>
  <w:style w:type="paragraph" w:customStyle="1" w:styleId="26">
    <w:name w:val="Знак2"/>
    <w:basedOn w:val="a"/>
    <w:rsid w:val="00691661"/>
    <w:pPr>
      <w:tabs>
        <w:tab w:val="left" w:pos="708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header"/>
    <w:basedOn w:val="a"/>
    <w:link w:val="af7"/>
    <w:rsid w:val="0069166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sid w:val="006916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691661"/>
    <w:rPr>
      <w:color w:val="0000FF"/>
      <w:u w:val="single"/>
    </w:rPr>
  </w:style>
  <w:style w:type="character" w:styleId="af9">
    <w:name w:val="FollowedHyperlink"/>
    <w:rsid w:val="00691661"/>
    <w:rPr>
      <w:color w:val="800080"/>
      <w:u w:val="single"/>
    </w:rPr>
  </w:style>
  <w:style w:type="paragraph" w:customStyle="1" w:styleId="3">
    <w:name w:val="Знак3"/>
    <w:basedOn w:val="a"/>
    <w:rsid w:val="00691661"/>
    <w:pPr>
      <w:spacing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7">
    <w:name w:val="заголовок 2"/>
    <w:basedOn w:val="a"/>
    <w:next w:val="a"/>
    <w:rsid w:val="00691661"/>
    <w:pPr>
      <w:keepNext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a">
    <w:name w:val="List Paragraph"/>
    <w:basedOn w:val="a"/>
    <w:link w:val="afb"/>
    <w:uiPriority w:val="34"/>
    <w:qFormat/>
    <w:rsid w:val="006916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List"/>
    <w:basedOn w:val="a"/>
    <w:rsid w:val="00691661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Title"/>
    <w:basedOn w:val="a"/>
    <w:link w:val="afe"/>
    <w:qFormat/>
    <w:rsid w:val="00691661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character" w:customStyle="1" w:styleId="afe">
    <w:name w:val="Название Знак"/>
    <w:basedOn w:val="a0"/>
    <w:link w:val="afd"/>
    <w:rsid w:val="00691661"/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paragraph" w:styleId="aff">
    <w:name w:val="Body Text Indent"/>
    <w:basedOn w:val="a"/>
    <w:link w:val="aff0"/>
    <w:rsid w:val="0069166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rsid w:val="006916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5">
    <w:name w:val="Style35"/>
    <w:basedOn w:val="a"/>
    <w:uiPriority w:val="99"/>
    <w:rsid w:val="00691661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Абзац списка Знак"/>
    <w:link w:val="afa"/>
    <w:uiPriority w:val="34"/>
    <w:rsid w:val="00691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916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69166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иль1 Знак"/>
    <w:link w:val="13"/>
    <w:rsid w:val="006916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Стиль3"/>
    <w:basedOn w:val="a"/>
    <w:link w:val="31"/>
    <w:qFormat/>
    <w:rsid w:val="00691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1">
    <w:name w:val="Стиль3 Знак"/>
    <w:link w:val="30"/>
    <w:rsid w:val="00691661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Default">
    <w:name w:val="Default"/>
    <w:rsid w:val="006916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5">
    <w:name w:val="toc 1"/>
    <w:basedOn w:val="a"/>
    <w:next w:val="a"/>
    <w:autoRedefine/>
    <w:uiPriority w:val="39"/>
    <w:rsid w:val="00691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toc 2"/>
    <w:basedOn w:val="a"/>
    <w:next w:val="a"/>
    <w:autoRedefine/>
    <w:uiPriority w:val="39"/>
    <w:rsid w:val="00691661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://www.osp.ru" TargetMode="External"/><Relationship Id="rId18" Type="http://schemas.openxmlformats.org/officeDocument/2006/relationships/hyperlink" Target="http://test.specialist.ru" TargetMode="Externa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hyperlink" Target="http://www.intuit.ru" TargetMode="External"/><Relationship Id="rId17" Type="http://schemas.openxmlformats.org/officeDocument/2006/relationships/hyperlink" Target="http://iit.metodist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school87.kubannet.ru/info/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-it.ru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microsoft.com/Rus/Msdnaa/Curricula/" TargetMode="External"/><Relationship Id="rId23" Type="http://schemas.openxmlformats.org/officeDocument/2006/relationships/hyperlink" Target="http://protect.gost.ru/v.aspx?control=7&amp;id=173511" TargetMode="External"/><Relationship Id="rId10" Type="http://schemas.openxmlformats.org/officeDocument/2006/relationships/footer" Target="footer2.xml"/><Relationship Id="rId19" Type="http://schemas.openxmlformats.org/officeDocument/2006/relationships/hyperlink" Target="http://tests.academy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www.iteach.ru" TargetMode="External"/><Relationship Id="rId2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4570</Words>
  <Characters>26050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Патя</dc:creator>
  <cp:keywords/>
  <dc:description/>
  <cp:lastModifiedBy>User</cp:lastModifiedBy>
  <cp:revision>41</cp:revision>
  <dcterms:created xsi:type="dcterms:W3CDTF">2021-08-23T11:45:00Z</dcterms:created>
  <dcterms:modified xsi:type="dcterms:W3CDTF">2025-10-21T13:47:00Z</dcterms:modified>
</cp:coreProperties>
</file>