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09" w:rsidRPr="00252209" w:rsidRDefault="00252209" w:rsidP="00252209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252209" w:rsidRPr="00252209" w:rsidRDefault="00252209" w:rsidP="0025220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522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FC1830" w:rsidRPr="00252209" w:rsidRDefault="00252209" w:rsidP="0025220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522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FC1830" w:rsidRPr="00252209" w:rsidRDefault="00FC1830" w:rsidP="00FC1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C1830" w:rsidRPr="00252209" w:rsidRDefault="00FC1830" w:rsidP="00FC1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C1830" w:rsidRPr="00252209" w:rsidRDefault="00FC1830" w:rsidP="00FC1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C1830" w:rsidRPr="00252209" w:rsidRDefault="00FC1830" w:rsidP="00FC1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C1830" w:rsidRPr="00252209" w:rsidRDefault="00FC1830" w:rsidP="00FC1830">
      <w:pPr>
        <w:pStyle w:val="1"/>
        <w:jc w:val="center"/>
        <w:rPr>
          <w:rFonts w:eastAsia="Arial Unicode MS"/>
          <w:b/>
        </w:rPr>
      </w:pPr>
      <w:bookmarkStart w:id="0" w:name="_Toc49564589"/>
      <w:r w:rsidRPr="00252209">
        <w:rPr>
          <w:rFonts w:eastAsia="Arial Unicode MS"/>
          <w:b/>
        </w:rPr>
        <w:t>РАБОЧАЯ ПРОГРАММА УЧЕБНОЙ ДИСЦИПЛИНЫ</w:t>
      </w:r>
      <w:bookmarkEnd w:id="0"/>
    </w:p>
    <w:p w:rsidR="00FC1830" w:rsidRPr="00252209" w:rsidRDefault="00FC1830" w:rsidP="00FC1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FC1830" w:rsidRPr="00252209" w:rsidRDefault="00252209" w:rsidP="00252209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_ОП.</w:t>
      </w:r>
      <w:r w:rsidR="00FC1830" w:rsidRPr="00252209">
        <w:rPr>
          <w:rFonts w:ascii="Times New Roman" w:hAnsi="Times New Roman" w:cs="Times New Roman"/>
          <w:sz w:val="24"/>
          <w:szCs w:val="24"/>
          <w:u w:val="single"/>
        </w:rPr>
        <w:t>16 Радиоэлектронные средства бытового и промышленного назначения</w:t>
      </w:r>
    </w:p>
    <w:p w:rsidR="00FC1830" w:rsidRPr="00252209" w:rsidRDefault="00FC1830" w:rsidP="00FC1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24"/>
        </w:rPr>
      </w:pPr>
      <w:r w:rsidRPr="00252209">
        <w:rPr>
          <w:rFonts w:ascii="Times New Roman" w:eastAsia="Arial Unicode MS" w:hAnsi="Times New Roman" w:cs="Times New Roman"/>
          <w:color w:val="000000"/>
          <w:sz w:val="18"/>
          <w:szCs w:val="24"/>
        </w:rPr>
        <w:t>код и наименование дисциплины</w:t>
      </w:r>
    </w:p>
    <w:p w:rsidR="00252209" w:rsidRPr="00252209" w:rsidRDefault="00252209" w:rsidP="00FC1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52209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 11.02.02</w:t>
      </w:r>
      <w:r w:rsidRPr="0039472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«Техническое обслуживание и ремонт радиоэлектронной техник»</w:t>
      </w: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   </w:t>
      </w:r>
      <w:r w:rsidRPr="0039472E">
        <w:rPr>
          <w:rFonts w:ascii="Times New Roman" w:hAnsi="Times New Roman"/>
          <w:sz w:val="24"/>
          <w:szCs w:val="24"/>
          <w:u w:val="single"/>
        </w:rPr>
        <w:t>11.00.00</w:t>
      </w:r>
      <w:r w:rsidRPr="0039472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Электроника, радиотехника и системы связи.</w:t>
      </w:r>
    </w:p>
    <w:p w:rsidR="00252209" w:rsidRDefault="00252209" w:rsidP="00252209">
      <w:pPr>
        <w:keepNext/>
        <w:keepLines/>
        <w:spacing w:after="0" w:line="240" w:lineRule="auto"/>
        <w:ind w:firstLine="3119"/>
        <w:outlineLvl w:val="3"/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  <w:t>код и наименование укрупненной группы специальностей</w:t>
      </w:r>
    </w:p>
    <w:p w:rsidR="00252209" w:rsidRPr="0039472E" w:rsidRDefault="00252209" w:rsidP="00252209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Техник</w:t>
      </w: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52209" w:rsidRPr="0039472E" w:rsidRDefault="00252209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9472E">
        <w:rPr>
          <w:rFonts w:ascii="Times New Roman" w:hAnsi="Times New Roman"/>
          <w:bCs/>
          <w:sz w:val="24"/>
          <w:szCs w:val="24"/>
        </w:rPr>
        <w:t>Махачкала – 202</w:t>
      </w:r>
      <w:r w:rsidR="00F76ECF">
        <w:rPr>
          <w:rFonts w:ascii="Times New Roman" w:hAnsi="Times New Roman"/>
          <w:bCs/>
          <w:sz w:val="24"/>
          <w:szCs w:val="24"/>
        </w:rPr>
        <w:t>5</w:t>
      </w:r>
      <w:r w:rsidRPr="0039472E">
        <w:rPr>
          <w:rFonts w:ascii="Times New Roman" w:hAnsi="Times New Roman"/>
          <w:bCs/>
          <w:sz w:val="24"/>
          <w:szCs w:val="24"/>
        </w:rPr>
        <w:t xml:space="preserve"> г. </w:t>
      </w:r>
    </w:p>
    <w:p w:rsidR="005E196F" w:rsidRPr="00252209" w:rsidRDefault="00FC1830" w:rsidP="005E196F">
      <w:pPr>
        <w:pStyle w:val="1a"/>
        <w:shd w:val="clear" w:color="auto" w:fill="auto"/>
        <w:spacing w:line="276" w:lineRule="auto"/>
        <w:ind w:left="19" w:right="4973"/>
        <w:jc w:val="both"/>
        <w:rPr>
          <w:sz w:val="24"/>
          <w:szCs w:val="24"/>
        </w:rPr>
      </w:pPr>
      <w:r w:rsidRPr="00252209">
        <w:rPr>
          <w:bCs/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5E196F" w:rsidRPr="00252209" w:rsidTr="005E196F">
        <w:trPr>
          <w:trHeight w:val="2976"/>
        </w:trPr>
        <w:tc>
          <w:tcPr>
            <w:tcW w:w="4656" w:type="dxa"/>
          </w:tcPr>
          <w:p w:rsidR="005E196F" w:rsidRPr="00252209" w:rsidRDefault="005E19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522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5E196F" w:rsidRPr="00252209" w:rsidRDefault="005E196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5E196F" w:rsidRPr="00252209" w:rsidRDefault="005E196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252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6E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252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252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F76E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252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F76E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5E196F" w:rsidRPr="00252209" w:rsidRDefault="005E196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2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5E196F" w:rsidRPr="00252209" w:rsidRDefault="005E196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5E196F" w:rsidRPr="00252209" w:rsidRDefault="005E196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522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2522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5E196F" w:rsidRPr="00252209" w:rsidRDefault="005E196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522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5E196F" w:rsidRPr="00252209" w:rsidRDefault="005E196F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1830" w:rsidRPr="00252209" w:rsidRDefault="00FC1830" w:rsidP="00FC1830">
      <w:pPr>
        <w:pStyle w:val="1a"/>
        <w:shd w:val="clear" w:color="auto" w:fill="auto"/>
        <w:spacing w:line="264" w:lineRule="auto"/>
        <w:ind w:firstLine="720"/>
        <w:jc w:val="both"/>
        <w:rPr>
          <w:sz w:val="24"/>
          <w:szCs w:val="24"/>
        </w:rPr>
      </w:pPr>
      <w:bookmarkStart w:id="1" w:name="_Hlk63682635"/>
    </w:p>
    <w:p w:rsidR="00FC1830" w:rsidRPr="00252209" w:rsidRDefault="00FC1830" w:rsidP="00252209">
      <w:pPr>
        <w:pStyle w:val="1a"/>
        <w:shd w:val="clear" w:color="auto" w:fill="auto"/>
        <w:spacing w:line="360" w:lineRule="auto"/>
        <w:ind w:firstLine="720"/>
        <w:jc w:val="both"/>
        <w:rPr>
          <w:sz w:val="24"/>
          <w:szCs w:val="24"/>
        </w:rPr>
      </w:pPr>
    </w:p>
    <w:p w:rsidR="00FC1830" w:rsidRPr="00252209" w:rsidRDefault="00FC1830" w:rsidP="00252209">
      <w:pPr>
        <w:pStyle w:val="1a"/>
        <w:shd w:val="clear" w:color="auto" w:fill="auto"/>
        <w:spacing w:line="360" w:lineRule="auto"/>
        <w:ind w:firstLine="720"/>
        <w:jc w:val="both"/>
        <w:rPr>
          <w:sz w:val="24"/>
          <w:szCs w:val="24"/>
        </w:rPr>
      </w:pPr>
      <w:r w:rsidRPr="00252209">
        <w:rPr>
          <w:sz w:val="24"/>
          <w:szCs w:val="24"/>
        </w:rPr>
        <w:t>Рабочая программа учебной дисциплины</w:t>
      </w:r>
      <w:r w:rsidR="00252209">
        <w:rPr>
          <w:sz w:val="24"/>
          <w:szCs w:val="24"/>
        </w:rPr>
        <w:t xml:space="preserve"> ОП.16</w:t>
      </w:r>
      <w:r w:rsidRPr="00252209">
        <w:rPr>
          <w:sz w:val="24"/>
          <w:szCs w:val="24"/>
        </w:rPr>
        <w:t xml:space="preserve"> «Радиоэлектронные средства бытового и промышленного назначения» разработана на основе:</w:t>
      </w:r>
    </w:p>
    <w:p w:rsidR="00252209" w:rsidRPr="0039472E" w:rsidRDefault="00252209" w:rsidP="002522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образования, </w:t>
      </w:r>
      <w:r>
        <w:rPr>
          <w:rFonts w:ascii="Times New Roman" w:hAnsi="Times New Roman"/>
          <w:sz w:val="24"/>
          <w:szCs w:val="24"/>
        </w:rPr>
        <w:t>п</w:t>
      </w:r>
      <w:r w:rsidRPr="0039472E">
        <w:rPr>
          <w:rFonts w:ascii="Times New Roman" w:hAnsi="Times New Roman"/>
          <w:sz w:val="24"/>
          <w:szCs w:val="24"/>
        </w:rPr>
        <w:t xml:space="preserve">о специальности 11.02.02 «Техническое обслуживание и ремонт радиоэлектронной техники» (базовой подготовки), входящей в состав укрупненной группы специальностей 11.00.00 Электроника, радиотехника и системы связи, утвержденного приказом Министерства Образования и пауки Российской Федерации </w:t>
      </w:r>
      <w:r w:rsidRPr="0039472E">
        <w:rPr>
          <w:rFonts w:ascii="Times New Roman" w:hAnsi="Times New Roman"/>
          <w:bCs/>
          <w:sz w:val="24"/>
          <w:szCs w:val="24"/>
          <w:shd w:val="clear" w:color="auto" w:fill="FFFFFF"/>
        </w:rPr>
        <w:t>от 15 мая 2014 г. № 541</w:t>
      </w:r>
      <w:r w:rsidRPr="0039472E">
        <w:rPr>
          <w:rFonts w:ascii="Times New Roman" w:hAnsi="Times New Roman"/>
          <w:sz w:val="24"/>
          <w:szCs w:val="24"/>
        </w:rPr>
        <w:t>, (зарегистрирован Министерством юстиции 26 июня 2014 г. per. № 32870):</w:t>
      </w:r>
    </w:p>
    <w:p w:rsidR="00252209" w:rsidRPr="0039472E" w:rsidRDefault="00252209" w:rsidP="002522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>с учетом:</w:t>
      </w:r>
    </w:p>
    <w:p w:rsidR="00252209" w:rsidRDefault="00252209" w:rsidP="00252209">
      <w:pPr>
        <w:pStyle w:val="1a"/>
        <w:shd w:val="clear" w:color="auto" w:fill="auto"/>
        <w:spacing w:line="360" w:lineRule="auto"/>
        <w:jc w:val="both"/>
        <w:rPr>
          <w:sz w:val="24"/>
          <w:szCs w:val="24"/>
          <w:lang w:bidi="ru-RU"/>
        </w:rPr>
      </w:pPr>
      <w:r w:rsidRPr="0039472E">
        <w:rPr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учебнометодическим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39472E">
        <w:rPr>
          <w:sz w:val="24"/>
          <w:szCs w:val="24"/>
        </w:rPr>
        <w:t>202</w:t>
      </w:r>
      <w:r w:rsidR="00F76ECF">
        <w:rPr>
          <w:sz w:val="24"/>
          <w:szCs w:val="24"/>
        </w:rPr>
        <w:t>5</w:t>
      </w:r>
      <w:r w:rsidRPr="0039472E">
        <w:rPr>
          <w:sz w:val="24"/>
          <w:szCs w:val="24"/>
        </w:rPr>
        <w:t>/202</w:t>
      </w:r>
      <w:r w:rsidR="00F76ECF">
        <w:rPr>
          <w:sz w:val="24"/>
          <w:szCs w:val="24"/>
        </w:rPr>
        <w:t>6</w:t>
      </w:r>
      <w:bookmarkStart w:id="2" w:name="_GoBack"/>
      <w:bookmarkEnd w:id="2"/>
      <w:r w:rsidRPr="0039472E">
        <w:rPr>
          <w:sz w:val="24"/>
          <w:szCs w:val="24"/>
          <w:lang w:bidi="ru-RU"/>
        </w:rPr>
        <w:t xml:space="preserve"> учебный год</w:t>
      </w:r>
    </w:p>
    <w:p w:rsidR="00252209" w:rsidRDefault="00252209" w:rsidP="00252209">
      <w:pPr>
        <w:pStyle w:val="1a"/>
        <w:shd w:val="clear" w:color="auto" w:fill="auto"/>
        <w:spacing w:line="360" w:lineRule="auto"/>
        <w:jc w:val="both"/>
        <w:rPr>
          <w:sz w:val="24"/>
          <w:szCs w:val="24"/>
          <w:lang w:bidi="ru-RU"/>
        </w:rPr>
      </w:pPr>
    </w:p>
    <w:p w:rsidR="00FC1830" w:rsidRPr="00252209" w:rsidRDefault="00FC1830" w:rsidP="00252209">
      <w:pPr>
        <w:pStyle w:val="1a"/>
        <w:shd w:val="clear" w:color="auto" w:fill="auto"/>
        <w:spacing w:line="360" w:lineRule="auto"/>
        <w:ind w:firstLine="567"/>
        <w:jc w:val="both"/>
        <w:rPr>
          <w:sz w:val="24"/>
          <w:szCs w:val="24"/>
        </w:rPr>
      </w:pPr>
      <w:r w:rsidRPr="00252209">
        <w:rPr>
          <w:sz w:val="24"/>
          <w:szCs w:val="24"/>
        </w:rPr>
        <w:t>Разработчик:</w:t>
      </w:r>
    </w:p>
    <w:p w:rsidR="00FC1830" w:rsidRDefault="00FC1830" w:rsidP="00252209">
      <w:pPr>
        <w:pStyle w:val="1a"/>
        <w:shd w:val="clear" w:color="auto" w:fill="auto"/>
        <w:tabs>
          <w:tab w:val="left" w:pos="708"/>
        </w:tabs>
        <w:spacing w:after="260" w:line="360" w:lineRule="auto"/>
        <w:ind w:firstLine="567"/>
        <w:jc w:val="both"/>
        <w:rPr>
          <w:sz w:val="24"/>
          <w:szCs w:val="24"/>
        </w:rPr>
      </w:pPr>
      <w:r w:rsidRPr="00252209">
        <w:rPr>
          <w:sz w:val="24"/>
          <w:szCs w:val="24"/>
        </w:rPr>
        <w:t>Ахмедова Р</w:t>
      </w:r>
      <w:r w:rsidR="00252209">
        <w:rPr>
          <w:sz w:val="24"/>
          <w:szCs w:val="24"/>
        </w:rPr>
        <w:t xml:space="preserve">абият </w:t>
      </w:r>
      <w:r w:rsidRPr="00252209">
        <w:rPr>
          <w:sz w:val="24"/>
          <w:szCs w:val="24"/>
        </w:rPr>
        <w:t>З</w:t>
      </w:r>
      <w:r w:rsidR="00252209">
        <w:rPr>
          <w:sz w:val="24"/>
          <w:szCs w:val="24"/>
        </w:rPr>
        <w:t>аирхановна</w:t>
      </w:r>
      <w:r w:rsidRPr="00252209">
        <w:rPr>
          <w:sz w:val="24"/>
          <w:szCs w:val="24"/>
        </w:rPr>
        <w:t xml:space="preserve"> </w:t>
      </w:r>
      <w:r w:rsidR="00252209" w:rsidRPr="0039472E">
        <w:rPr>
          <w:sz w:val="24"/>
          <w:szCs w:val="24"/>
        </w:rPr>
        <w:t>преподаватель дисциплин профессионального цикла ГБПОУ РД «Техническ</w:t>
      </w:r>
      <w:r w:rsidR="00252209">
        <w:rPr>
          <w:sz w:val="24"/>
          <w:szCs w:val="24"/>
        </w:rPr>
        <w:t>ий колледж им. Р.Н. Ашуралиева»</w:t>
      </w:r>
    </w:p>
    <w:p w:rsidR="00252209" w:rsidRPr="00252209" w:rsidRDefault="00252209" w:rsidP="00252209">
      <w:pPr>
        <w:pStyle w:val="1a"/>
        <w:shd w:val="clear" w:color="auto" w:fill="auto"/>
        <w:tabs>
          <w:tab w:val="left" w:pos="708"/>
        </w:tabs>
        <w:spacing w:after="260" w:line="360" w:lineRule="auto"/>
        <w:ind w:firstLine="567"/>
        <w:jc w:val="both"/>
        <w:rPr>
          <w:sz w:val="24"/>
          <w:szCs w:val="24"/>
        </w:rPr>
      </w:pPr>
    </w:p>
    <w:bookmarkEnd w:id="1"/>
    <w:p w:rsidR="00252209" w:rsidRPr="00191AF9" w:rsidRDefault="00252209" w:rsidP="00252209">
      <w:pPr>
        <w:spacing w:after="223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         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r w:rsidRPr="00252209">
        <w:rPr>
          <w:rFonts w:ascii="Times New Roman" w:hAnsi="Times New Roman"/>
          <w:sz w:val="18"/>
        </w:rPr>
        <w:t>Ахмедова Рабият Заирхановна</w:t>
      </w:r>
      <w:r w:rsidRPr="00191AF9">
        <w:rPr>
          <w:rFonts w:ascii="Times New Roman" w:hAnsi="Times New Roman"/>
          <w:sz w:val="18"/>
        </w:rPr>
        <w:t xml:space="preserve">  202</w:t>
      </w:r>
      <w:r w:rsidR="00F76ECF">
        <w:rPr>
          <w:rFonts w:ascii="Times New Roman" w:hAnsi="Times New Roman"/>
          <w:sz w:val="18"/>
        </w:rPr>
        <w:t>5</w:t>
      </w:r>
    </w:p>
    <w:p w:rsidR="00FC1830" w:rsidRPr="00252209" w:rsidRDefault="00252209" w:rsidP="00252209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                  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РД  «</w:t>
      </w:r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Ашуралиева» 202</w:t>
      </w:r>
      <w:r w:rsidR="00F76ECF">
        <w:rPr>
          <w:rFonts w:ascii="Times New Roman" w:hAnsi="Times New Roman"/>
          <w:sz w:val="18"/>
        </w:rPr>
        <w:t>5</w:t>
      </w:r>
      <w:r w:rsidR="00FC1830" w:rsidRPr="00252209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252209" w:rsidRPr="00CB40BD" w:rsidRDefault="00252209" w:rsidP="00252209">
      <w:pPr>
        <w:pStyle w:val="3"/>
        <w:jc w:val="center"/>
        <w:rPr>
          <w:sz w:val="24"/>
          <w:szCs w:val="24"/>
        </w:rPr>
      </w:pPr>
      <w:r w:rsidRPr="00CB40BD">
        <w:rPr>
          <w:sz w:val="24"/>
          <w:szCs w:val="24"/>
        </w:rPr>
        <w:t>СОДЕРЖАНИЕ</w:t>
      </w:r>
    </w:p>
    <w:p w:rsidR="00252209" w:rsidRPr="00CB40BD" w:rsidRDefault="00252209" w:rsidP="00252209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CB40BD">
        <w:rPr>
          <w:rFonts w:ascii="Times New Roman" w:eastAsia="Calibri" w:hAnsi="Times New Roman"/>
          <w:sz w:val="24"/>
          <w:szCs w:val="24"/>
        </w:rPr>
        <w:t>1.</w:t>
      </w:r>
      <w:r w:rsidRPr="00CB40BD">
        <w:rPr>
          <w:rFonts w:ascii="Times New Roman" w:eastAsia="Calibri" w:hAnsi="Times New Roman"/>
          <w:sz w:val="24"/>
          <w:szCs w:val="24"/>
        </w:rPr>
        <w:tab/>
      </w:r>
      <w:r w:rsidRPr="00CB40BD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eastAsiaTheme="minorHAnsi" w:hAnsi="Calibri" w:cstheme="minorBidi"/>
          <w:sz w:val="22"/>
          <w:szCs w:val="22"/>
          <w:lang w:eastAsia="en-US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</w:rPr>
      </w:sdtEndPr>
      <w:sdtContent>
        <w:p w:rsidR="00252209" w:rsidRPr="00CB40BD" w:rsidRDefault="00252209" w:rsidP="00252209">
          <w:pPr>
            <w:pStyle w:val="14"/>
            <w:tabs>
              <w:tab w:val="right" w:leader="dot" w:pos="9672"/>
            </w:tabs>
            <w:ind w:left="-15" w:firstLine="15"/>
          </w:pPr>
          <w:r w:rsidRPr="00CB40BD">
            <w:rPr>
              <w:color w:val="000000"/>
            </w:rPr>
            <w:fldChar w:fldCharType="begin"/>
          </w:r>
          <w:r w:rsidRPr="00CB40BD">
            <w:instrText xml:space="preserve"> TOC \o "1-2" \h \z \u </w:instrText>
          </w:r>
          <w:r w:rsidRPr="00CB40BD">
            <w:rPr>
              <w:color w:val="000000"/>
            </w:rPr>
            <w:fldChar w:fldCharType="separate"/>
          </w:r>
          <w:hyperlink w:anchor="_Toc17619">
            <w:r w:rsidRPr="00252209">
              <w:rPr>
                <w:rStyle w:val="af8"/>
                <w:rFonts w:eastAsia="Arial Unicode MS"/>
              </w:rPr>
              <w:t xml:space="preserve"> </w:t>
            </w:r>
            <w:r w:rsidRPr="00252209">
              <w:rPr>
                <w:rStyle w:val="af8"/>
              </w:rPr>
              <w:t>ОП.16 «Радиоэлектронные средства бытового и промышленного назначения»</w:t>
            </w:r>
            <w:r>
              <w:rPr>
                <w:rStyle w:val="af8"/>
              </w:rPr>
              <w:t>………...</w:t>
            </w:r>
            <w:r w:rsidRPr="00252209">
              <w:rPr>
                <w:rStyle w:val="af8"/>
              </w:rPr>
              <w:t>…</w:t>
            </w:r>
            <w:r w:rsidRPr="00252209">
              <w:rPr>
                <w:rStyle w:val="af8"/>
              </w:rPr>
              <w:fldChar w:fldCharType="begin"/>
            </w:r>
            <w:r w:rsidRPr="00252209">
              <w:rPr>
                <w:rStyle w:val="af8"/>
              </w:rPr>
              <w:instrText>PAGEREF _Toc17619 \h</w:instrText>
            </w:r>
            <w:r w:rsidRPr="00252209">
              <w:rPr>
                <w:rStyle w:val="af8"/>
              </w:rPr>
            </w:r>
            <w:r w:rsidRPr="00252209">
              <w:rPr>
                <w:rStyle w:val="af8"/>
              </w:rPr>
              <w:fldChar w:fldCharType="separate"/>
            </w:r>
            <w:r w:rsidRPr="00252209">
              <w:rPr>
                <w:rStyle w:val="af8"/>
              </w:rPr>
              <w:t>4</w:t>
            </w:r>
            <w:r w:rsidRPr="00252209">
              <w:rPr>
                <w:rStyle w:val="af8"/>
              </w:rPr>
              <w:fldChar w:fldCharType="end"/>
            </w:r>
          </w:hyperlink>
        </w:p>
        <w:p w:rsidR="00252209" w:rsidRPr="00CB40BD" w:rsidRDefault="00F76ECF" w:rsidP="00252209">
          <w:pPr>
            <w:pStyle w:val="2a"/>
            <w:tabs>
              <w:tab w:val="right" w:leader="dot" w:pos="9672"/>
            </w:tabs>
            <w:ind w:left="-15" w:firstLine="15"/>
          </w:pPr>
          <w:hyperlink w:anchor="_Toc17620">
            <w:r w:rsidR="00252209" w:rsidRPr="00CB40BD">
              <w:t>1.1. Место дисциплины в структуре основной профессиональной образовательной программы</w:t>
            </w:r>
            <w:r w:rsidR="00252209" w:rsidRPr="00CB40BD">
              <w:tab/>
              <w:t>...</w:t>
            </w:r>
            <w:r w:rsidR="00252209" w:rsidRPr="00CB40BD">
              <w:fldChar w:fldCharType="begin"/>
            </w:r>
            <w:r w:rsidR="00252209" w:rsidRPr="00CB40BD">
              <w:instrText>PAGEREF _Toc17620 \h</w:instrText>
            </w:r>
            <w:r w:rsidR="00252209" w:rsidRPr="00CB40BD">
              <w:fldChar w:fldCharType="separate"/>
            </w:r>
            <w:r w:rsidR="00252209" w:rsidRPr="00CB40BD">
              <w:t>4</w:t>
            </w:r>
            <w:r w:rsidR="00252209" w:rsidRPr="00CB40BD">
              <w:fldChar w:fldCharType="end"/>
            </w:r>
          </w:hyperlink>
        </w:p>
        <w:p w:rsidR="00252209" w:rsidRPr="00CB40BD" w:rsidRDefault="00F76ECF" w:rsidP="00252209">
          <w:pPr>
            <w:pStyle w:val="2a"/>
            <w:tabs>
              <w:tab w:val="right" w:leader="dot" w:pos="9672"/>
            </w:tabs>
            <w:ind w:left="-15" w:firstLine="15"/>
          </w:pPr>
          <w:hyperlink w:anchor="_Toc17621">
            <w:r w:rsidR="00252209" w:rsidRPr="00CB40BD">
              <w:t>1.2. Цель и планируемые результаты освоения дисциплины</w:t>
            </w:r>
            <w:r w:rsidR="00252209" w:rsidRPr="00CB40BD">
              <w:tab/>
            </w:r>
            <w:r w:rsidR="00252209" w:rsidRPr="00CB40BD">
              <w:fldChar w:fldCharType="begin"/>
            </w:r>
            <w:r w:rsidR="00252209" w:rsidRPr="00CB40BD">
              <w:instrText>PAGEREF _Toc17621 \h</w:instrText>
            </w:r>
            <w:r w:rsidR="00252209" w:rsidRPr="00CB40BD">
              <w:fldChar w:fldCharType="separate"/>
            </w:r>
            <w:r w:rsidR="00252209" w:rsidRPr="00CB40BD">
              <w:t>4</w:t>
            </w:r>
            <w:r w:rsidR="00252209" w:rsidRPr="00CB40BD">
              <w:fldChar w:fldCharType="end"/>
            </w:r>
          </w:hyperlink>
        </w:p>
        <w:p w:rsidR="00252209" w:rsidRPr="00CB40BD" w:rsidRDefault="00F76ECF" w:rsidP="00252209">
          <w:pPr>
            <w:pStyle w:val="14"/>
            <w:tabs>
              <w:tab w:val="right" w:leader="dot" w:pos="9672"/>
            </w:tabs>
            <w:ind w:left="-15" w:firstLine="15"/>
          </w:pPr>
          <w:hyperlink w:anchor="_Toc17622">
            <w:r w:rsidR="00252209" w:rsidRPr="00CB40BD">
              <w:t>2. СТРУКТУРА И СОДЕРЖАНИЕ УЧЕБНОЙ ДИСЦИПЛИНЫ……………………………</w:t>
            </w:r>
            <w:r w:rsidR="00252209">
              <w:t>6</w:t>
            </w:r>
          </w:hyperlink>
        </w:p>
        <w:p w:rsidR="00252209" w:rsidRPr="00CB40BD" w:rsidRDefault="00F76ECF" w:rsidP="00252209">
          <w:pPr>
            <w:pStyle w:val="2a"/>
            <w:tabs>
              <w:tab w:val="right" w:leader="dot" w:pos="9672"/>
            </w:tabs>
            <w:ind w:left="-15" w:firstLine="15"/>
          </w:pPr>
          <w:hyperlink w:anchor="_Toc17623">
            <w:r w:rsidR="00252209" w:rsidRPr="00CB40BD">
              <w:t>2.1. Объем учебной дисциплины и виды учебной работы</w:t>
            </w:r>
            <w:r w:rsidR="00252209" w:rsidRPr="00CB40BD">
              <w:tab/>
              <w:t>6</w:t>
            </w:r>
          </w:hyperlink>
        </w:p>
        <w:p w:rsidR="00252209" w:rsidRPr="00CB40BD" w:rsidRDefault="00F76ECF" w:rsidP="00252209">
          <w:pPr>
            <w:pStyle w:val="2a"/>
            <w:tabs>
              <w:tab w:val="right" w:leader="dot" w:pos="9672"/>
            </w:tabs>
            <w:ind w:left="-15" w:firstLine="15"/>
          </w:pPr>
          <w:hyperlink w:anchor="_Toc17624">
            <w:r w:rsidR="00252209" w:rsidRPr="00CB40BD">
              <w:t>2.2. Тематический план и содержание учебной дисциплины</w:t>
            </w:r>
            <w:r w:rsidR="00252209" w:rsidRPr="00CB40BD">
              <w:tab/>
              <w:t>7</w:t>
            </w:r>
          </w:hyperlink>
        </w:p>
        <w:p w:rsidR="00252209" w:rsidRPr="00CB40BD" w:rsidRDefault="00F76ECF" w:rsidP="00252209">
          <w:pPr>
            <w:pStyle w:val="14"/>
            <w:tabs>
              <w:tab w:val="right" w:leader="dot" w:pos="9672"/>
            </w:tabs>
            <w:ind w:left="-15" w:firstLine="15"/>
          </w:pPr>
          <w:hyperlink w:anchor="_Toc17625">
            <w:r w:rsidR="00252209" w:rsidRPr="00CB40BD">
              <w:t>3. УСЛОВИЯ РЕАЛИЗАЦИИ УЧЕБНОЙ  ДИСЦИПЛИНЫ………………………………..1</w:t>
            </w:r>
            <w:r w:rsidR="00252209">
              <w:t>7</w:t>
            </w:r>
          </w:hyperlink>
        </w:p>
        <w:p w:rsidR="00252209" w:rsidRPr="00CB40BD" w:rsidRDefault="00F76ECF" w:rsidP="00252209">
          <w:pPr>
            <w:pStyle w:val="2a"/>
            <w:tabs>
              <w:tab w:val="right" w:leader="dot" w:pos="9672"/>
            </w:tabs>
            <w:ind w:left="-15" w:firstLine="15"/>
          </w:pPr>
          <w:hyperlink w:anchor="_Toc17626">
            <w:r w:rsidR="00252209" w:rsidRPr="00CB40BD">
              <w:t>3.1. Требования к минимальному материально-техническому обеспечению</w:t>
            </w:r>
            <w:r w:rsidR="00252209" w:rsidRPr="00CB40BD">
              <w:tab/>
              <w:t>1</w:t>
            </w:r>
            <w:r w:rsidR="00252209">
              <w:t>7</w:t>
            </w:r>
          </w:hyperlink>
        </w:p>
        <w:p w:rsidR="00252209" w:rsidRPr="00CB40BD" w:rsidRDefault="00F76ECF" w:rsidP="00252209">
          <w:pPr>
            <w:pStyle w:val="2a"/>
            <w:tabs>
              <w:tab w:val="right" w:leader="dot" w:pos="9672"/>
            </w:tabs>
            <w:ind w:left="-15" w:firstLine="15"/>
          </w:pPr>
          <w:hyperlink w:anchor="_Toc17627">
            <w:r w:rsidR="00252209" w:rsidRPr="00CB40BD">
              <w:t>3.2. Информационное обеспечение обучения</w:t>
            </w:r>
            <w:r w:rsidR="00252209" w:rsidRPr="00CB40BD">
              <w:tab/>
              <w:t>1</w:t>
            </w:r>
            <w:r w:rsidR="00252209">
              <w:t>8</w:t>
            </w:r>
          </w:hyperlink>
        </w:p>
        <w:p w:rsidR="00252209" w:rsidRPr="00CB40BD" w:rsidRDefault="00F76ECF" w:rsidP="00252209">
          <w:pPr>
            <w:pStyle w:val="14"/>
            <w:tabs>
              <w:tab w:val="right" w:leader="dot" w:pos="9672"/>
            </w:tabs>
            <w:ind w:left="-15" w:firstLine="15"/>
          </w:pPr>
          <w:hyperlink w:anchor="_Toc17628">
            <w:r w:rsidR="00252209" w:rsidRPr="00CB40BD">
              <w:t>4. КОНТРОЛЬ И ОЦЕНКА РЕЗУЛЬТА</w:t>
            </w:r>
            <w:r w:rsidR="00252209">
              <w:t>ТОВ ОСВОЕНИЯ УЧЕБНОЙ ДИСЦИПЛИНЫ...</w:t>
            </w:r>
            <w:r w:rsidR="00252209" w:rsidRPr="00CB40BD">
              <w:fldChar w:fldCharType="begin"/>
            </w:r>
            <w:r w:rsidR="00252209" w:rsidRPr="00CB40BD">
              <w:instrText>PAGEREF _Toc17628 \h</w:instrText>
            </w:r>
            <w:r w:rsidR="00252209" w:rsidRPr="00CB40BD">
              <w:fldChar w:fldCharType="separate"/>
            </w:r>
            <w:r w:rsidR="00252209" w:rsidRPr="00CB40BD">
              <w:t>1</w:t>
            </w:r>
            <w:r w:rsidR="00252209">
              <w:t>9</w:t>
            </w:r>
            <w:r w:rsidR="00252209" w:rsidRPr="00CB40BD">
              <w:fldChar w:fldCharType="end"/>
            </w:r>
          </w:hyperlink>
        </w:p>
        <w:p w:rsidR="00FC1830" w:rsidRPr="00252209" w:rsidRDefault="00252209" w:rsidP="0025220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CB40BD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  <w:sectPr w:rsidR="00FC1830" w:rsidRPr="00252209" w:rsidSect="00CF64FA">
          <w:pgSz w:w="11906" w:h="16838"/>
          <w:pgMar w:top="1134" w:right="850" w:bottom="1134" w:left="1701" w:header="708" w:footer="708" w:gutter="0"/>
          <w:cols w:space="720"/>
        </w:sectPr>
      </w:pP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52209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1. паспорт рабочей ПРОГРАММЫ </w:t>
      </w: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52209">
        <w:rPr>
          <w:rFonts w:ascii="Times New Roman" w:hAnsi="Times New Roman" w:cs="Times New Roman"/>
          <w:b/>
          <w:caps/>
          <w:sz w:val="24"/>
          <w:szCs w:val="24"/>
        </w:rPr>
        <w:t>общепрофессональной дисциплины</w:t>
      </w:r>
    </w:p>
    <w:p w:rsidR="00FC1830" w:rsidRPr="00252209" w:rsidRDefault="00FC1830" w:rsidP="00FC1830">
      <w:pPr>
        <w:pStyle w:val="a5"/>
        <w:widowControl w:val="0"/>
        <w:jc w:val="center"/>
        <w:rPr>
          <w:b/>
          <w:sz w:val="24"/>
          <w:szCs w:val="24"/>
        </w:rPr>
      </w:pPr>
      <w:r w:rsidRPr="00252209">
        <w:rPr>
          <w:b/>
          <w:sz w:val="24"/>
          <w:szCs w:val="24"/>
        </w:rPr>
        <w:t>Радиоэлектронные средства бытового и промышленного назначения</w:t>
      </w:r>
    </w:p>
    <w:p w:rsidR="00FC1830" w:rsidRPr="00252209" w:rsidRDefault="00FC1830" w:rsidP="00FC1830">
      <w:pPr>
        <w:pStyle w:val="a5"/>
        <w:widowControl w:val="0"/>
        <w:jc w:val="center"/>
        <w:rPr>
          <w:b/>
          <w:sz w:val="24"/>
          <w:szCs w:val="24"/>
        </w:rPr>
      </w:pPr>
    </w:p>
    <w:p w:rsidR="00FC1830" w:rsidRPr="00252209" w:rsidRDefault="00252209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FC1830" w:rsidRPr="00252209">
        <w:rPr>
          <w:rFonts w:ascii="Times New Roman" w:hAnsi="Times New Roman" w:cs="Times New Roman"/>
          <w:b/>
          <w:sz w:val="24"/>
          <w:szCs w:val="24"/>
        </w:rPr>
        <w:t xml:space="preserve"> Цели и задачи общепрофессиональной дисциплины – требования к результатам освоения общепрофессиональной дисциплины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209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FC1830" w:rsidRPr="00252209" w:rsidRDefault="00FC1830" w:rsidP="00FC183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диагностики и ремонта аналоговой и цифровой радиоэлектронной техники в процессе эксплуатации;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20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C1830" w:rsidRPr="00252209" w:rsidRDefault="00FC1830" w:rsidP="00FC1830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производить контроль параметров различных видов радиоэлектронной техники в процессе эксплуатации;</w:t>
      </w:r>
    </w:p>
    <w:p w:rsidR="00FC1830" w:rsidRPr="00252209" w:rsidRDefault="00FC1830" w:rsidP="00FC1830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 xml:space="preserve">применять программные средства при проведении диагностики радиоэлектронной техники; </w:t>
      </w:r>
    </w:p>
    <w:p w:rsidR="00FC1830" w:rsidRPr="00252209" w:rsidRDefault="00FC1830" w:rsidP="00FC1830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составлять алгоритмы диагностики для различных видов радиоэлектронной техники;</w:t>
      </w:r>
    </w:p>
    <w:p w:rsidR="00FC1830" w:rsidRPr="00252209" w:rsidRDefault="00FC1830" w:rsidP="00FC1830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проверять функционирование диагностируемой радиоэлектронной техники;</w:t>
      </w:r>
    </w:p>
    <w:p w:rsidR="00FC1830" w:rsidRPr="00252209" w:rsidRDefault="00FC1830" w:rsidP="00FC1830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 xml:space="preserve">заменять и контролировать характеристики и параметры диагностируемой радиоэлектронной техники;  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b/>
          <w:sz w:val="24"/>
          <w:szCs w:val="24"/>
        </w:rPr>
        <w:t>знать:</w:t>
      </w:r>
      <w:r w:rsidRPr="00252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830" w:rsidRPr="00252209" w:rsidRDefault="00FC1830" w:rsidP="00FC1830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назначение, устройство, принцип действия средств измерения;</w:t>
      </w:r>
    </w:p>
    <w:p w:rsidR="00FC1830" w:rsidRPr="00252209" w:rsidRDefault="00FC1830" w:rsidP="00FC1830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правила эксплуатации и назначение различных видов радиоэлектронной техники;</w:t>
      </w:r>
    </w:p>
    <w:p w:rsidR="00FC1830" w:rsidRPr="00252209" w:rsidRDefault="00FC1830" w:rsidP="00FC1830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алгоритм функционирования диагностируемой радиоэлектронной техники.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2209" w:rsidRPr="0039472E" w:rsidRDefault="00252209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 w:rsidRPr="0039472E">
        <w:rPr>
          <w:rFonts w:ascii="Times New Roman" w:hAnsi="Times New Roman"/>
          <w:b/>
          <w:sz w:val="24"/>
          <w:szCs w:val="24"/>
        </w:rPr>
        <w:t xml:space="preserve"> Цели и задачи учебной дисциплины – требования к результатам освоения учебной дисциплины:</w:t>
      </w:r>
    </w:p>
    <w:p w:rsidR="00252209" w:rsidRPr="0039472E" w:rsidRDefault="00252209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209" w:rsidRPr="0039472E" w:rsidRDefault="00252209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39472E">
        <w:rPr>
          <w:rFonts w:ascii="Times New Roman" w:hAnsi="Times New Roman"/>
          <w:b/>
          <w:sz w:val="24"/>
          <w:szCs w:val="24"/>
        </w:rPr>
        <w:t>уметь:</w:t>
      </w:r>
    </w:p>
    <w:p w:rsidR="00252209" w:rsidRPr="0039472E" w:rsidRDefault="00252209" w:rsidP="00252209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52209">
        <w:rPr>
          <w:rFonts w:ascii="Times New Roman" w:hAnsi="Times New Roman"/>
          <w:sz w:val="24"/>
          <w:szCs w:val="24"/>
        </w:rPr>
        <w:t>Использовать технологии, техническое оснащение и оборудование д</w:t>
      </w:r>
      <w:r>
        <w:rPr>
          <w:rFonts w:ascii="Times New Roman" w:hAnsi="Times New Roman"/>
          <w:sz w:val="24"/>
          <w:szCs w:val="24"/>
        </w:rPr>
        <w:t xml:space="preserve">ля сборки, монтажа и демонтажа </w:t>
      </w:r>
      <w:r w:rsidRPr="00252209">
        <w:rPr>
          <w:rFonts w:ascii="Times New Roman" w:hAnsi="Times New Roman"/>
          <w:sz w:val="24"/>
          <w:szCs w:val="24"/>
        </w:rPr>
        <w:t>устройств, блоков и приборов различных видов радиоэлектронной техники.</w:t>
      </w:r>
      <w:r w:rsidRPr="0039472E">
        <w:rPr>
          <w:rFonts w:ascii="Times New Roman" w:hAnsi="Times New Roman"/>
          <w:sz w:val="24"/>
          <w:szCs w:val="24"/>
        </w:rPr>
        <w:t>;</w:t>
      </w:r>
    </w:p>
    <w:p w:rsidR="00252209" w:rsidRPr="0039472E" w:rsidRDefault="00252209" w:rsidP="00252209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52209">
        <w:rPr>
          <w:rFonts w:ascii="Times New Roman" w:hAnsi="Times New Roman"/>
          <w:sz w:val="24"/>
          <w:szCs w:val="24"/>
        </w:rPr>
        <w:t>Эксплуатировать приборы различных видов радиоэлектронной техники для проведения сборочных</w:t>
      </w:r>
      <w:r>
        <w:rPr>
          <w:rFonts w:ascii="Times New Roman" w:hAnsi="Times New Roman"/>
          <w:sz w:val="24"/>
          <w:szCs w:val="24"/>
        </w:rPr>
        <w:t>, монтажных и демонтажных работ</w:t>
      </w:r>
      <w:r w:rsidRPr="0039472E">
        <w:rPr>
          <w:rFonts w:ascii="Times New Roman" w:hAnsi="Times New Roman"/>
          <w:sz w:val="24"/>
          <w:szCs w:val="24"/>
        </w:rPr>
        <w:t xml:space="preserve">; </w:t>
      </w:r>
    </w:p>
    <w:p w:rsidR="00252209" w:rsidRPr="0039472E" w:rsidRDefault="00252209" w:rsidP="0025220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2209" w:rsidRPr="0039472E" w:rsidRDefault="00252209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39472E">
        <w:rPr>
          <w:rFonts w:ascii="Times New Roman" w:hAnsi="Times New Roman"/>
          <w:b/>
          <w:sz w:val="24"/>
          <w:szCs w:val="24"/>
        </w:rPr>
        <w:t>знать:</w:t>
      </w:r>
    </w:p>
    <w:p w:rsidR="00252209" w:rsidRDefault="00252209" w:rsidP="00252209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52209">
        <w:rPr>
          <w:rFonts w:ascii="Times New Roman" w:hAnsi="Times New Roman"/>
          <w:sz w:val="24"/>
          <w:szCs w:val="24"/>
        </w:rPr>
        <w:t>Настраивать и регулировать параметры устройств, блоков и приборов радиоэлектронной техники</w:t>
      </w:r>
      <w:r w:rsidRPr="0039472E">
        <w:rPr>
          <w:rFonts w:ascii="Times New Roman" w:hAnsi="Times New Roman"/>
          <w:sz w:val="24"/>
          <w:szCs w:val="24"/>
        </w:rPr>
        <w:t xml:space="preserve">;  </w:t>
      </w:r>
    </w:p>
    <w:p w:rsidR="00FC1830" w:rsidRDefault="00252209" w:rsidP="00252209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52209">
        <w:rPr>
          <w:rFonts w:ascii="Times New Roman" w:hAnsi="Times New Roman"/>
          <w:bCs/>
          <w:sz w:val="24"/>
          <w:szCs w:val="24"/>
        </w:rPr>
        <w:t>Проводить обслуживание аналоговых и цифровых устройств и блоков радиоэлектронной техники</w:t>
      </w:r>
      <w:r w:rsidRPr="00252209">
        <w:rPr>
          <w:rFonts w:ascii="Times New Roman" w:hAnsi="Times New Roman"/>
          <w:sz w:val="24"/>
          <w:szCs w:val="24"/>
        </w:rPr>
        <w:t>.</w:t>
      </w:r>
    </w:p>
    <w:p w:rsidR="00252209" w:rsidRPr="00252209" w:rsidRDefault="00252209" w:rsidP="0025220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209">
        <w:rPr>
          <w:rFonts w:ascii="Times New Roman" w:hAnsi="Times New Roman" w:cs="Times New Roman"/>
          <w:b/>
          <w:sz w:val="24"/>
          <w:szCs w:val="24"/>
        </w:rPr>
        <w:lastRenderedPageBreak/>
        <w:t>1.3. Рекомендуемое количество часов на освоение рабочей программы общепрофессиональной дисциплины:</w:t>
      </w:r>
    </w:p>
    <w:p w:rsidR="00FC1830" w:rsidRPr="00252209" w:rsidRDefault="00FC1830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 375 часов, включая:</w:t>
      </w:r>
    </w:p>
    <w:p w:rsidR="00FC1830" w:rsidRPr="00252209" w:rsidRDefault="00FC1830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самостоятельной работы обучающегося –125 часов;</w:t>
      </w:r>
    </w:p>
    <w:p w:rsidR="00FC1830" w:rsidRPr="00252209" w:rsidRDefault="00FC1830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250 часа;</w:t>
      </w:r>
    </w:p>
    <w:p w:rsidR="00FC1830" w:rsidRPr="00252209" w:rsidRDefault="00FC1830" w:rsidP="0025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 xml:space="preserve">          лабораторные работы – 88 часов.</w:t>
      </w: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52209">
        <w:rPr>
          <w:b/>
          <w:caps/>
        </w:rPr>
        <w:br w:type="page"/>
      </w:r>
      <w:r w:rsidRPr="00252209">
        <w:rPr>
          <w:b/>
          <w:caps/>
        </w:rPr>
        <w:lastRenderedPageBreak/>
        <w:t xml:space="preserve">результаты освоения общеПРОФЕССИОНАЛЬНОй дисциплины </w:t>
      </w: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 xml:space="preserve">Результатом освоения общепрофессиональной дисциплины является овладение обучающимися видом профессиональной деятельности </w:t>
      </w:r>
      <w:r w:rsidRPr="00252209">
        <w:rPr>
          <w:rFonts w:ascii="Times New Roman" w:hAnsi="Times New Roman" w:cs="Times New Roman"/>
          <w:b/>
          <w:sz w:val="24"/>
          <w:szCs w:val="24"/>
        </w:rPr>
        <w:t xml:space="preserve">Техническое обслуживание и ремонт радиоэлектронной техники  </w:t>
      </w:r>
      <w:r w:rsidRPr="00252209">
        <w:rPr>
          <w:rFonts w:ascii="Times New Roman" w:hAnsi="Times New Roman" w:cs="Times New Roman"/>
          <w:sz w:val="24"/>
          <w:szCs w:val="24"/>
        </w:rPr>
        <w:t>в том числе профессиональными (ПК) и общими (ОК) компетенциями: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9"/>
        <w:gridCol w:w="12301"/>
      </w:tblGrid>
      <w:tr w:rsidR="00FC1830" w:rsidRPr="00252209" w:rsidTr="00793B12">
        <w:trPr>
          <w:trHeight w:val="651"/>
        </w:trPr>
        <w:tc>
          <w:tcPr>
            <w:tcW w:w="8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FC1830" w:rsidRPr="00252209" w:rsidTr="00793B12">
        <w:tc>
          <w:tcPr>
            <w:tcW w:w="8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Проводить обслуживание аналоговых и цифровых устройств и блоков радиоэлектронной техники.</w:t>
            </w:r>
          </w:p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rPr>
          <w:trHeight w:val="74"/>
        </w:trPr>
        <w:tc>
          <w:tcPr>
            <w:tcW w:w="8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ПК 2.</w:t>
            </w:r>
          </w:p>
        </w:tc>
        <w:tc>
          <w:tcPr>
            <w:tcW w:w="4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алгоритмы диагностирования аналоговых и цифровых устройств и блоков радиоэлектронной техники.</w:t>
            </w:r>
          </w:p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rPr>
          <w:trHeight w:val="70"/>
        </w:trPr>
        <w:tc>
          <w:tcPr>
            <w:tcW w:w="8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ПК 3.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Производить ремонт радиоэлектронного оборудования</w:t>
            </w:r>
          </w:p>
        </w:tc>
      </w:tr>
      <w:tr w:rsidR="00FC1830" w:rsidRPr="00252209" w:rsidTr="00252209">
        <w:trPr>
          <w:trHeight w:val="70"/>
        </w:trPr>
        <w:tc>
          <w:tcPr>
            <w:tcW w:w="8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pStyle w:val="35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09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C1830" w:rsidRPr="00252209" w:rsidTr="00252209">
        <w:trPr>
          <w:trHeight w:val="217"/>
        </w:trPr>
        <w:tc>
          <w:tcPr>
            <w:tcW w:w="8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pStyle w:val="35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09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FC1830" w:rsidRPr="00252209" w:rsidTr="00252209">
        <w:trPr>
          <w:trHeight w:val="83"/>
        </w:trPr>
        <w:tc>
          <w:tcPr>
            <w:tcW w:w="8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pStyle w:val="35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09">
              <w:rPr>
                <w:rFonts w:ascii="Times New Roman" w:hAnsi="Times New Roman"/>
                <w:sz w:val="24"/>
                <w:szCs w:val="24"/>
              </w:rPr>
              <w:t>Принимать решение в стандартных и не стандартных ситуациях и нести за них ответственность.</w:t>
            </w:r>
          </w:p>
        </w:tc>
      </w:tr>
      <w:tr w:rsidR="00FC1830" w:rsidRPr="00252209" w:rsidTr="00252209">
        <w:trPr>
          <w:trHeight w:val="229"/>
        </w:trPr>
        <w:tc>
          <w:tcPr>
            <w:tcW w:w="8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C74D7F" w:rsidP="002522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1830" w:rsidRPr="00252209">
              <w:rPr>
                <w:rFonts w:ascii="Times New Roman" w:hAnsi="Times New Roman" w:cs="Times New Roman"/>
                <w:sz w:val="24"/>
                <w:szCs w:val="24"/>
              </w:rPr>
              <w:t>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C1830" w:rsidRPr="00252209" w:rsidTr="00252209">
        <w:trPr>
          <w:trHeight w:val="81"/>
        </w:trPr>
        <w:tc>
          <w:tcPr>
            <w:tcW w:w="8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pStyle w:val="35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09">
              <w:rPr>
                <w:rFonts w:ascii="Times New Roman" w:hAnsi="Times New Roman"/>
                <w:sz w:val="24"/>
                <w:szCs w:val="24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FC1830" w:rsidRPr="00252209" w:rsidTr="0025220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26" w:type="pct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174" w:type="pct"/>
            <w:gridSpan w:val="2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</w:t>
            </w:r>
            <w:r w:rsidR="00C74D7F" w:rsidRPr="00252209">
              <w:rPr>
                <w:rFonts w:ascii="Times New Roman" w:hAnsi="Times New Roman" w:cs="Times New Roman"/>
                <w:sz w:val="24"/>
                <w:szCs w:val="24"/>
              </w:rPr>
              <w:t>щаться с коллегам, руководством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4D7F"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потребителями.</w:t>
            </w:r>
          </w:p>
        </w:tc>
      </w:tr>
      <w:tr w:rsidR="00FC1830" w:rsidRPr="00252209" w:rsidTr="0025220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26" w:type="pct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174" w:type="pct"/>
            <w:gridSpan w:val="2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Брать на себя ответственность за работу членов команды (подчинённых) , результат выполнения заданий </w:t>
            </w:r>
          </w:p>
        </w:tc>
      </w:tr>
      <w:tr w:rsidR="00FC1830" w:rsidRPr="00252209" w:rsidTr="00252209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826" w:type="pct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174" w:type="pct"/>
            <w:gridSpan w:val="2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задачи профессионального и личностного развития , заниматься самообразованием осознанно планировать повышение квалификаций </w:t>
            </w:r>
          </w:p>
        </w:tc>
      </w:tr>
      <w:tr w:rsidR="00FC1830" w:rsidRPr="00252209" w:rsidTr="0025220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26" w:type="pct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174" w:type="pct"/>
            <w:gridSpan w:val="2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профессиональной деятельности</w:t>
            </w:r>
          </w:p>
        </w:tc>
      </w:tr>
      <w:tr w:rsidR="00FC1830" w:rsidRPr="00252209" w:rsidTr="00252209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26" w:type="pct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ОК 10. </w:t>
            </w:r>
          </w:p>
        </w:tc>
        <w:tc>
          <w:tcPr>
            <w:tcW w:w="4174" w:type="pct"/>
            <w:gridSpan w:val="2"/>
          </w:tcPr>
          <w:p w:rsidR="00FC1830" w:rsidRPr="00252209" w:rsidRDefault="00FC1830" w:rsidP="00252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 в том числе с применением полученных профессиональных знаний (для юношей).</w:t>
            </w:r>
          </w:p>
        </w:tc>
      </w:tr>
    </w:tbl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252209" w:rsidP="00FC1830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2</w:t>
      </w:r>
      <w:r w:rsidR="00FC1830" w:rsidRPr="00252209">
        <w:rPr>
          <w:b/>
          <w:caps/>
          <w:sz w:val="24"/>
          <w:szCs w:val="24"/>
        </w:rPr>
        <w:t>. СТРУКТУРА и ПРИМЕРНОЕ содержание общепрофессиональной дисциплины</w:t>
      </w:r>
    </w:p>
    <w:p w:rsidR="00FC1830" w:rsidRPr="00252209" w:rsidRDefault="00252209" w:rsidP="00FC18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FC1830" w:rsidRPr="00252209">
        <w:rPr>
          <w:rFonts w:ascii="Times New Roman" w:hAnsi="Times New Roman" w:cs="Times New Roman"/>
          <w:b/>
          <w:sz w:val="24"/>
          <w:szCs w:val="24"/>
        </w:rPr>
        <w:t xml:space="preserve"> Тематический план общепрофессиональной дисциплины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818"/>
        <w:gridCol w:w="828"/>
        <w:gridCol w:w="876"/>
        <w:gridCol w:w="1756"/>
        <w:gridCol w:w="1214"/>
        <w:gridCol w:w="947"/>
        <w:gridCol w:w="1215"/>
        <w:gridCol w:w="1203"/>
        <w:gridCol w:w="2249"/>
      </w:tblGrid>
      <w:tr w:rsidR="00FC1830" w:rsidRPr="00252209" w:rsidTr="00793B12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1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Наименования разделов общепрофессиональной дисциплины</w:t>
            </w:r>
            <w:r w:rsidRPr="00252209">
              <w:rPr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252209">
              <w:rPr>
                <w:b/>
                <w:iCs/>
                <w:sz w:val="24"/>
                <w:szCs w:val="24"/>
              </w:rPr>
              <w:t>Всего часов</w:t>
            </w: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 xml:space="preserve">Практика </w:t>
            </w:r>
          </w:p>
        </w:tc>
      </w:tr>
      <w:tr w:rsidR="00FC1830" w:rsidRPr="00252209" w:rsidTr="00793B12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8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Учебная,</w:t>
            </w: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252209">
              <w:rPr>
                <w:sz w:val="24"/>
                <w:szCs w:val="24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</w:p>
          <w:p w:rsidR="00FC1830" w:rsidRPr="00252209" w:rsidRDefault="00FC1830" w:rsidP="00793B12">
            <w:pPr>
              <w:pStyle w:val="a5"/>
              <w:widowControl w:val="0"/>
              <w:ind w:left="72"/>
              <w:jc w:val="center"/>
              <w:rPr>
                <w:sz w:val="24"/>
                <w:szCs w:val="24"/>
              </w:rPr>
            </w:pPr>
            <w:r w:rsidRPr="00252209">
              <w:rPr>
                <w:sz w:val="24"/>
                <w:szCs w:val="24"/>
              </w:rPr>
              <w:t>часов</w:t>
            </w:r>
          </w:p>
          <w:p w:rsidR="00FC1830" w:rsidRPr="00252209" w:rsidRDefault="00FC1830" w:rsidP="00793B12">
            <w:pPr>
              <w:pStyle w:val="a5"/>
              <w:widowControl w:val="0"/>
              <w:ind w:left="72"/>
              <w:jc w:val="center"/>
              <w:rPr>
                <w:b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в т.ч. лабораторные работы и практические занятия,</w:t>
            </w:r>
          </w:p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i/>
                <w:sz w:val="24"/>
                <w:szCs w:val="24"/>
              </w:rPr>
            </w:pPr>
            <w:r w:rsidRPr="00252209">
              <w:rPr>
                <w:sz w:val="24"/>
                <w:szCs w:val="24"/>
              </w:rPr>
              <w:t>часов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i/>
                <w:sz w:val="24"/>
                <w:szCs w:val="24"/>
              </w:rPr>
            </w:pPr>
            <w:r w:rsidRPr="00252209">
              <w:rPr>
                <w:sz w:val="24"/>
                <w:szCs w:val="24"/>
              </w:rPr>
              <w:t>часов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ind w:left="72"/>
              <w:jc w:val="center"/>
              <w:rPr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1830" w:rsidRPr="00252209" w:rsidRDefault="00FC1830" w:rsidP="00793B1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10</w:t>
            </w:r>
          </w:p>
        </w:tc>
      </w:tr>
      <w:tr w:rsidR="00FC1830" w:rsidRPr="00252209" w:rsidTr="00793B12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ОП.16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Радиоэлектронные средства бытового и промышленного назначения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375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sz w:val="24"/>
                <w:szCs w:val="24"/>
              </w:rPr>
            </w:pPr>
            <w:r w:rsidRPr="00252209">
              <w:rPr>
                <w:sz w:val="24"/>
                <w:szCs w:val="24"/>
              </w:rPr>
              <w:t>88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  <w:r w:rsidRPr="00252209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pStyle w:val="a5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1830" w:rsidRPr="00252209" w:rsidRDefault="00FC1830" w:rsidP="00FC1830">
      <w:pPr>
        <w:spacing w:line="22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spacing w:line="22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spacing w:line="22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* Раздел общепрофессиональной дисциплины – часть примерной программы профессионального цикла,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общепрофессиональной дисциплины должно начинаться с отглагольного существительного и отражать совокупность осваиваемых компетенций, умений и знаний.</w:t>
      </w:r>
    </w:p>
    <w:p w:rsidR="00FC1830" w:rsidRPr="00252209" w:rsidRDefault="00FC1830" w:rsidP="00FC183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spacing w:line="22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</w:rPr>
      </w:pPr>
      <w:r w:rsidRPr="00252209">
        <w:rPr>
          <w:b/>
          <w:caps/>
        </w:rPr>
        <w:t xml:space="preserve">3.2. </w:t>
      </w:r>
      <w:r w:rsidRPr="00252209">
        <w:rPr>
          <w:b/>
        </w:rPr>
        <w:t xml:space="preserve">Содержание обучения по общепрофессиональной дисциплине </w:t>
      </w: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16"/>
        <w:gridCol w:w="24"/>
        <w:gridCol w:w="8591"/>
        <w:gridCol w:w="992"/>
        <w:gridCol w:w="1418"/>
      </w:tblGrid>
      <w:tr w:rsidR="00FC1830" w:rsidRPr="00252209" w:rsidTr="00793B12">
        <w:tc>
          <w:tcPr>
            <w:tcW w:w="3168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общепрофессиональной дисциплины и тем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2522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C1830" w:rsidRPr="00252209" w:rsidTr="00793B12">
        <w:tc>
          <w:tcPr>
            <w:tcW w:w="3168" w:type="dxa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C1830" w:rsidRPr="00252209" w:rsidTr="00793B12">
        <w:tc>
          <w:tcPr>
            <w:tcW w:w="3168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Радиоэлектронные средства бытового и промышленного назначения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и основные функции радиоэлектронных средств бытового и промышленного назначения.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Системы передачи информации.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Радиосистемы.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Структуры системы передачи информации.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Аналоговые системы передачи информации.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Цифровые системы передачи информации.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Образование каналов связи по системам передачи информации.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</w:t>
            </w:r>
          </w:p>
          <w:p w:rsidR="00FC1830" w:rsidRPr="00252209" w:rsidRDefault="000C265B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Сотовые системы подвижной связи</w:t>
            </w:r>
            <w:r w:rsidR="00FC1830"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сотовой сети связи 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сотовых систем. 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Радиопокрытие зоны охвата.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сотовой связи </w:t>
            </w:r>
            <w:r w:rsidRPr="00252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сотовой связи </w:t>
            </w:r>
            <w:r w:rsidRPr="00252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сотовой связи </w:t>
            </w:r>
            <w:r w:rsidRPr="00252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LTE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Элементы сетей сотовой связи.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692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радиоинтерфейса системы связи.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функциональных возможностей сотового телефона.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кнопочного сотового телефона.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сенсорного сотового телефона.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электроакустики.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43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электроакустики.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назначение электроакустики.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Принцип работы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аудиотехники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Акустические системы бытовой аудиоаппаратуры.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Декодирование аудиотехники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Акустические узлы бытовой аппаратуры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УЗЧ бытовой аппаратуры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Разделение каскадов УЗЧ бытовой аппаратуры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276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tabs>
                <w:tab w:val="left" w:pos="9356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Характеристики сигналов, используемых в радиовещании. (тюнеров)</w:t>
            </w:r>
          </w:p>
          <w:p w:rsidR="00FC1830" w:rsidRPr="00252209" w:rsidRDefault="00FC1830" w:rsidP="00793B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Структура радиоприемных трактов (тюнеров)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тюнеров.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Характеристики сигналов, используемых в радиовещании.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Аналоговые сигналы, используемые в радиовещании.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Цифровые сигналы, используемые в радиовещании.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Структура радиоприемных трактов.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Узлы и элементная база радиоприемных трактов.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конструкции радиоприемных трактов.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Регулировка и ремонт радиоприемных трактов.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и регулировка основных параметров радиоприемного тракта.</w:t>
            </w:r>
          </w:p>
          <w:p w:rsidR="00FC1830" w:rsidRPr="00252209" w:rsidRDefault="00FC1830" w:rsidP="00793B12">
            <w:pPr>
              <w:tabs>
                <w:tab w:val="left" w:pos="9356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Типовые неисправности радиоприемных трактов (тюнеров) и способы их устранения.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337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работы схем усилителей напряжения.</w:t>
            </w:r>
          </w:p>
          <w:p w:rsidR="00FC1830" w:rsidRPr="00252209" w:rsidRDefault="00FC1830" w:rsidP="00793B12">
            <w:pPr>
              <w:tabs>
                <w:tab w:val="left" w:pos="9356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  Исследование работы схем усилителей мощности.</w:t>
            </w:r>
          </w:p>
          <w:p w:rsidR="00FC1830" w:rsidRPr="00252209" w:rsidRDefault="00FC1830" w:rsidP="00793B12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Диагностика и обнаружение причин неисправностей.</w:t>
            </w:r>
          </w:p>
          <w:p w:rsidR="00FC1830" w:rsidRPr="00252209" w:rsidRDefault="00FC1830" w:rsidP="00793B12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Устранение и восстановление работоспособности.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205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pStyle w:val="afa"/>
              <w:tabs>
                <w:tab w:val="left" w:pos="9356"/>
              </w:tabs>
              <w:ind w:left="176"/>
              <w:jc w:val="center"/>
              <w:rPr>
                <w:rFonts w:eastAsia="Calibri"/>
                <w:bCs/>
              </w:rPr>
            </w:pPr>
            <w:r w:rsidRPr="00252209">
              <w:rPr>
                <w:rFonts w:eastAsia="Calibri"/>
                <w:bCs/>
              </w:rPr>
              <w:t>Тема 5</w:t>
            </w:r>
          </w:p>
          <w:p w:rsidR="00FC1830" w:rsidRPr="00252209" w:rsidRDefault="00FC1830" w:rsidP="00793B12">
            <w:pPr>
              <w:pStyle w:val="afa"/>
              <w:tabs>
                <w:tab w:val="left" w:pos="9356"/>
              </w:tabs>
              <w:ind w:left="176"/>
              <w:jc w:val="center"/>
              <w:rPr>
                <w:rFonts w:eastAsia="Calibri"/>
                <w:bCs/>
              </w:rPr>
            </w:pPr>
            <w:r w:rsidRPr="00252209">
              <w:rPr>
                <w:rFonts w:eastAsia="Calibri"/>
                <w:bCs/>
              </w:rPr>
              <w:t xml:space="preserve"> </w:t>
            </w:r>
            <w:r w:rsidRPr="00252209">
              <w:t>Алгоритмы обработки информационных сигналов при воспроизведении компакт-дисков.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66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Алгоритмы обработки информационных сигналов при воспроизведении компакт-дисков.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Особенности конструкции проигрывателей компакт-дисков.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Основные узлы и механизмы проигрывателей компакт-дисков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Регулировка и ремонт проигрывателей компакт-дисков.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906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конструкций механизмов СД проигрывателя.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платы питания СД проигрывателя.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платы управления СД проигрывателя.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Контроль параметров тракта  обработки сигналов СД проигрывателя.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132"/>
        </w:trPr>
        <w:tc>
          <w:tcPr>
            <w:tcW w:w="12299" w:type="dxa"/>
            <w:gridSpan w:val="4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992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418" w:type="dxa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180"/>
        </w:trPr>
        <w:tc>
          <w:tcPr>
            <w:tcW w:w="3168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tabs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</w:t>
            </w:r>
          </w:p>
          <w:p w:rsidR="00FC1830" w:rsidRPr="00252209" w:rsidRDefault="00FC1830" w:rsidP="00793B12">
            <w:pPr>
              <w:tabs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Структура источников питания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tabs>
                <w:tab w:val="left" w:pos="4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источников питания</w:t>
            </w:r>
          </w:p>
          <w:p w:rsidR="00FC1830" w:rsidRPr="00252209" w:rsidRDefault="00FC1830" w:rsidP="00793B12">
            <w:pPr>
              <w:tabs>
                <w:tab w:val="left" w:pos="4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Схемотехника узлов источников питания.</w:t>
            </w:r>
          </w:p>
          <w:p w:rsidR="00FC1830" w:rsidRPr="00252209" w:rsidRDefault="00FC1830" w:rsidP="00793B12">
            <w:pPr>
              <w:tabs>
                <w:tab w:val="left" w:pos="4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и ремонт источников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основных параметров источников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Типовые неисправности источников питания и способы их устранения.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Настроечные и регулировочные элементы источников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Настройка и регулировка источника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Структурная и принципиальная схема систем управления и индикации.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Ремонт систем управления и систем индикации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tabs>
                <w:tab w:val="left" w:pos="4665"/>
              </w:tabs>
              <w:ind w:lef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</w:t>
            </w:r>
          </w:p>
          <w:p w:rsidR="00FC1830" w:rsidRPr="00252209" w:rsidRDefault="00FC1830" w:rsidP="00793B12">
            <w:pPr>
              <w:tabs>
                <w:tab w:val="left" w:pos="466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Телевизионные устройства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Особенности передачи изображений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Развертка изображений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Видеосигнал и его характеристики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Кадровая и чересстрочная развертка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Блок-схема системы телевизионного вещания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Качественные показатели телевизионного изображения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ЖКИ экраны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Плазменные экраны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телевизионной техники. Структурные схемы телевизионных приемников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Устройство регулировка и ремонт тракта звукового сопровождения 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Устройство регулировка и ремонт тракта изображения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Устройство регулировка и ремонт блока радиоканала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371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Устройство регулировка и ремонт блока цветности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Комплексная проверка и регулировка телевизоров.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телевизора ЖКИ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плазменного телевизора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 w:val="restart"/>
          </w:tcPr>
          <w:p w:rsidR="00FC1830" w:rsidRPr="00252209" w:rsidRDefault="00FC1830" w:rsidP="00793B12">
            <w:pPr>
              <w:tabs>
                <w:tab w:val="left" w:pos="9356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</w:t>
            </w:r>
          </w:p>
          <w:p w:rsidR="00FC1830" w:rsidRPr="00252209" w:rsidRDefault="00FC1830" w:rsidP="00793B12">
            <w:pPr>
              <w:tabs>
                <w:tab w:val="left" w:pos="9356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Видеокамеры. Принцип работы.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5" w:type="dxa"/>
            <w:gridSpan w:val="2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Классификация ВК. Форматы видеозаписи.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Параметры и характеристики ВК.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и органы управления ВК.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Структурная схема ВК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элементов ВК по структурной схеме 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Оптическая система ВК. Режимы фокусировки.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100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Канал формирования видеосигнала.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функционирования, регулировка и контроль основных параметров ВК.</w:t>
            </w:r>
          </w:p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органов управления ВК.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оптической системы ВК.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192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212"/>
        </w:trPr>
        <w:tc>
          <w:tcPr>
            <w:tcW w:w="3168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Бытовая техника. Холодильники. Классификация и принцип работы.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1" w:type="dxa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Классификация холодильников.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принцип работы холодильников.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Принцип работы холодильников.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Типовые дефекты и способы их устранения.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источника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нагревательных элементов.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температурных датчиков.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Коды ошибок и причины их возникновения.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блока питания холодильника.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Обнаружение и устранение причин неисправности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212"/>
        </w:trPr>
        <w:tc>
          <w:tcPr>
            <w:tcW w:w="3168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Тема10 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Бытовая техника. СВЧ - печь. Классификация и принцип работы.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1" w:type="dxa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Классификация микроволновых печей.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СВЧ – печи.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Принцип работы СВЧ – печи.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Типовые дефекты и способы их устранения.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источника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нагревательных элементов.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температурных датчиков.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Коды ошибок и причины их возникновения.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СВЧ - печи.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и выходных параметров блока питания СВЧ – печи.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70"/>
        </w:trPr>
        <w:tc>
          <w:tcPr>
            <w:tcW w:w="3168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Бытовая техника. Стиральная машина. Классификация и принцип работы.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1" w:type="dxa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Классификация стиральных машин.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стиральных машин.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Принцип работы стиральных машин.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Типовые дефекты и способы их устранения.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источника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Узел управления и формирования команд.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Настройка и регулировка узлов и модулей.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132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Коды ошибок и причины их возникновения.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стиральных машин.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и выходных параметров блока питания стиральных машин.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узлов и модулей управления.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395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212"/>
        </w:trPr>
        <w:tc>
          <w:tcPr>
            <w:tcW w:w="3168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Принтеры. Классификация и принцип работы.</w:t>
            </w: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1" w:type="dxa"/>
            <w:shd w:val="clear" w:color="auto" w:fill="auto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Классификация принтеров.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принтеров.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Принцип работы принтеров.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Типовые дефекты и способы их устранения.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Проверка источника питания.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Узел управления и формирования команд.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Настройка и регулировка узлов и модулей.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276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Коды ошибок и причины их возникновения.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принтера.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выходных параметров блока питания принтеров.</w:t>
            </w:r>
          </w:p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конструкции узлов и модулей управления.</w:t>
            </w: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58"/>
        </w:trPr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1" w:type="dxa"/>
            <w:gridSpan w:val="3"/>
          </w:tcPr>
          <w:p w:rsidR="00FC1830" w:rsidRPr="00252209" w:rsidRDefault="00FC1830" w:rsidP="00793B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3168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C1830" w:rsidRPr="00252209" w:rsidRDefault="00FC1830" w:rsidP="00793B1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91" w:type="dxa"/>
          </w:tcPr>
          <w:p w:rsidR="00FC1830" w:rsidRPr="00252209" w:rsidRDefault="00FC1830" w:rsidP="0079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0C0C0"/>
          </w:tcPr>
          <w:p w:rsidR="00FC1830" w:rsidRPr="00252209" w:rsidRDefault="00FC1830" w:rsidP="0079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77"/>
        </w:trPr>
        <w:tc>
          <w:tcPr>
            <w:tcW w:w="122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C1830" w:rsidRPr="00252209" w:rsidRDefault="00FC1830" w:rsidP="00793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C1830" w:rsidRPr="00252209" w:rsidRDefault="00FC1830" w:rsidP="00793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C1830" w:rsidRPr="00252209" w:rsidRDefault="00FC1830" w:rsidP="00793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rPr>
          <w:trHeight w:val="252"/>
        </w:trPr>
        <w:tc>
          <w:tcPr>
            <w:tcW w:w="1229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C1830" w:rsidRPr="00252209" w:rsidRDefault="00FC1830" w:rsidP="00793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C1830" w:rsidRPr="00252209" w:rsidRDefault="00FC1830" w:rsidP="00793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C1830" w:rsidRPr="00252209" w:rsidRDefault="00FC1830" w:rsidP="00793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793B12">
        <w:tc>
          <w:tcPr>
            <w:tcW w:w="14709" w:type="dxa"/>
            <w:gridSpan w:val="6"/>
            <w:shd w:val="clear" w:color="auto" w:fill="auto"/>
          </w:tcPr>
          <w:p w:rsidR="00FC1830" w:rsidRPr="00252209" w:rsidRDefault="00FC1830" w:rsidP="00793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тематика внеаудиторной самостоятельной работы</w:t>
            </w:r>
          </w:p>
          <w:p w:rsidR="00FC1830" w:rsidRPr="00252209" w:rsidRDefault="00FC1830" w:rsidP="00793B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параметров элементов на выходные параметры различной радиоэлектронной аппаратуры. </w:t>
            </w:r>
          </w:p>
          <w:p w:rsidR="00FC1830" w:rsidRPr="00252209" w:rsidRDefault="00FC1830" w:rsidP="00793B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структурных и функциональных схем реальных бытовых аппаратов: радиоприемников, магнитофонов, проигрывателей компакт-дисков, телевизоров, видеокамер и др. </w:t>
            </w:r>
          </w:p>
          <w:p w:rsidR="00FC1830" w:rsidRPr="00252209" w:rsidRDefault="00FC1830" w:rsidP="00793B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схем электрических принципиальных, изучение конструкций бытовой радиоэлектронной аппаратуры. </w:t>
            </w:r>
          </w:p>
          <w:p w:rsidR="00FC1830" w:rsidRPr="00252209" w:rsidRDefault="00FC1830" w:rsidP="00793B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алгоритмов диагностики бытовой радиоэлектронной аппаратуры. </w:t>
            </w:r>
          </w:p>
          <w:p w:rsidR="00FC1830" w:rsidRPr="00252209" w:rsidRDefault="00FC1830" w:rsidP="00793B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отчетов к лабораторным работам. Написание рефератов. </w:t>
            </w:r>
          </w:p>
          <w:p w:rsidR="00FC1830" w:rsidRPr="00252209" w:rsidRDefault="00FC1830" w:rsidP="00793B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диагностированию радиоэлектронной аппаратуры по внешним признакам. </w:t>
            </w:r>
          </w:p>
        </w:tc>
      </w:tr>
    </w:tbl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i/>
        </w:rPr>
        <w:sectPr w:rsidR="00FC1830" w:rsidRPr="00252209" w:rsidSect="00CF64F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52209">
        <w:rPr>
          <w:b/>
          <w:caps/>
        </w:rPr>
        <w:lastRenderedPageBreak/>
        <w:t>4. условия реализации общеПРОФЕССИОНАЛЬНой дисциплины</w:t>
      </w: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52209">
        <w:rPr>
          <w:b/>
        </w:rPr>
        <w:t xml:space="preserve">4.1. </w:t>
      </w:r>
      <w:r w:rsidRPr="00252209">
        <w:rPr>
          <w:b/>
          <w:bCs/>
        </w:rPr>
        <w:t>Требования к минимальному материально-техническому обеспечению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Реализация общепрофессиональной дисциплины предполагает наличие учебных кабинетов; мастерских, сборочно-монтажных, электромонтажных; лабораторий диагностики, регулировки, испытаний, ремонта.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компьютер, цифровой проектор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>Оборудование мастерской и рабочих мест мастерской: набор инструментов и приспособлений, измерительных приборов, электрорадиоэлементы, платы.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 xml:space="preserve">Оборудование </w:t>
      </w:r>
      <w:r w:rsidRPr="00252209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Pr="00252209">
        <w:rPr>
          <w:rFonts w:ascii="Times New Roman" w:hAnsi="Times New Roman" w:cs="Times New Roman"/>
          <w:bCs/>
          <w:sz w:val="24"/>
          <w:szCs w:val="24"/>
        </w:rPr>
        <w:t>и рабочих мест лаборатории: генераторы, электронные цифровые вольтметры, осциллографы, тестеры, частотомеры, радиоаппаратура, макеты.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практику.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sz w:val="24"/>
          <w:szCs w:val="24"/>
        </w:rPr>
        <w:t>Оборудование и технологическое оснащение рабочих мест:</w:t>
      </w:r>
      <w:r w:rsidRPr="00252209">
        <w:rPr>
          <w:rFonts w:ascii="Times New Roman" w:hAnsi="Times New Roman" w:cs="Times New Roman"/>
          <w:bCs/>
          <w:sz w:val="24"/>
          <w:szCs w:val="24"/>
        </w:rPr>
        <w:t xml:space="preserve"> набор инструментов и приспособлений, измерительных приборов, электрорадиоэлементы, платы. генераторы, электронные цифровые вольтметры, осциллографы, тестеры, частотомеры, радиоаппаратура. </w:t>
      </w:r>
    </w:p>
    <w:p w:rsidR="00252209" w:rsidRDefault="00252209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52209">
        <w:rPr>
          <w:b/>
        </w:rPr>
        <w:t>4.2. Информационное обеспечение обучения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209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Блаут-Блачева В. И. и др. Технология производства радиоаппаратуры. Учебник для техникумов. М.; «Энергия»,   2012 376 с. с  ил.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Курицын С. А. Телекоммуникационные технологии и системы : учебное пособие для студентов высших  учебных заведений / С. А. Курицын. – М.: Издательский центр « Академия», 2008. – 304 с.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Димов Ю. В. .Метрология, стандартизация и сертификация.  Учебник для вузов. 2-е изд. – СПБ.: Питер, 2004. – 432 с.: ил. – (Серия «Учебников для вузов»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Бытовая радиотелевизионная аппаратура. Устройство, техническое обслуживание, ремонт / Под общей редакцией А. Е . Пескина. –М.: Горячая линия - телеком , 2009. -606 с.:ил.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Шелухин О.И. Радиоэлектронные средства бытового назначение : учебник для вузов / О.И. Шелухин, К.Е. Румянцев; под ред. К. Е. Румянцева .- М.:Издательский центр «Академия» , 2008.- 408 с.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Испытания радиоэлектронной, электронно-вычислительной аппаратуры и испытательное оборудование: Учеб. Пособие для вузов /О.П. Глудкин. А.Н. Енгалычев, А.И Коробова.- М.: Радио и связь, 2007.-272с.: ил.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Гольдштейн Б.С. Автоматическая коммутация: учебник для студ, сред, проф,образования/ Б.С. Гольдштейн, В.А. Соколов. – М.: Издательский центр «Академия», 2007-272с.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lastRenderedPageBreak/>
        <w:t>Игнатович В. Г, Митюхин А.И. Регулировка и ремонт бытовой радиоэлектронной аппаратуры: Учеб, пособие для техникумов. 2-е изд, стереотип.- Мн.: Выш, шк, 2003-367 с. ил.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 xml:space="preserve">Телекоммуникационные технологии: введение в технологии </w:t>
      </w:r>
      <w:r w:rsidRPr="00252209">
        <w:rPr>
          <w:lang w:val="en-US"/>
        </w:rPr>
        <w:t>GSM</w:t>
      </w:r>
      <w:r w:rsidRPr="00252209">
        <w:t>: учеб, пособие для студ, высш, учеб, заведений/ (</w:t>
      </w:r>
      <w:r w:rsidRPr="00252209">
        <w:rPr>
          <w:lang w:val="en-US"/>
        </w:rPr>
        <w:t>C</w:t>
      </w:r>
      <w:r w:rsidRPr="00252209">
        <w:t>.Б. Макаров, Н.В.Певцов, Е.А. Попов, М.А. Сиверс.)- 2-е изд, испр, -М. : Издательский центр «Академия», 2008-256 с.</w:t>
      </w:r>
    </w:p>
    <w:p w:rsidR="00FC1830" w:rsidRPr="00252209" w:rsidRDefault="00FC1830" w:rsidP="00FC1830">
      <w:pPr>
        <w:pStyle w:val="afa"/>
        <w:numPr>
          <w:ilvl w:val="0"/>
          <w:numId w:val="8"/>
        </w:numPr>
        <w:spacing w:after="200" w:line="276" w:lineRule="auto"/>
        <w:ind w:left="0" w:firstLine="851"/>
      </w:pPr>
      <w:r w:rsidRPr="00252209">
        <w:t>Техническая диагностика и ремонт бытовой радиоэлектронной аппаратуры. Б.П.Хабаров, Г.В.Куликов, А.А.Парамонов. Учебное пособие; Под общей редакцией Г.В.Куликова.- М: Горячая телеком,2004-376 с.ил.</w:t>
      </w:r>
    </w:p>
    <w:p w:rsidR="00FC1830" w:rsidRPr="00252209" w:rsidRDefault="00FC1830" w:rsidP="00FC18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209">
        <w:rPr>
          <w:rFonts w:ascii="Times New Roman" w:hAnsi="Times New Roman" w:cs="Times New Roman"/>
          <w:sz w:val="24"/>
          <w:szCs w:val="24"/>
          <w:u w:val="single"/>
        </w:rPr>
        <w:t xml:space="preserve">Периодические издания (отечественные журналы):  </w:t>
      </w:r>
    </w:p>
    <w:p w:rsidR="00FC1830" w:rsidRPr="00252209" w:rsidRDefault="00FC1830" w:rsidP="00FC1830">
      <w:pPr>
        <w:pStyle w:val="afa"/>
        <w:numPr>
          <w:ilvl w:val="0"/>
          <w:numId w:val="7"/>
        </w:numPr>
        <w:spacing w:line="276" w:lineRule="auto"/>
        <w:jc w:val="both"/>
      </w:pPr>
      <w:r w:rsidRPr="00252209">
        <w:t>журнал «Радио».</w:t>
      </w:r>
    </w:p>
    <w:p w:rsidR="00FC1830" w:rsidRPr="00252209" w:rsidRDefault="00FC1830" w:rsidP="00FC18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209">
        <w:rPr>
          <w:rFonts w:ascii="Times New Roman" w:hAnsi="Times New Roman" w:cs="Times New Roman"/>
          <w:sz w:val="24"/>
          <w:szCs w:val="24"/>
          <w:u w:val="single"/>
        </w:rPr>
        <w:t>Интернет – ресурсы:</w:t>
      </w:r>
    </w:p>
    <w:p w:rsidR="00FC1830" w:rsidRPr="00252209" w:rsidRDefault="00FC1830" w:rsidP="00FC1830">
      <w:pPr>
        <w:pStyle w:val="afa"/>
        <w:jc w:val="both"/>
      </w:pPr>
      <w:r w:rsidRPr="00252209">
        <w:rPr>
          <w:u w:val="single"/>
          <w:lang w:val="en-US"/>
        </w:rPr>
        <w:t>http</w:t>
      </w:r>
      <w:r w:rsidRPr="00252209">
        <w:rPr>
          <w:u w:val="single"/>
        </w:rPr>
        <w:t>//</w:t>
      </w:r>
      <w:r w:rsidRPr="00252209">
        <w:rPr>
          <w:u w:val="single"/>
          <w:lang w:val="en-US"/>
        </w:rPr>
        <w:t>www</w:t>
      </w:r>
      <w:r w:rsidRPr="00252209">
        <w:rPr>
          <w:u w:val="single"/>
        </w:rPr>
        <w:t xml:space="preserve">. </w:t>
      </w:r>
      <w:r w:rsidRPr="00252209">
        <w:rPr>
          <w:u w:val="single"/>
          <w:lang w:val="en-US"/>
        </w:rPr>
        <w:t>tehlit</w:t>
      </w:r>
      <w:r w:rsidRPr="00252209">
        <w:rPr>
          <w:u w:val="single"/>
        </w:rPr>
        <w:t xml:space="preserve">. </w:t>
      </w:r>
      <w:r w:rsidRPr="00252209">
        <w:rPr>
          <w:u w:val="single"/>
          <w:lang w:val="en-US"/>
        </w:rPr>
        <w:t>ru</w:t>
      </w:r>
      <w:r w:rsidRPr="00252209">
        <w:rPr>
          <w:u w:val="single"/>
        </w:rPr>
        <w:t>.</w:t>
      </w:r>
      <w:r w:rsidRPr="00252209">
        <w:t xml:space="preserve"> –  техническая литература</w:t>
      </w:r>
    </w:p>
    <w:p w:rsidR="00FC1830" w:rsidRPr="00252209" w:rsidRDefault="00FC1830" w:rsidP="00FC1830">
      <w:pPr>
        <w:pStyle w:val="afa"/>
        <w:jc w:val="both"/>
      </w:pPr>
      <w:r w:rsidRPr="00252209">
        <w:t xml:space="preserve"> </w:t>
      </w:r>
      <w:hyperlink w:history="1">
        <w:r w:rsidRPr="00252209">
          <w:rPr>
            <w:rStyle w:val="af8"/>
            <w:lang w:val="en-US"/>
          </w:rPr>
          <w:t>www</w:t>
        </w:r>
        <w:r w:rsidRPr="00252209">
          <w:rPr>
            <w:rStyle w:val="af8"/>
          </w:rPr>
          <w:t>.</w:t>
        </w:r>
        <w:r w:rsidRPr="00252209">
          <w:rPr>
            <w:rStyle w:val="af8"/>
            <w:lang w:val="en-US"/>
          </w:rPr>
          <w:t>radio</w:t>
        </w:r>
        <w:r w:rsidRPr="00252209">
          <w:rPr>
            <w:rStyle w:val="af8"/>
          </w:rPr>
          <w:t xml:space="preserve">. </w:t>
        </w:r>
        <w:r w:rsidRPr="00252209">
          <w:rPr>
            <w:rStyle w:val="af8"/>
            <w:lang w:val="en-US"/>
          </w:rPr>
          <w:t>ru</w:t>
        </w:r>
      </w:hyperlink>
      <w:r w:rsidRPr="00252209">
        <w:t xml:space="preserve">   –   журнал Радио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>Дополнительные источники</w:t>
      </w:r>
    </w:p>
    <w:p w:rsidR="00FC1830" w:rsidRPr="00252209" w:rsidRDefault="00FC1830" w:rsidP="00FC1830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>1.Электрорадиоизмерения: Хромой Б.П., Моиссеев Ю.Г.: Учебник для техникумов. – М.:  Радио и связь, 2005. - 288 с., ил.</w:t>
      </w:r>
    </w:p>
    <w:p w:rsidR="00FC1830" w:rsidRPr="00252209" w:rsidRDefault="00FC1830" w:rsidP="00FC1830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 xml:space="preserve">2.Электрорадиоизмерения: Учебник для сред. проф. образования / В.Ю. Шишмарев, В.И. Шанин. - М.: Издательский центр «Академия», 2004-336 с.   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252209">
        <w:rPr>
          <w:b/>
        </w:rPr>
        <w:t>4.3. Общие требования к организации образовательного процесса</w:t>
      </w:r>
    </w:p>
    <w:p w:rsidR="00FC1830" w:rsidRPr="00252209" w:rsidRDefault="00FC1830" w:rsidP="00FC1830">
      <w:pPr>
        <w:pStyle w:val="a5"/>
        <w:widowControl w:val="0"/>
        <w:jc w:val="both"/>
        <w:rPr>
          <w:b/>
          <w:sz w:val="24"/>
          <w:szCs w:val="24"/>
        </w:rPr>
      </w:pPr>
      <w:r w:rsidRPr="00252209">
        <w:rPr>
          <w:bCs/>
          <w:sz w:val="24"/>
          <w:szCs w:val="24"/>
        </w:rPr>
        <w:t>Обязательным условием допуска к производственной практике (по профилю специальности) в рамках общепрофессиональной дисциплины «</w:t>
      </w:r>
      <w:r w:rsidRPr="00252209">
        <w:rPr>
          <w:b/>
          <w:sz w:val="24"/>
          <w:szCs w:val="24"/>
        </w:rPr>
        <w:t>Радиоэлектронные средства бытового и промышленного назначения»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52209">
        <w:rPr>
          <w:rFonts w:ascii="Times New Roman" w:hAnsi="Times New Roman" w:cs="Times New Roman"/>
          <w:bCs/>
          <w:sz w:val="24"/>
          <w:szCs w:val="24"/>
        </w:rPr>
        <w:t>является освоение учебного процесса для получения первичных профессиональных навыков в рамках общепрофессиональных дисциплин.</w:t>
      </w:r>
    </w:p>
    <w:p w:rsidR="00FC1830" w:rsidRPr="00252209" w:rsidRDefault="00FC1830" w:rsidP="00FC18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252209">
        <w:rPr>
          <w:b/>
        </w:rPr>
        <w:t>4.4. Кадровое обеспечение образовательного процесса</w:t>
      </w:r>
    </w:p>
    <w:p w:rsidR="00FC1830" w:rsidRPr="00252209" w:rsidRDefault="00FC1830" w:rsidP="00FC1830">
      <w:pPr>
        <w:pStyle w:val="a5"/>
        <w:widowControl w:val="0"/>
        <w:jc w:val="both"/>
        <w:rPr>
          <w:b/>
          <w:sz w:val="24"/>
          <w:szCs w:val="24"/>
        </w:rPr>
      </w:pPr>
      <w:r w:rsidRPr="00252209">
        <w:rPr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252209">
        <w:rPr>
          <w:b/>
          <w:sz w:val="24"/>
          <w:szCs w:val="24"/>
        </w:rPr>
        <w:t>Проведение диагностики и ремонта различных видов радиоэлектронной техники.</w:t>
      </w:r>
    </w:p>
    <w:p w:rsidR="00FC1830" w:rsidRPr="00252209" w:rsidRDefault="00FC1830" w:rsidP="00FC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209">
        <w:rPr>
          <w:rFonts w:ascii="Times New Roman" w:hAnsi="Times New Roman" w:cs="Times New Roman"/>
          <w:b/>
          <w:bCs/>
          <w:sz w:val="24"/>
          <w:szCs w:val="24"/>
        </w:rPr>
        <w:t>Инженерно-педагогический состав</w:t>
      </w:r>
      <w:r w:rsidRPr="0025220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52209">
        <w:rPr>
          <w:rFonts w:ascii="Times New Roman" w:hAnsi="Times New Roman" w:cs="Times New Roman"/>
          <w:sz w:val="24"/>
          <w:szCs w:val="24"/>
        </w:rPr>
        <w:t>дипломированные специалисты – преподаватели междисциплинарных курсов, а также общепрофессиональных дисциплин: «Метрология стандартизация и сертификация»; «Материаловедение, электрорадиоэлементы и радиокомпоненты»; «Информационные технологии в профессиональной деятельности.</w:t>
      </w: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FC1830" w:rsidP="00FC1830">
      <w:pPr>
        <w:rPr>
          <w:rFonts w:ascii="Times New Roman" w:hAnsi="Times New Roman" w:cs="Times New Roman"/>
          <w:sz w:val="24"/>
          <w:szCs w:val="24"/>
        </w:rPr>
      </w:pPr>
    </w:p>
    <w:p w:rsidR="00FC1830" w:rsidRPr="00252209" w:rsidRDefault="00252209" w:rsidP="00FC18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4</w:t>
      </w:r>
      <w:r w:rsidR="00FC1830" w:rsidRPr="00252209">
        <w:rPr>
          <w:b/>
          <w:caps/>
        </w:rPr>
        <w:t>. Контроль и оценка результатов освоения профессионального модуля (вида профессиональной деятельности)</w:t>
      </w:r>
    </w:p>
    <w:tbl>
      <w:tblPr>
        <w:tblW w:w="957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227"/>
        <w:gridCol w:w="982"/>
        <w:gridCol w:w="2845"/>
        <w:gridCol w:w="699"/>
        <w:gridCol w:w="1652"/>
        <w:gridCol w:w="156"/>
      </w:tblGrid>
      <w:tr w:rsidR="00FC1830" w:rsidRPr="00252209" w:rsidTr="00252209">
        <w:trPr>
          <w:gridBefore w:val="1"/>
          <w:gridAfter w:val="1"/>
          <w:wBefore w:w="10" w:type="dxa"/>
          <w:wAfter w:w="156" w:type="dxa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C1830" w:rsidRPr="00252209" w:rsidTr="00252209">
        <w:trPr>
          <w:gridBefore w:val="1"/>
          <w:gridAfter w:val="1"/>
          <w:wBefore w:w="10" w:type="dxa"/>
          <w:wAfter w:w="156" w:type="dxa"/>
          <w:trHeight w:val="207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Проводить обслуживание аналоговых и цифровых устройств и блоков радиоэлектронной техники.</w:t>
            </w:r>
          </w:p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Диагностика и ремонт аналоговой и цифровой радиоэлектронной техники в процессе эксплуатации;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производить контроль параметров различных видов радиоэлектронной техники в процессе эксплуатации;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 средств измерения;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назначение различных видов радиоэлектронной техники;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- защиты лабораторных и практических занятий;</w:t>
            </w: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контрольных работ по темам МДК.</w:t>
            </w: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Зачеты по производственной практике и по каждому из разделов профессионального модуля.</w:t>
            </w: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 экзамен по модулю.</w:t>
            </w: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C1830" w:rsidRPr="00252209" w:rsidTr="00252209">
        <w:trPr>
          <w:gridBefore w:val="1"/>
          <w:gridAfter w:val="1"/>
          <w:wBefore w:w="10" w:type="dxa"/>
          <w:wAfter w:w="156" w:type="dxa"/>
          <w:trHeight w:val="4033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алгоритмы диагностирования аналоговых и цифровых устройств и блоков радиоэлектронной техники.</w:t>
            </w:r>
          </w:p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применять программные средства при проведении диагностики радиоэлектронной техники;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 диагностики для различных видов радиоэлектронной техники;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проверять функционирование диагностируемой радиоэлектронной техники;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заменять и контролировать характеристики и параметры диагностируемой радиоэлектронной техники;</w:t>
            </w:r>
          </w:p>
        </w:tc>
        <w:tc>
          <w:tcPr>
            <w:tcW w:w="23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C1830" w:rsidRPr="00252209" w:rsidTr="00252209">
        <w:trPr>
          <w:gridBefore w:val="1"/>
          <w:gridAfter w:val="1"/>
          <w:wBefore w:w="10" w:type="dxa"/>
          <w:wAfter w:w="156" w:type="dxa"/>
          <w:trHeight w:val="707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ремонт радиоэлектронного оборудования</w:t>
            </w:r>
            <w:r w:rsidRPr="00252209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 xml:space="preserve"> </w:t>
            </w:r>
          </w:p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алгоритм функционирования диагностируемой радиоэлектронной техники.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 устранение неисправностей</w:t>
            </w: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видов радиоэлектронной техники;</w:t>
            </w:r>
          </w:p>
          <w:p w:rsidR="00FC1830" w:rsidRPr="00252209" w:rsidRDefault="00FC1830" w:rsidP="0025220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оснащение рабочего места</w:t>
            </w:r>
          </w:p>
        </w:tc>
        <w:tc>
          <w:tcPr>
            <w:tcW w:w="23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C1830" w:rsidRPr="00252209" w:rsidTr="00252209">
        <w:tc>
          <w:tcPr>
            <w:tcW w:w="4219" w:type="dxa"/>
            <w:gridSpan w:val="3"/>
            <w:shd w:val="clear" w:color="auto" w:fill="auto"/>
            <w:vAlign w:val="center"/>
          </w:tcPr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FC1830" w:rsidRPr="00252209" w:rsidRDefault="00FC1830" w:rsidP="00252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</w:t>
            </w:r>
            <w:r w:rsidRPr="002522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контроля и оценки </w:t>
            </w:r>
          </w:p>
        </w:tc>
      </w:tr>
      <w:tr w:rsidR="00FC1830" w:rsidRPr="00252209" w:rsidTr="00252209">
        <w:tc>
          <w:tcPr>
            <w:tcW w:w="4219" w:type="dxa"/>
            <w:gridSpan w:val="3"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1808" w:type="dxa"/>
            <w:gridSpan w:val="2"/>
            <w:vMerge w:val="restart"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C1830" w:rsidRPr="00252209" w:rsidTr="00252209">
        <w:tc>
          <w:tcPr>
            <w:tcW w:w="4219" w:type="dxa"/>
            <w:gridSpan w:val="3"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и способов решения профессиональных задач в области оценка эффективности и качества выполнения;</w:t>
            </w:r>
          </w:p>
        </w:tc>
        <w:tc>
          <w:tcPr>
            <w:tcW w:w="1808" w:type="dxa"/>
            <w:gridSpan w:val="2"/>
            <w:vMerge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rPr>
          <w:trHeight w:val="902"/>
        </w:trPr>
        <w:tc>
          <w:tcPr>
            <w:tcW w:w="4219" w:type="dxa"/>
            <w:gridSpan w:val="3"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стандартных и нестандартных профессиональных задач в области </w:t>
            </w:r>
          </w:p>
        </w:tc>
        <w:tc>
          <w:tcPr>
            <w:tcW w:w="1808" w:type="dxa"/>
            <w:gridSpan w:val="2"/>
            <w:vMerge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c>
          <w:tcPr>
            <w:tcW w:w="4219" w:type="dxa"/>
            <w:gridSpan w:val="3"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эффективный поиск необходимой информации;</w:t>
            </w:r>
          </w:p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1808" w:type="dxa"/>
            <w:gridSpan w:val="2"/>
            <w:vMerge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c>
          <w:tcPr>
            <w:tcW w:w="42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18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коррекция результатов собственной работы </w:t>
            </w:r>
          </w:p>
        </w:tc>
        <w:tc>
          <w:tcPr>
            <w:tcW w:w="18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rPr>
          <w:trHeight w:val="1495"/>
        </w:trPr>
        <w:tc>
          <w:tcPr>
            <w:tcW w:w="421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1808" w:type="dxa"/>
            <w:gridSpan w:val="2"/>
            <w:vMerge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30" w:rsidRPr="00252209" w:rsidTr="00252209">
        <w:trPr>
          <w:trHeight w:val="1104"/>
        </w:trPr>
        <w:tc>
          <w:tcPr>
            <w:tcW w:w="4219" w:type="dxa"/>
            <w:gridSpan w:val="3"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C1830" w:rsidRPr="00252209" w:rsidRDefault="00FC1830" w:rsidP="00252209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9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инноваций в области </w:t>
            </w:r>
          </w:p>
        </w:tc>
        <w:tc>
          <w:tcPr>
            <w:tcW w:w="1808" w:type="dxa"/>
            <w:gridSpan w:val="2"/>
            <w:vMerge/>
            <w:shd w:val="clear" w:color="auto" w:fill="auto"/>
          </w:tcPr>
          <w:p w:rsidR="00FC1830" w:rsidRPr="00252209" w:rsidRDefault="00FC1830" w:rsidP="00252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68D" w:rsidRPr="00252209" w:rsidRDefault="00BB468D" w:rsidP="00252209">
      <w:pPr>
        <w:rPr>
          <w:rFonts w:ascii="Times New Roman" w:hAnsi="Times New Roman" w:cs="Times New Roman"/>
          <w:sz w:val="24"/>
          <w:szCs w:val="24"/>
        </w:rPr>
      </w:pPr>
    </w:p>
    <w:sectPr w:rsidR="00BB468D" w:rsidRPr="0025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6B" w:rsidRDefault="00702B6B" w:rsidP="00FC1830">
      <w:pPr>
        <w:spacing w:after="0" w:line="240" w:lineRule="auto"/>
      </w:pPr>
      <w:r>
        <w:separator/>
      </w:r>
    </w:p>
  </w:endnote>
  <w:endnote w:type="continuationSeparator" w:id="0">
    <w:p w:rsidR="00702B6B" w:rsidRDefault="00702B6B" w:rsidP="00FC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6B" w:rsidRDefault="00702B6B" w:rsidP="00FC1830">
      <w:pPr>
        <w:spacing w:after="0" w:line="240" w:lineRule="auto"/>
      </w:pPr>
      <w:r>
        <w:separator/>
      </w:r>
    </w:p>
  </w:footnote>
  <w:footnote w:type="continuationSeparator" w:id="0">
    <w:p w:rsidR="00702B6B" w:rsidRDefault="00702B6B" w:rsidP="00FC1830">
      <w:pPr>
        <w:spacing w:after="0" w:line="240" w:lineRule="auto"/>
      </w:pPr>
      <w:r>
        <w:continuationSeparator/>
      </w:r>
    </w:p>
  </w:footnote>
  <w:footnote w:id="1">
    <w:p w:rsidR="00FC1830" w:rsidRPr="00CA2983" w:rsidRDefault="00FC1830" w:rsidP="00FC1830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702C8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532DD0"/>
    <w:multiLevelType w:val="multilevel"/>
    <w:tmpl w:val="7E7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A0718"/>
    <w:multiLevelType w:val="multilevel"/>
    <w:tmpl w:val="9C5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B4384"/>
    <w:multiLevelType w:val="hybridMultilevel"/>
    <w:tmpl w:val="9550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E2D9C"/>
    <w:multiLevelType w:val="multilevel"/>
    <w:tmpl w:val="D682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7B4245"/>
    <w:multiLevelType w:val="multilevel"/>
    <w:tmpl w:val="248E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56A8E"/>
    <w:multiLevelType w:val="hybridMultilevel"/>
    <w:tmpl w:val="3544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3C7765"/>
    <w:multiLevelType w:val="multilevel"/>
    <w:tmpl w:val="6AA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C0497B"/>
    <w:multiLevelType w:val="hybridMultilevel"/>
    <w:tmpl w:val="920A335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824C4"/>
    <w:multiLevelType w:val="hybridMultilevel"/>
    <w:tmpl w:val="C43CC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713DA5"/>
    <w:multiLevelType w:val="multilevel"/>
    <w:tmpl w:val="545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2C3A33"/>
    <w:multiLevelType w:val="multilevel"/>
    <w:tmpl w:val="EE52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10BE4"/>
    <w:multiLevelType w:val="multilevel"/>
    <w:tmpl w:val="D1A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B3C04"/>
    <w:multiLevelType w:val="multilevel"/>
    <w:tmpl w:val="6202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981E33"/>
    <w:multiLevelType w:val="multilevel"/>
    <w:tmpl w:val="8E6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C41D43"/>
    <w:multiLevelType w:val="hybridMultilevel"/>
    <w:tmpl w:val="13642434"/>
    <w:lvl w:ilvl="0" w:tplc="F13C20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1AD80D4D"/>
    <w:multiLevelType w:val="hybridMultilevel"/>
    <w:tmpl w:val="6384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A3DA0"/>
    <w:multiLevelType w:val="multilevel"/>
    <w:tmpl w:val="B002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23989"/>
    <w:multiLevelType w:val="multilevel"/>
    <w:tmpl w:val="4BC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0FF7609"/>
    <w:multiLevelType w:val="multilevel"/>
    <w:tmpl w:val="0536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42C04"/>
    <w:multiLevelType w:val="hybridMultilevel"/>
    <w:tmpl w:val="A606D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867BD"/>
    <w:multiLevelType w:val="multilevel"/>
    <w:tmpl w:val="F622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04737"/>
    <w:multiLevelType w:val="multilevel"/>
    <w:tmpl w:val="B7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86040"/>
    <w:multiLevelType w:val="hybridMultilevel"/>
    <w:tmpl w:val="983844BA"/>
    <w:lvl w:ilvl="0" w:tplc="0419000F">
      <w:start w:val="1"/>
      <w:numFmt w:val="decimal"/>
      <w:lvlText w:val="%1."/>
      <w:lvlJc w:val="left"/>
      <w:pPr>
        <w:ind w:left="2265" w:hanging="360"/>
      </w:p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5" w15:restartNumberingAfterBreak="0">
    <w:nsid w:val="431C5D0C"/>
    <w:multiLevelType w:val="multilevel"/>
    <w:tmpl w:val="B6A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F971FB"/>
    <w:multiLevelType w:val="hybridMultilevel"/>
    <w:tmpl w:val="DB9479D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48337D38"/>
    <w:multiLevelType w:val="multilevel"/>
    <w:tmpl w:val="34A0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B222ED"/>
    <w:multiLevelType w:val="multilevel"/>
    <w:tmpl w:val="23D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349FC"/>
    <w:multiLevelType w:val="hybridMultilevel"/>
    <w:tmpl w:val="2810524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923FA"/>
    <w:multiLevelType w:val="hybridMultilevel"/>
    <w:tmpl w:val="BD5C0F8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C6956"/>
    <w:multiLevelType w:val="multilevel"/>
    <w:tmpl w:val="AFFC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192C90"/>
    <w:multiLevelType w:val="multilevel"/>
    <w:tmpl w:val="7D3CD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5A175C"/>
    <w:multiLevelType w:val="multilevel"/>
    <w:tmpl w:val="B3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3447C"/>
    <w:multiLevelType w:val="multilevel"/>
    <w:tmpl w:val="1CD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CB7324"/>
    <w:multiLevelType w:val="hybridMultilevel"/>
    <w:tmpl w:val="D60E989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5384B"/>
    <w:multiLevelType w:val="hybridMultilevel"/>
    <w:tmpl w:val="83F4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77D54"/>
    <w:multiLevelType w:val="hybridMultilevel"/>
    <w:tmpl w:val="417A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A467D"/>
    <w:multiLevelType w:val="multilevel"/>
    <w:tmpl w:val="F3FA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7A0E80"/>
    <w:multiLevelType w:val="multilevel"/>
    <w:tmpl w:val="EE8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E72656"/>
    <w:multiLevelType w:val="multilevel"/>
    <w:tmpl w:val="BFA0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382A44"/>
    <w:multiLevelType w:val="hybridMultilevel"/>
    <w:tmpl w:val="4484DA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9378D"/>
    <w:multiLevelType w:val="multilevel"/>
    <w:tmpl w:val="D296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3F7394"/>
    <w:multiLevelType w:val="multilevel"/>
    <w:tmpl w:val="7EE0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F40A14"/>
    <w:multiLevelType w:val="multilevel"/>
    <w:tmpl w:val="876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C67BB2"/>
    <w:multiLevelType w:val="hybridMultilevel"/>
    <w:tmpl w:val="C8BA3A7E"/>
    <w:lvl w:ilvl="0" w:tplc="CA1C2630">
      <w:start w:val="1"/>
      <w:numFmt w:val="bullet"/>
      <w:lvlText w:val="–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67755"/>
    <w:multiLevelType w:val="hybridMultilevel"/>
    <w:tmpl w:val="9C308BC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5"/>
  </w:num>
  <w:num w:numId="4">
    <w:abstractNumId w:val="16"/>
  </w:num>
  <w:num w:numId="5">
    <w:abstractNumId w:val="0"/>
  </w:num>
  <w:num w:numId="6">
    <w:abstractNumId w:val="38"/>
  </w:num>
  <w:num w:numId="7">
    <w:abstractNumId w:val="47"/>
  </w:num>
  <w:num w:numId="8">
    <w:abstractNumId w:val="17"/>
  </w:num>
  <w:num w:numId="9">
    <w:abstractNumId w:val="30"/>
  </w:num>
  <w:num w:numId="10">
    <w:abstractNumId w:val="37"/>
  </w:num>
  <w:num w:numId="11">
    <w:abstractNumId w:val="43"/>
  </w:num>
  <w:num w:numId="12">
    <w:abstractNumId w:val="31"/>
  </w:num>
  <w:num w:numId="13">
    <w:abstractNumId w:val="9"/>
  </w:num>
  <w:num w:numId="14">
    <w:abstractNumId w:val="49"/>
  </w:num>
  <w:num w:numId="15">
    <w:abstractNumId w:val="29"/>
  </w:num>
  <w:num w:numId="16">
    <w:abstractNumId w:val="33"/>
  </w:num>
  <w:num w:numId="17">
    <w:abstractNumId w:val="48"/>
  </w:num>
  <w:num w:numId="18">
    <w:abstractNumId w:val="3"/>
  </w:num>
  <w:num w:numId="19">
    <w:abstractNumId w:val="1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3"/>
  </w:num>
  <w:num w:numId="24">
    <w:abstractNumId w:val="10"/>
  </w:num>
  <w:num w:numId="25">
    <w:abstractNumId w:val="26"/>
  </w:num>
  <w:num w:numId="26">
    <w:abstractNumId w:val="24"/>
  </w:num>
  <w:num w:numId="27">
    <w:abstractNumId w:val="44"/>
  </w:num>
  <w:num w:numId="28">
    <w:abstractNumId w:val="2"/>
  </w:num>
  <w:num w:numId="29">
    <w:abstractNumId w:val="27"/>
  </w:num>
  <w:num w:numId="30">
    <w:abstractNumId w:val="11"/>
  </w:num>
  <w:num w:numId="31">
    <w:abstractNumId w:val="18"/>
  </w:num>
  <w:num w:numId="32">
    <w:abstractNumId w:val="40"/>
  </w:num>
  <w:num w:numId="33">
    <w:abstractNumId w:val="22"/>
  </w:num>
  <w:num w:numId="34">
    <w:abstractNumId w:val="8"/>
  </w:num>
  <w:num w:numId="35">
    <w:abstractNumId w:val="12"/>
  </w:num>
  <w:num w:numId="36">
    <w:abstractNumId w:val="1"/>
  </w:num>
  <w:num w:numId="37">
    <w:abstractNumId w:val="36"/>
  </w:num>
  <w:num w:numId="38">
    <w:abstractNumId w:val="32"/>
  </w:num>
  <w:num w:numId="39">
    <w:abstractNumId w:val="41"/>
  </w:num>
  <w:num w:numId="40">
    <w:abstractNumId w:val="5"/>
  </w:num>
  <w:num w:numId="41">
    <w:abstractNumId w:val="42"/>
  </w:num>
  <w:num w:numId="42">
    <w:abstractNumId w:val="34"/>
  </w:num>
  <w:num w:numId="43">
    <w:abstractNumId w:val="20"/>
  </w:num>
  <w:num w:numId="44">
    <w:abstractNumId w:val="46"/>
  </w:num>
  <w:num w:numId="45">
    <w:abstractNumId w:val="23"/>
  </w:num>
  <w:num w:numId="46">
    <w:abstractNumId w:val="25"/>
  </w:num>
  <w:num w:numId="47">
    <w:abstractNumId w:val="6"/>
  </w:num>
  <w:num w:numId="48">
    <w:abstractNumId w:val="45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BC"/>
    <w:rsid w:val="000C265B"/>
    <w:rsid w:val="00116500"/>
    <w:rsid w:val="00252209"/>
    <w:rsid w:val="002675D5"/>
    <w:rsid w:val="00394C26"/>
    <w:rsid w:val="005E196F"/>
    <w:rsid w:val="00702B6B"/>
    <w:rsid w:val="00A576BC"/>
    <w:rsid w:val="00BB468D"/>
    <w:rsid w:val="00C74D7F"/>
    <w:rsid w:val="00DE4778"/>
    <w:rsid w:val="00F76ECF"/>
    <w:rsid w:val="00F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8455"/>
  <w15:chartTrackingRefBased/>
  <w15:docId w15:val="{C4F1836D-179C-4762-85DF-1BB6D535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183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183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C1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C183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FC183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FC183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C18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FC1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FC183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C183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FC18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FC18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FC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FC18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C18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C1830"/>
    <w:rPr>
      <w:b/>
      <w:bCs/>
    </w:rPr>
  </w:style>
  <w:style w:type="paragraph" w:styleId="a5">
    <w:name w:val="footnote text"/>
    <w:basedOn w:val="a"/>
    <w:link w:val="a6"/>
    <w:rsid w:val="00F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C18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FC1830"/>
    <w:rPr>
      <w:vertAlign w:val="superscript"/>
    </w:rPr>
  </w:style>
  <w:style w:type="paragraph" w:styleId="a8">
    <w:name w:val="Balloon Text"/>
    <w:basedOn w:val="a"/>
    <w:link w:val="a9"/>
    <w:rsid w:val="00FC18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FC1830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FC18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FC18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FC1830"/>
    <w:rPr>
      <w:sz w:val="16"/>
      <w:szCs w:val="16"/>
    </w:rPr>
  </w:style>
  <w:style w:type="paragraph" w:styleId="ad">
    <w:name w:val="annotation text"/>
    <w:basedOn w:val="a"/>
    <w:link w:val="ae"/>
    <w:semiHidden/>
    <w:rsid w:val="00F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FC18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FC183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C1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F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FC1830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1">
    <w:name w:val="Table Grid 1"/>
    <w:basedOn w:val="a1"/>
    <w:rsid w:val="00F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FC18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FC1830"/>
  </w:style>
  <w:style w:type="paragraph" w:customStyle="1" w:styleId="26">
    <w:name w:val="Знак2"/>
    <w:basedOn w:val="a"/>
    <w:rsid w:val="00FC1830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FC18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FC1830"/>
    <w:rPr>
      <w:color w:val="0000FF"/>
      <w:u w:val="single"/>
    </w:rPr>
  </w:style>
  <w:style w:type="character" w:styleId="af9">
    <w:name w:val="FollowedHyperlink"/>
    <w:rsid w:val="00FC1830"/>
    <w:rPr>
      <w:color w:val="800080"/>
      <w:u w:val="single"/>
    </w:rPr>
  </w:style>
  <w:style w:type="paragraph" w:customStyle="1" w:styleId="31">
    <w:name w:val="Знак3"/>
    <w:basedOn w:val="a"/>
    <w:rsid w:val="00FC1830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FC1830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FC1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FC183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FC18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FC1830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FC18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FC18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FC183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"/>
    <w:basedOn w:val="a"/>
    <w:rsid w:val="00FC1830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FC183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C1830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FC1830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C1830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FC1830"/>
    <w:rPr>
      <w:color w:val="808080"/>
    </w:rPr>
  </w:style>
  <w:style w:type="paragraph" w:customStyle="1" w:styleId="ConsPlusNormal">
    <w:name w:val="ConsPlusNormal"/>
    <w:rsid w:val="00FC1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FC1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Стиль2"/>
    <w:basedOn w:val="a"/>
    <w:link w:val="29"/>
    <w:qFormat/>
    <w:rsid w:val="00FC1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3">
    <w:name w:val="Стиль1 Знак"/>
    <w:basedOn w:val="a0"/>
    <w:link w:val="12"/>
    <w:rsid w:val="00FC18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FC18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C1830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FC1830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1830"/>
  </w:style>
  <w:style w:type="character" w:customStyle="1" w:styleId="15">
    <w:name w:val="Название1"/>
    <w:basedOn w:val="a0"/>
    <w:rsid w:val="00FC1830"/>
  </w:style>
  <w:style w:type="paragraph" w:customStyle="1" w:styleId="c1">
    <w:name w:val="c1"/>
    <w:basedOn w:val="a"/>
    <w:rsid w:val="00FC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1830"/>
  </w:style>
  <w:style w:type="character" w:customStyle="1" w:styleId="c0">
    <w:name w:val="c0"/>
    <w:basedOn w:val="a0"/>
    <w:rsid w:val="00FC1830"/>
  </w:style>
  <w:style w:type="paragraph" w:styleId="aff3">
    <w:name w:val="Body Text First Indent"/>
    <w:basedOn w:val="aa"/>
    <w:link w:val="aff4"/>
    <w:uiPriority w:val="99"/>
    <w:unhideWhenUsed/>
    <w:rsid w:val="00FC1830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FC183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FC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unhideWhenUsed/>
    <w:qFormat/>
    <w:rsid w:val="00FC1830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FC1830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lang w:eastAsia="ru-RU"/>
    </w:rPr>
  </w:style>
  <w:style w:type="paragraph" w:styleId="35">
    <w:name w:val="List 3"/>
    <w:basedOn w:val="a"/>
    <w:unhideWhenUsed/>
    <w:rsid w:val="00FC1830"/>
    <w:pPr>
      <w:spacing w:after="200" w:line="276" w:lineRule="auto"/>
      <w:ind w:left="849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6">
    <w:name w:val="Текст сноски Знак1"/>
    <w:basedOn w:val="a0"/>
    <w:semiHidden/>
    <w:rsid w:val="00FC18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List Bullet 3"/>
    <w:basedOn w:val="a"/>
    <w:autoRedefine/>
    <w:rsid w:val="00FC1830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7">
    <w:name w:val="Основной текст Знак1"/>
    <w:basedOn w:val="a0"/>
    <w:semiHidden/>
    <w:rsid w:val="00FC1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Знак2 Знак Знак Знак Знак Знак Знак"/>
    <w:basedOn w:val="a"/>
    <w:rsid w:val="00FC183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rsid w:val="00FC183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Знак1"/>
    <w:basedOn w:val="a"/>
    <w:rsid w:val="00FC183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2 Знак Знак"/>
    <w:basedOn w:val="a"/>
    <w:rsid w:val="00FC183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список с точками"/>
    <w:basedOn w:val="a"/>
    <w:rsid w:val="00FC1830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омер страницы"/>
    <w:basedOn w:val="a0"/>
    <w:rsid w:val="00FC1830"/>
  </w:style>
  <w:style w:type="paragraph" w:customStyle="1" w:styleId="19">
    <w:name w:val="1"/>
    <w:basedOn w:val="a"/>
    <w:rsid w:val="00FC1830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Plain Text"/>
    <w:basedOn w:val="a"/>
    <w:link w:val="aff9"/>
    <w:rsid w:val="00FC18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9">
    <w:name w:val="Текст Знак"/>
    <w:basedOn w:val="a0"/>
    <w:link w:val="aff8"/>
    <w:rsid w:val="00FC183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a">
    <w:name w:val="Emphasis"/>
    <w:basedOn w:val="a0"/>
    <w:uiPriority w:val="20"/>
    <w:qFormat/>
    <w:rsid w:val="00FC1830"/>
    <w:rPr>
      <w:i/>
      <w:iCs/>
    </w:rPr>
  </w:style>
  <w:style w:type="paragraph" w:styleId="affb">
    <w:name w:val="No Spacing"/>
    <w:uiPriority w:val="1"/>
    <w:qFormat/>
    <w:rsid w:val="00FC18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c">
    <w:name w:val="Основной текст_"/>
    <w:basedOn w:val="a0"/>
    <w:link w:val="1a"/>
    <w:rsid w:val="00FC1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d">
    <w:name w:val="Подпись к картинке_"/>
    <w:basedOn w:val="a0"/>
    <w:link w:val="affe"/>
    <w:rsid w:val="00FC1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a">
    <w:name w:val="Основной текст1"/>
    <w:basedOn w:val="a"/>
    <w:link w:val="affc"/>
    <w:rsid w:val="00FC1830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affe">
    <w:name w:val="Подпись к картинке"/>
    <w:basedOn w:val="a"/>
    <w:link w:val="affd"/>
    <w:rsid w:val="00FC1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FC1830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table" w:customStyle="1" w:styleId="1c">
    <w:name w:val="Сетка таблицы1"/>
    <w:uiPriority w:val="59"/>
    <w:rsid w:val="00FC183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rsid w:val="00FC183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rsid w:val="00FC183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Абзац списка2"/>
    <w:basedOn w:val="a"/>
    <w:rsid w:val="00FC1830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nowrap">
    <w:name w:val="nowrap"/>
    <w:basedOn w:val="a0"/>
    <w:rsid w:val="00FC1830"/>
  </w:style>
  <w:style w:type="character" w:customStyle="1" w:styleId="mw-headline">
    <w:name w:val="mw-headline"/>
    <w:basedOn w:val="a0"/>
    <w:rsid w:val="00FC1830"/>
  </w:style>
  <w:style w:type="numbering" w:customStyle="1" w:styleId="2f">
    <w:name w:val="Нет списка2"/>
    <w:next w:val="a2"/>
    <w:uiPriority w:val="99"/>
    <w:semiHidden/>
    <w:unhideWhenUsed/>
    <w:rsid w:val="0025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3712</Words>
  <Characters>21161</Characters>
  <Application>Microsoft Office Word</Application>
  <DocSecurity>0</DocSecurity>
  <Lines>176</Lines>
  <Paragraphs>49</Paragraphs>
  <ScaleCrop>false</ScaleCrop>
  <Company/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2021-12-01T09:01:00Z</dcterms:created>
  <dcterms:modified xsi:type="dcterms:W3CDTF">2025-09-24T09:54:00Z</dcterms:modified>
</cp:coreProperties>
</file>