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955" w:rsidRDefault="00F02955">
      <w:pPr>
        <w:spacing w:line="1" w:lineRule="exact"/>
      </w:pPr>
    </w:p>
    <w:p w:rsidR="00F02955" w:rsidRDefault="00F02955">
      <w:pPr>
        <w:spacing w:line="1" w:lineRule="exact"/>
        <w:sectPr w:rsidR="00F02955" w:rsidSect="00843918">
          <w:footerReference w:type="default" r:id="rId8"/>
          <w:type w:val="continuous"/>
          <w:pgSz w:w="11900" w:h="16840"/>
          <w:pgMar w:top="1134" w:right="851" w:bottom="1134" w:left="1701" w:header="0" w:footer="3" w:gutter="0"/>
          <w:cols w:space="720"/>
          <w:noEndnote/>
          <w:titlePg/>
          <w:docGrid w:linePitch="360"/>
        </w:sectPr>
      </w:pPr>
    </w:p>
    <w:p w:rsidR="00CA0FA0" w:rsidRDefault="00CA0FA0" w:rsidP="00CA0FA0">
      <w:pPr>
        <w:keepNext/>
        <w:keepLines/>
        <w:jc w:val="center"/>
        <w:outlineLvl w:val="3"/>
        <w:rPr>
          <w:rFonts w:ascii="Times New Roman" w:hAnsi="Times New Roman"/>
        </w:rPr>
      </w:pPr>
      <w:r>
        <w:rPr>
          <w:rFonts w:ascii="Times New Roman" w:hAnsi="Times New Roman"/>
        </w:rPr>
        <w:t>Приложение к Основной профессиональной образовательной  программе</w:t>
      </w:r>
    </w:p>
    <w:p w:rsidR="00CA0FA0" w:rsidRDefault="00CA0FA0" w:rsidP="00CA0FA0">
      <w:pPr>
        <w:keepNext/>
        <w:keepLines/>
        <w:jc w:val="center"/>
        <w:outlineLvl w:val="3"/>
        <w:rPr>
          <w:rFonts w:ascii="Times New Roman" w:hAnsi="Times New Roman"/>
          <w:b/>
        </w:rPr>
      </w:pPr>
    </w:p>
    <w:p w:rsidR="00AC3E40" w:rsidRDefault="00CA0FA0" w:rsidP="00CA0FA0">
      <w:pPr>
        <w:keepNext/>
        <w:keepLines/>
        <w:jc w:val="center"/>
        <w:outlineLvl w:val="3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  <w:r w:rsidR="00AC3E40">
        <w:rPr>
          <w:rFonts w:ascii="Times New Roman" w:hAnsi="Times New Roman"/>
          <w:b/>
          <w:lang w:eastAsia="en-US"/>
        </w:rPr>
        <w:t xml:space="preserve">МИНИСТЕРСТВО ОБРАЗОВАНИЯ И </w:t>
      </w:r>
      <w:r w:rsidR="00152909">
        <w:rPr>
          <w:rFonts w:ascii="Times New Roman" w:hAnsi="Times New Roman"/>
          <w:b/>
          <w:lang w:eastAsia="en-US"/>
        </w:rPr>
        <w:t>НАУКИ РД</w:t>
      </w:r>
    </w:p>
    <w:p w:rsidR="00AC3E40" w:rsidRDefault="00152909" w:rsidP="00AC3E40">
      <w:pPr>
        <w:keepNext/>
        <w:keepLines/>
        <w:jc w:val="center"/>
        <w:outlineLvl w:val="3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>ГОСУДАРСТВЕННОЕ БЮДЖЕТНОЕ</w:t>
      </w:r>
      <w:r w:rsidR="00AC3E40">
        <w:rPr>
          <w:rFonts w:ascii="Times New Roman" w:hAnsi="Times New Roman"/>
          <w:b/>
          <w:lang w:eastAsia="en-US"/>
        </w:rPr>
        <w:t xml:space="preserve"> ПРОФЕССИОНАЛЬНОЕ </w:t>
      </w:r>
    </w:p>
    <w:p w:rsidR="00AC3E40" w:rsidRDefault="00AC3E40" w:rsidP="00AC3E40">
      <w:pPr>
        <w:keepNext/>
        <w:keepLines/>
        <w:jc w:val="center"/>
        <w:outlineLvl w:val="3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ОБРАЗОВАТЕЛЬНОЕ УЧРЕЖДЕНИЕ  </w:t>
      </w:r>
    </w:p>
    <w:p w:rsidR="00AC3E40" w:rsidRDefault="00AC3E40" w:rsidP="00AC3E40">
      <w:pPr>
        <w:keepNext/>
        <w:keepLines/>
        <w:jc w:val="center"/>
        <w:outlineLvl w:val="3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>«ТЕХНИЧЕСКИЙ КОЛЛЕДЖ ИМЕНИ Р.Н.АШУРАЛИЕВА»</w:t>
      </w:r>
    </w:p>
    <w:p w:rsidR="004A408D" w:rsidRPr="004A408D" w:rsidRDefault="004A408D" w:rsidP="004A408D">
      <w:pPr>
        <w:keepNext/>
        <w:keepLines/>
        <w:ind w:left="567" w:firstLine="113"/>
        <w:jc w:val="center"/>
        <w:outlineLvl w:val="3"/>
        <w:rPr>
          <w:rFonts w:ascii="Times New Roman" w:hAnsi="Times New Roman" w:cs="Times New Roman"/>
          <w:b/>
        </w:rPr>
      </w:pPr>
    </w:p>
    <w:p w:rsidR="004A408D" w:rsidRPr="004A408D" w:rsidRDefault="004A408D" w:rsidP="004A408D">
      <w:pPr>
        <w:keepNext/>
        <w:keepLines/>
        <w:ind w:left="567" w:firstLine="113"/>
        <w:jc w:val="center"/>
        <w:outlineLvl w:val="3"/>
        <w:rPr>
          <w:rFonts w:ascii="Times New Roman" w:hAnsi="Times New Roman" w:cs="Times New Roman"/>
          <w:b/>
        </w:rPr>
      </w:pPr>
    </w:p>
    <w:p w:rsidR="004A408D" w:rsidRPr="004A408D" w:rsidRDefault="004A408D" w:rsidP="004A408D">
      <w:pPr>
        <w:keepNext/>
        <w:keepLines/>
        <w:ind w:left="567" w:firstLine="113"/>
        <w:jc w:val="center"/>
        <w:outlineLvl w:val="3"/>
        <w:rPr>
          <w:rFonts w:ascii="Times New Roman" w:hAnsi="Times New Roman" w:cs="Times New Roman"/>
          <w:b/>
        </w:rPr>
      </w:pPr>
    </w:p>
    <w:p w:rsidR="004A408D" w:rsidRPr="004A408D" w:rsidRDefault="004A408D" w:rsidP="004A408D">
      <w:pPr>
        <w:keepNext/>
        <w:keepLines/>
        <w:ind w:left="567" w:firstLine="113"/>
        <w:jc w:val="center"/>
        <w:outlineLvl w:val="3"/>
        <w:rPr>
          <w:rFonts w:ascii="Times New Roman" w:hAnsi="Times New Roman" w:cs="Times New Roman"/>
          <w:b/>
        </w:rPr>
      </w:pPr>
    </w:p>
    <w:p w:rsidR="004A408D" w:rsidRPr="004A408D" w:rsidRDefault="004A408D" w:rsidP="004A408D">
      <w:pPr>
        <w:keepNext/>
        <w:keepLines/>
        <w:ind w:left="567" w:firstLine="113"/>
        <w:jc w:val="center"/>
        <w:outlineLvl w:val="3"/>
        <w:rPr>
          <w:rFonts w:ascii="Times New Roman" w:hAnsi="Times New Roman" w:cs="Times New Roman"/>
          <w:b/>
        </w:rPr>
      </w:pPr>
    </w:p>
    <w:p w:rsidR="004A408D" w:rsidRPr="004A408D" w:rsidRDefault="004A408D" w:rsidP="004A408D">
      <w:pPr>
        <w:keepNext/>
        <w:keepLines/>
        <w:jc w:val="center"/>
        <w:outlineLvl w:val="3"/>
        <w:rPr>
          <w:rFonts w:ascii="Times New Roman" w:hAnsi="Times New Roman" w:cs="Times New Roman"/>
          <w:b/>
        </w:rPr>
      </w:pPr>
    </w:p>
    <w:p w:rsidR="004A408D" w:rsidRPr="004A408D" w:rsidRDefault="004A408D" w:rsidP="004A408D">
      <w:pPr>
        <w:keepNext/>
        <w:keepLines/>
        <w:jc w:val="center"/>
        <w:outlineLvl w:val="3"/>
        <w:rPr>
          <w:rFonts w:ascii="Times New Roman" w:hAnsi="Times New Roman" w:cs="Times New Roman"/>
          <w:b/>
        </w:rPr>
      </w:pPr>
    </w:p>
    <w:p w:rsidR="004A408D" w:rsidRPr="004A408D" w:rsidRDefault="004A408D" w:rsidP="004A408D">
      <w:pPr>
        <w:keepNext/>
        <w:keepLines/>
        <w:jc w:val="center"/>
        <w:outlineLvl w:val="3"/>
        <w:rPr>
          <w:rFonts w:ascii="Times New Roman" w:hAnsi="Times New Roman" w:cs="Times New Roman"/>
          <w:b/>
        </w:rPr>
      </w:pPr>
    </w:p>
    <w:p w:rsidR="004A408D" w:rsidRPr="004A408D" w:rsidRDefault="004A408D" w:rsidP="004A408D">
      <w:pPr>
        <w:keepNext/>
        <w:keepLines/>
        <w:jc w:val="center"/>
        <w:outlineLvl w:val="3"/>
        <w:rPr>
          <w:rFonts w:ascii="Times New Roman" w:hAnsi="Times New Roman" w:cs="Times New Roman"/>
          <w:b/>
        </w:rPr>
      </w:pPr>
    </w:p>
    <w:p w:rsidR="004A408D" w:rsidRPr="004A408D" w:rsidRDefault="004A408D" w:rsidP="004A408D">
      <w:pPr>
        <w:keepNext/>
        <w:keepLines/>
        <w:jc w:val="center"/>
        <w:outlineLvl w:val="3"/>
        <w:rPr>
          <w:rFonts w:ascii="Times New Roman" w:hAnsi="Times New Roman" w:cs="Times New Roman"/>
          <w:b/>
        </w:rPr>
      </w:pPr>
    </w:p>
    <w:p w:rsidR="004A408D" w:rsidRPr="00AC3E40" w:rsidRDefault="004A408D" w:rsidP="004A408D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C3E40">
        <w:rPr>
          <w:rFonts w:ascii="Times New Roman" w:eastAsia="MS Mincho" w:hAnsi="Times New Roman" w:cs="Times New Roman"/>
          <w:b/>
          <w:sz w:val="28"/>
        </w:rPr>
        <w:t>Рабочая программа производственной практики</w:t>
      </w:r>
      <w:r w:rsidRPr="00AC3E40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4A408D" w:rsidRPr="00AC3E40" w:rsidRDefault="004A408D" w:rsidP="004A408D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C3E40">
        <w:rPr>
          <w:rFonts w:ascii="Times New Roman" w:eastAsia="Times New Roman" w:hAnsi="Times New Roman" w:cs="Times New Roman"/>
          <w:b/>
          <w:sz w:val="28"/>
        </w:rPr>
        <w:t xml:space="preserve">профессионального модуля: </w:t>
      </w:r>
      <w:r w:rsidRPr="00AC3E40">
        <w:rPr>
          <w:rFonts w:ascii="Times New Roman" w:hAnsi="Times New Roman" w:cs="Times New Roman"/>
          <w:b/>
          <w:sz w:val="28"/>
        </w:rPr>
        <w:t>ПМ.06 «Выполнение работ по одной или нескольким профессиям рабочих, должностям служащих»</w:t>
      </w:r>
    </w:p>
    <w:p w:rsidR="004A408D" w:rsidRPr="004A408D" w:rsidRDefault="004A408D" w:rsidP="004A408D">
      <w:pPr>
        <w:spacing w:line="360" w:lineRule="auto"/>
        <w:jc w:val="center"/>
        <w:rPr>
          <w:rFonts w:ascii="Times New Roman" w:hAnsi="Times New Roman" w:cs="Times New Roman"/>
        </w:rPr>
      </w:pPr>
      <w:r w:rsidRPr="004A408D">
        <w:rPr>
          <w:rFonts w:ascii="Times New Roman" w:eastAsia="MS Mincho" w:hAnsi="Times New Roman" w:cs="Times New Roman"/>
          <w:b/>
        </w:rPr>
        <w:t xml:space="preserve"> </w:t>
      </w:r>
    </w:p>
    <w:p w:rsidR="004A408D" w:rsidRPr="004A408D" w:rsidRDefault="004A408D" w:rsidP="004A408D">
      <w:pPr>
        <w:keepNext/>
        <w:keepLines/>
        <w:outlineLvl w:val="3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keepNext/>
        <w:keepLines/>
        <w:outlineLvl w:val="3"/>
        <w:rPr>
          <w:rFonts w:ascii="Times New Roman" w:hAnsi="Times New Roman" w:cs="Times New Roman"/>
        </w:rPr>
      </w:pPr>
      <w:r w:rsidRPr="004A408D">
        <w:rPr>
          <w:rFonts w:ascii="Times New Roman" w:hAnsi="Times New Roman" w:cs="Times New Roman"/>
        </w:rPr>
        <w:t xml:space="preserve">Код и наименование специальности:  </w:t>
      </w:r>
      <w:r w:rsidRPr="004A408D">
        <w:rPr>
          <w:rFonts w:ascii="Times New Roman" w:hAnsi="Times New Roman" w:cs="Times New Roman"/>
          <w:u w:val="single"/>
        </w:rPr>
        <w:t>11.02.15 «Инфокоммуникационные сети и системы связи»</w:t>
      </w:r>
    </w:p>
    <w:p w:rsidR="004A408D" w:rsidRPr="004A408D" w:rsidRDefault="004A408D" w:rsidP="004A408D">
      <w:pPr>
        <w:keepNext/>
        <w:keepLines/>
        <w:outlineLvl w:val="3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keepNext/>
        <w:keepLines/>
        <w:outlineLvl w:val="3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keepNext/>
        <w:keepLines/>
        <w:outlineLvl w:val="3"/>
        <w:rPr>
          <w:rFonts w:ascii="Times New Roman" w:hAnsi="Times New Roman" w:cs="Times New Roman"/>
          <w:sz w:val="20"/>
          <w:szCs w:val="20"/>
        </w:rPr>
      </w:pPr>
      <w:r w:rsidRPr="004A408D">
        <w:rPr>
          <w:rFonts w:ascii="Times New Roman" w:hAnsi="Times New Roman" w:cs="Times New Roman"/>
        </w:rPr>
        <w:t xml:space="preserve">входящей в состав УГС </w:t>
      </w:r>
      <w:r w:rsidRPr="004A408D">
        <w:rPr>
          <w:rFonts w:ascii="Times New Roman" w:hAnsi="Times New Roman" w:cs="Times New Roman"/>
          <w:u w:val="single"/>
        </w:rPr>
        <w:t>11.00.00. ЭЛЕКТРОНИКА, РАДИОТЕХНИКА И СИСТЕМЫ СВЯЗИ</w:t>
      </w:r>
      <w:r w:rsidRPr="004A408D">
        <w:rPr>
          <w:rFonts w:ascii="Times New Roman" w:hAnsi="Times New Roman" w:cs="Times New Roman"/>
        </w:rPr>
        <w:t xml:space="preserve">                </w:t>
      </w:r>
      <w:r w:rsidRPr="004A408D">
        <w:rPr>
          <w:rFonts w:ascii="Times New Roman" w:hAnsi="Times New Roman" w:cs="Times New Roman"/>
          <w:sz w:val="20"/>
          <w:szCs w:val="20"/>
        </w:rPr>
        <w:t xml:space="preserve">                          код и наименование укрупненной  группы специальностей</w:t>
      </w:r>
    </w:p>
    <w:p w:rsidR="004A408D" w:rsidRPr="004A408D" w:rsidRDefault="004A408D" w:rsidP="004A408D">
      <w:pPr>
        <w:keepNext/>
        <w:keepLines/>
        <w:outlineLvl w:val="3"/>
        <w:rPr>
          <w:rFonts w:ascii="Times New Roman" w:hAnsi="Times New Roman" w:cs="Times New Roman"/>
        </w:rPr>
      </w:pPr>
      <w:r w:rsidRPr="004A408D">
        <w:rPr>
          <w:rFonts w:ascii="Times New Roman" w:hAnsi="Times New Roman" w:cs="Times New Roman"/>
          <w:u w:val="single"/>
        </w:rPr>
        <w:t xml:space="preserve"> </w:t>
      </w:r>
    </w:p>
    <w:p w:rsidR="004A408D" w:rsidRPr="004A408D" w:rsidRDefault="004A408D" w:rsidP="004A408D">
      <w:pPr>
        <w:keepNext/>
        <w:keepLines/>
        <w:ind w:firstLine="6096"/>
        <w:outlineLvl w:val="3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keepNext/>
        <w:keepLines/>
        <w:jc w:val="center"/>
        <w:outlineLvl w:val="3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keepNext/>
        <w:keepLines/>
        <w:jc w:val="center"/>
        <w:outlineLvl w:val="3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keepNext/>
        <w:keepLines/>
        <w:jc w:val="center"/>
        <w:outlineLvl w:val="3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keepNext/>
        <w:keepLines/>
        <w:jc w:val="center"/>
        <w:outlineLvl w:val="3"/>
        <w:rPr>
          <w:rFonts w:ascii="Times New Roman" w:hAnsi="Times New Roman" w:cs="Times New Roman"/>
        </w:rPr>
      </w:pPr>
      <w:r w:rsidRPr="004A408D">
        <w:rPr>
          <w:rFonts w:ascii="Times New Roman" w:hAnsi="Times New Roman" w:cs="Times New Roman"/>
        </w:rPr>
        <w:t xml:space="preserve">Квалификация  выпускника:  </w:t>
      </w:r>
      <w:r w:rsidRPr="004A408D">
        <w:rPr>
          <w:rFonts w:ascii="Times New Roman" w:hAnsi="Times New Roman" w:cs="Times New Roman"/>
          <w:u w:val="single"/>
        </w:rPr>
        <w:t>специалист по обслуживанию телекоммуникаций.</w:t>
      </w:r>
    </w:p>
    <w:p w:rsidR="004A408D" w:rsidRPr="004A408D" w:rsidRDefault="004A408D" w:rsidP="004A408D">
      <w:pPr>
        <w:keepNext/>
        <w:keepLines/>
        <w:outlineLvl w:val="3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keepNext/>
        <w:keepLines/>
        <w:outlineLvl w:val="3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keepNext/>
        <w:keepLines/>
        <w:outlineLvl w:val="3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CA0FA0" w:rsidRDefault="003646D7" w:rsidP="00CA0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Махачкала – 202</w:t>
      </w:r>
      <w:r w:rsidR="00F70FEC">
        <w:rPr>
          <w:rFonts w:ascii="Times New Roman" w:eastAsia="Times New Roman" w:hAnsi="Times New Roman"/>
          <w:bCs/>
          <w:sz w:val="28"/>
          <w:szCs w:val="28"/>
        </w:rPr>
        <w:t>5</w:t>
      </w:r>
      <w:r w:rsidR="00CA0FA0">
        <w:rPr>
          <w:rFonts w:ascii="Times New Roman" w:eastAsia="Times New Roman" w:hAnsi="Times New Roman"/>
          <w:bCs/>
          <w:sz w:val="28"/>
          <w:szCs w:val="28"/>
        </w:rPr>
        <w:t xml:space="preserve"> г. </w:t>
      </w:r>
    </w:p>
    <w:p w:rsidR="004A408D" w:rsidRPr="004A408D" w:rsidRDefault="004A408D" w:rsidP="004A408D">
      <w:pPr>
        <w:tabs>
          <w:tab w:val="left" w:pos="4380"/>
        </w:tabs>
        <w:sectPr w:rsidR="004A408D" w:rsidRPr="004A408D" w:rsidSect="00843918">
          <w:type w:val="continuous"/>
          <w:pgSz w:w="11900" w:h="16840"/>
          <w:pgMar w:top="1134" w:right="851" w:bottom="1134" w:left="1701" w:header="0" w:footer="6" w:gutter="0"/>
          <w:cols w:space="720"/>
          <w:noEndnote/>
          <w:docGrid w:linePitch="360"/>
        </w:sectPr>
      </w:pPr>
    </w:p>
    <w:tbl>
      <w:tblPr>
        <w:tblW w:w="7765" w:type="dxa"/>
        <w:tblLook w:val="01E0" w:firstRow="1" w:lastRow="1" w:firstColumn="1" w:lastColumn="1" w:noHBand="0" w:noVBand="0"/>
      </w:tblPr>
      <w:tblGrid>
        <w:gridCol w:w="4290"/>
        <w:gridCol w:w="3475"/>
      </w:tblGrid>
      <w:tr w:rsidR="00012BE3" w:rsidRPr="00012BE3" w:rsidTr="00012BE3">
        <w:trPr>
          <w:trHeight w:val="2976"/>
        </w:trPr>
        <w:tc>
          <w:tcPr>
            <w:tcW w:w="4290" w:type="dxa"/>
          </w:tcPr>
          <w:p w:rsidR="00012BE3" w:rsidRPr="00012BE3" w:rsidRDefault="00012BE3" w:rsidP="00012BE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eastAsia="en-US" w:bidi="ar-SA"/>
              </w:rPr>
            </w:pPr>
            <w:r w:rsidRPr="00012BE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 xml:space="preserve"> </w:t>
            </w:r>
            <w:r w:rsidRPr="00012BE3">
              <w:rPr>
                <w:rFonts w:ascii="Times New Roman" w:hAnsi="Times New Roman" w:cs="Times New Roman"/>
                <w:color w:val="auto"/>
                <w:lang w:eastAsia="en-US" w:bidi="ar-SA"/>
              </w:rPr>
              <w:t xml:space="preserve">                   ОДОБРЕНО</w:t>
            </w:r>
          </w:p>
          <w:p w:rsidR="00012BE3" w:rsidRPr="00012BE3" w:rsidRDefault="00012BE3" w:rsidP="00012BE3">
            <w:pPr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12BE3">
              <w:rPr>
                <w:rFonts w:ascii="Times New Roman" w:hAnsi="Times New Roman" w:cs="Times New Roman"/>
                <w:color w:val="auto"/>
                <w:lang w:eastAsia="en-US" w:bidi="ar-SA"/>
              </w:rPr>
              <w:t>предметной (цикловой) комиссией УГС 11.00.00 Электроника, радиотехника и системы связи</w:t>
            </w:r>
          </w:p>
          <w:p w:rsidR="00012BE3" w:rsidRPr="00012BE3" w:rsidRDefault="00012BE3" w:rsidP="00012BE3">
            <w:pPr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160" w:line="25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12BE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Протокол №</w:t>
            </w:r>
            <w:r w:rsidRPr="00012BE3">
              <w:rPr>
                <w:rFonts w:ascii="Times New Roman" w:eastAsia="Calibri" w:hAnsi="Times New Roman" w:cs="Times New Roman"/>
                <w:color w:val="auto"/>
                <w:u w:val="single"/>
                <w:lang w:eastAsia="en-US" w:bidi="ar-SA"/>
              </w:rPr>
              <w:t xml:space="preserve"> </w:t>
            </w:r>
            <w:r w:rsidR="00F70FEC">
              <w:rPr>
                <w:rFonts w:ascii="Times New Roman" w:eastAsia="Calibri" w:hAnsi="Times New Roman" w:cs="Times New Roman"/>
                <w:color w:val="auto"/>
                <w:u w:val="single"/>
                <w:lang w:eastAsia="en-US" w:bidi="ar-SA"/>
              </w:rPr>
              <w:t>9</w:t>
            </w:r>
            <w:r w:rsidRPr="00012BE3">
              <w:rPr>
                <w:rFonts w:ascii="Times New Roman" w:eastAsia="Calibri" w:hAnsi="Times New Roman" w:cs="Times New Roman"/>
                <w:color w:val="auto"/>
                <w:u w:val="single"/>
                <w:lang w:eastAsia="en-US" w:bidi="ar-SA"/>
              </w:rPr>
              <w:t xml:space="preserve"> </w:t>
            </w:r>
            <w:r w:rsidRPr="00012BE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от  </w:t>
            </w:r>
            <w:r w:rsidRPr="00012BE3">
              <w:rPr>
                <w:rFonts w:ascii="Times New Roman" w:eastAsia="Calibri" w:hAnsi="Times New Roman" w:cs="Times New Roman"/>
                <w:color w:val="auto"/>
                <w:u w:val="single"/>
                <w:lang w:eastAsia="en-US" w:bidi="ar-SA"/>
              </w:rPr>
              <w:t>30.0</w:t>
            </w:r>
            <w:r w:rsidR="00F70FEC">
              <w:rPr>
                <w:rFonts w:ascii="Times New Roman" w:eastAsia="Calibri" w:hAnsi="Times New Roman" w:cs="Times New Roman"/>
                <w:color w:val="auto"/>
                <w:u w:val="single"/>
                <w:lang w:eastAsia="en-US" w:bidi="ar-SA"/>
              </w:rPr>
              <w:t>4</w:t>
            </w:r>
            <w:r w:rsidRPr="00012BE3">
              <w:rPr>
                <w:rFonts w:ascii="Times New Roman" w:eastAsia="Calibri" w:hAnsi="Times New Roman" w:cs="Times New Roman"/>
                <w:color w:val="auto"/>
                <w:u w:val="single"/>
                <w:lang w:eastAsia="en-US" w:bidi="ar-SA"/>
              </w:rPr>
              <w:t>.202</w:t>
            </w:r>
            <w:r w:rsidR="00F70FEC">
              <w:rPr>
                <w:rFonts w:ascii="Times New Roman" w:eastAsia="Calibri" w:hAnsi="Times New Roman" w:cs="Times New Roman"/>
                <w:color w:val="auto"/>
                <w:u w:val="single"/>
                <w:lang w:eastAsia="en-US" w:bidi="ar-SA"/>
              </w:rPr>
              <w:t>5</w:t>
            </w:r>
            <w:r w:rsidRPr="00012BE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г.</w:t>
            </w:r>
          </w:p>
          <w:p w:rsidR="00012BE3" w:rsidRPr="00012BE3" w:rsidRDefault="00012BE3" w:rsidP="00012BE3">
            <w:pPr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eastAsia="en-US" w:bidi="ar-SA"/>
              </w:rPr>
            </w:pPr>
            <w:r w:rsidRPr="00012BE3">
              <w:rPr>
                <w:rFonts w:ascii="Calibri" w:eastAsia="Calibri" w:hAnsi="Calibri" w:cs="Times New Roman"/>
                <w:noProof/>
                <w:color w:val="auto"/>
                <w:sz w:val="22"/>
                <w:szCs w:val="22"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3F2390DD" wp14:editId="471263D6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12BE3">
              <w:rPr>
                <w:rFonts w:ascii="Times New Roman" w:hAnsi="Times New Roman" w:cs="Times New Roman"/>
                <w:color w:val="auto"/>
                <w:lang w:eastAsia="en-US" w:bidi="ar-SA"/>
              </w:rPr>
              <w:t xml:space="preserve"> Председатель П(Ц)К</w:t>
            </w:r>
          </w:p>
          <w:p w:rsidR="00012BE3" w:rsidRPr="00012BE3" w:rsidRDefault="00012BE3" w:rsidP="00012BE3">
            <w:pPr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eastAsia="en-US" w:bidi="ar-SA"/>
              </w:rPr>
            </w:pPr>
          </w:p>
          <w:p w:rsidR="00012BE3" w:rsidRPr="00012BE3" w:rsidRDefault="00012BE3" w:rsidP="00012BE3">
            <w:pPr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eastAsia="en-US" w:bidi="ar-SA"/>
              </w:rPr>
            </w:pPr>
            <w:r w:rsidRPr="00012BE3">
              <w:rPr>
                <w:rFonts w:ascii="Times New Roman" w:hAnsi="Times New Roman" w:cs="Times New Roman"/>
                <w:color w:val="auto"/>
                <w:lang w:eastAsia="en-US" w:bidi="ar-SA"/>
              </w:rPr>
              <w:t xml:space="preserve">_________________       </w:t>
            </w:r>
            <w:r w:rsidRPr="00012BE3">
              <w:rPr>
                <w:rFonts w:ascii="Times New Roman" w:hAnsi="Times New Roman" w:cs="Times New Roman"/>
                <w:color w:val="auto"/>
                <w:u w:val="single"/>
                <w:lang w:eastAsia="en-US" w:bidi="ar-SA"/>
              </w:rPr>
              <w:t>Джалилов Ш.А</w:t>
            </w:r>
          </w:p>
          <w:p w:rsidR="00012BE3" w:rsidRPr="00012BE3" w:rsidRDefault="00012BE3" w:rsidP="00012BE3">
            <w:pPr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color w:val="auto"/>
                <w:lang w:eastAsia="en-US" w:bidi="ar-SA"/>
              </w:rPr>
            </w:pPr>
            <w:r w:rsidRPr="00012BE3">
              <w:rPr>
                <w:rFonts w:ascii="Times New Roman" w:hAnsi="Times New Roman" w:cs="Times New Roman"/>
                <w:color w:val="auto"/>
                <w:lang w:eastAsia="en-US" w:bidi="ar-SA"/>
              </w:rPr>
              <w:t xml:space="preserve">Подпись                           </w:t>
            </w:r>
          </w:p>
        </w:tc>
        <w:tc>
          <w:tcPr>
            <w:tcW w:w="3475" w:type="dxa"/>
          </w:tcPr>
          <w:p w:rsidR="00012BE3" w:rsidRPr="00012BE3" w:rsidRDefault="00012BE3" w:rsidP="00012BE3">
            <w:pPr>
              <w:widowControl/>
              <w:ind w:left="826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</w:tbl>
    <w:p w:rsidR="004A408D" w:rsidRPr="004A408D" w:rsidRDefault="004A408D" w:rsidP="004A4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</w:rPr>
      </w:pPr>
    </w:p>
    <w:p w:rsidR="001F7FB6" w:rsidRDefault="001F7FB6" w:rsidP="004A4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1F7FB6" w:rsidRDefault="001F7FB6" w:rsidP="004A4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1F7FB6" w:rsidRPr="004A408D" w:rsidRDefault="004A408D" w:rsidP="004A4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4A408D">
        <w:rPr>
          <w:rFonts w:ascii="Times New Roman" w:hAnsi="Times New Roman" w:cs="Times New Roman"/>
        </w:rPr>
        <w:t xml:space="preserve"> </w:t>
      </w:r>
    </w:p>
    <w:p w:rsidR="004A408D" w:rsidRPr="004A408D" w:rsidRDefault="004A408D" w:rsidP="004A4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4A408D">
        <w:rPr>
          <w:rFonts w:ascii="Times New Roman" w:eastAsia="Times New Roman" w:hAnsi="Times New Roman" w:cs="Times New Roman"/>
        </w:rPr>
        <w:t xml:space="preserve">Рабочая программа производственной практики </w:t>
      </w:r>
      <w:r w:rsidR="001506FB">
        <w:rPr>
          <w:rFonts w:ascii="Times New Roman" w:eastAsia="Times New Roman" w:hAnsi="Times New Roman" w:cs="Times New Roman"/>
        </w:rPr>
        <w:t xml:space="preserve">ПП.06 </w:t>
      </w:r>
      <w:r w:rsidRPr="004A408D">
        <w:rPr>
          <w:rFonts w:ascii="Times New Roman" w:eastAsia="Times New Roman" w:hAnsi="Times New Roman" w:cs="Times New Roman"/>
        </w:rPr>
        <w:t xml:space="preserve">профессионального модуля: </w:t>
      </w:r>
      <w:r w:rsidRPr="004A408D">
        <w:rPr>
          <w:rFonts w:ascii="Times New Roman" w:hAnsi="Times New Roman" w:cs="Times New Roman"/>
        </w:rPr>
        <w:t>ПМ.06 «Выполнение работ по одной или нескольким профессиям рабочих, должностям служащих»:</w:t>
      </w:r>
    </w:p>
    <w:p w:rsidR="00AC3E40" w:rsidRDefault="00AC3E40" w:rsidP="00AC3E4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Федерального государственного образовательного стандарта </w:t>
      </w:r>
      <w:r>
        <w:rPr>
          <w:rFonts w:ascii="Times New Roman" w:hAnsi="Times New Roman"/>
          <w:spacing w:val="-2"/>
        </w:rPr>
        <w:t>среднего профессионального образования</w:t>
      </w:r>
      <w:r>
        <w:rPr>
          <w:rFonts w:ascii="Times New Roman" w:hAnsi="Times New Roman"/>
        </w:rPr>
        <w:t xml:space="preserve"> по специальности 11.02.15 «Инфокоммуникационные сети и системы связи» (базовой подготовки), входящей в состав укрупненной группы специальностей 11.00.00 Электроника, радиотехника и системы связи</w:t>
      </w:r>
      <w:r>
        <w:rPr>
          <w:rFonts w:ascii="Times New Roman" w:hAnsi="Times New Roman"/>
          <w:bCs/>
          <w:i/>
        </w:rPr>
        <w:t>,</w:t>
      </w:r>
      <w:r>
        <w:rPr>
          <w:rFonts w:ascii="Times New Roman" w:hAnsi="Times New Roman"/>
        </w:rPr>
        <w:t xml:space="preserve"> утвержденного приказом Министерства Образования и науки Российской Федерации от 9 декабря 2016 г. № 1584, (зарегистрирован Министерством юстиции </w:t>
      </w:r>
      <w:r>
        <w:rPr>
          <w:rFonts w:ascii="Times New Roman" w:hAnsi="Times New Roman"/>
          <w:sz w:val="23"/>
          <w:szCs w:val="23"/>
        </w:rPr>
        <w:t>26 декабря 2016 г., регистрационный № 44945</w:t>
      </w:r>
      <w:r>
        <w:rPr>
          <w:rFonts w:ascii="Times New Roman" w:hAnsi="Times New Roman"/>
        </w:rPr>
        <w:t>);</w:t>
      </w:r>
    </w:p>
    <w:p w:rsidR="00AC3E40" w:rsidRDefault="00AC3E40" w:rsidP="00AC3E40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учетом:</w:t>
      </w:r>
    </w:p>
    <w:p w:rsidR="00AC3E40" w:rsidRDefault="00AC3E40" w:rsidP="00843918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  <w:r w:rsidR="008439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соответствии с рабочим учебным планом обр</w:t>
      </w:r>
      <w:r w:rsidR="003646D7">
        <w:rPr>
          <w:rFonts w:ascii="Times New Roman" w:hAnsi="Times New Roman"/>
        </w:rPr>
        <w:t>азовательной организации на 202</w:t>
      </w:r>
      <w:r w:rsidR="00F70FEC">
        <w:rPr>
          <w:rFonts w:ascii="Times New Roman" w:hAnsi="Times New Roman"/>
        </w:rPr>
        <w:t>5</w:t>
      </w:r>
      <w:r w:rsidR="003646D7">
        <w:rPr>
          <w:rFonts w:ascii="Times New Roman" w:hAnsi="Times New Roman"/>
        </w:rPr>
        <w:t>/202</w:t>
      </w:r>
      <w:r w:rsidR="00F70FEC">
        <w:rPr>
          <w:rFonts w:ascii="Times New Roman" w:hAnsi="Times New Roman"/>
        </w:rPr>
        <w:t>6</w:t>
      </w:r>
      <w:bookmarkStart w:id="0" w:name="_GoBack"/>
      <w:bookmarkEnd w:id="0"/>
      <w:r>
        <w:rPr>
          <w:rFonts w:ascii="Times New Roman" w:hAnsi="Times New Roman"/>
        </w:rPr>
        <w:t xml:space="preserve"> учебный год</w:t>
      </w:r>
    </w:p>
    <w:p w:rsidR="004A408D" w:rsidRPr="004A408D" w:rsidRDefault="004A408D" w:rsidP="004A4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4A408D">
        <w:rPr>
          <w:rFonts w:ascii="Times New Roman" w:hAnsi="Times New Roman" w:cs="Times New Roman"/>
        </w:rPr>
        <w:t>Разработчик:</w:t>
      </w:r>
    </w:p>
    <w:p w:rsidR="004A408D" w:rsidRPr="004A408D" w:rsidRDefault="004A408D" w:rsidP="004A408D">
      <w:pPr>
        <w:numPr>
          <w:ilvl w:val="0"/>
          <w:numId w:val="2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</w:rPr>
      </w:pPr>
      <w:r w:rsidRPr="004A408D">
        <w:rPr>
          <w:rFonts w:ascii="Times New Roman" w:hAnsi="Times New Roman" w:cs="Times New Roman"/>
        </w:rPr>
        <w:t>Мирзаев Зайнудин Нурмагомедович, преподаватель дисциплин профессионального цикла ГБПОУ РД «Технический колледж имени Р.Н. Ашуралиева»</w:t>
      </w:r>
    </w:p>
    <w:p w:rsidR="004A408D" w:rsidRPr="004A408D" w:rsidRDefault="004A408D" w:rsidP="004A4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1F7FB6" w:rsidRDefault="001F7FB6" w:rsidP="001F7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4A408D" w:rsidRDefault="004A408D" w:rsidP="004A408D">
      <w:pPr>
        <w:tabs>
          <w:tab w:val="left" w:pos="0"/>
        </w:tabs>
        <w:suppressAutoHyphens/>
        <w:ind w:firstLine="3060"/>
        <w:rPr>
          <w:rFonts w:ascii="Times New Roman" w:hAnsi="Times New Roman" w:cs="Times New Roman"/>
          <w:b/>
          <w:i/>
        </w:rPr>
      </w:pPr>
    </w:p>
    <w:p w:rsidR="00012BE3" w:rsidRDefault="00012BE3" w:rsidP="004A408D">
      <w:pPr>
        <w:tabs>
          <w:tab w:val="left" w:pos="0"/>
        </w:tabs>
        <w:suppressAutoHyphens/>
        <w:ind w:firstLine="3060"/>
        <w:rPr>
          <w:rFonts w:ascii="Times New Roman" w:hAnsi="Times New Roman" w:cs="Times New Roman"/>
          <w:b/>
          <w:i/>
        </w:rPr>
      </w:pPr>
    </w:p>
    <w:p w:rsidR="00012BE3" w:rsidRDefault="00012BE3" w:rsidP="004A408D">
      <w:pPr>
        <w:tabs>
          <w:tab w:val="left" w:pos="0"/>
        </w:tabs>
        <w:suppressAutoHyphens/>
        <w:ind w:firstLine="3060"/>
        <w:rPr>
          <w:rFonts w:ascii="Times New Roman" w:hAnsi="Times New Roman" w:cs="Times New Roman"/>
          <w:b/>
          <w:i/>
        </w:rPr>
      </w:pPr>
    </w:p>
    <w:p w:rsidR="00012BE3" w:rsidRDefault="00012BE3" w:rsidP="004A408D">
      <w:pPr>
        <w:tabs>
          <w:tab w:val="left" w:pos="0"/>
        </w:tabs>
        <w:suppressAutoHyphens/>
        <w:ind w:firstLine="3060"/>
        <w:rPr>
          <w:rFonts w:ascii="Times New Roman" w:hAnsi="Times New Roman" w:cs="Times New Roman"/>
          <w:b/>
          <w:i/>
        </w:rPr>
      </w:pPr>
    </w:p>
    <w:p w:rsidR="00012BE3" w:rsidRDefault="00012BE3" w:rsidP="004A408D">
      <w:pPr>
        <w:tabs>
          <w:tab w:val="left" w:pos="0"/>
        </w:tabs>
        <w:suppressAutoHyphens/>
        <w:ind w:firstLine="3060"/>
        <w:rPr>
          <w:rFonts w:ascii="Times New Roman" w:hAnsi="Times New Roman" w:cs="Times New Roman"/>
          <w:b/>
          <w:i/>
        </w:rPr>
      </w:pPr>
    </w:p>
    <w:p w:rsidR="00012BE3" w:rsidRDefault="00012BE3" w:rsidP="004A408D">
      <w:pPr>
        <w:tabs>
          <w:tab w:val="left" w:pos="0"/>
        </w:tabs>
        <w:suppressAutoHyphens/>
        <w:ind w:firstLine="3060"/>
        <w:rPr>
          <w:rFonts w:ascii="Times New Roman" w:hAnsi="Times New Roman" w:cs="Times New Roman"/>
          <w:b/>
          <w:i/>
        </w:rPr>
      </w:pPr>
    </w:p>
    <w:p w:rsidR="00012BE3" w:rsidRDefault="00012BE3" w:rsidP="004A408D">
      <w:pPr>
        <w:tabs>
          <w:tab w:val="left" w:pos="0"/>
        </w:tabs>
        <w:suppressAutoHyphens/>
        <w:ind w:firstLine="3060"/>
        <w:rPr>
          <w:rFonts w:ascii="Times New Roman" w:hAnsi="Times New Roman" w:cs="Times New Roman"/>
          <w:b/>
          <w:i/>
        </w:rPr>
      </w:pPr>
    </w:p>
    <w:p w:rsidR="00012BE3" w:rsidRDefault="00012BE3" w:rsidP="004A408D">
      <w:pPr>
        <w:tabs>
          <w:tab w:val="left" w:pos="0"/>
        </w:tabs>
        <w:suppressAutoHyphens/>
        <w:ind w:firstLine="3060"/>
        <w:rPr>
          <w:rFonts w:ascii="Times New Roman" w:hAnsi="Times New Roman" w:cs="Times New Roman"/>
          <w:b/>
          <w:i/>
        </w:rPr>
      </w:pPr>
    </w:p>
    <w:p w:rsidR="00012BE3" w:rsidRDefault="00012BE3" w:rsidP="004A408D">
      <w:pPr>
        <w:tabs>
          <w:tab w:val="left" w:pos="0"/>
        </w:tabs>
        <w:suppressAutoHyphens/>
        <w:ind w:firstLine="3060"/>
        <w:rPr>
          <w:rFonts w:ascii="Times New Roman" w:hAnsi="Times New Roman" w:cs="Times New Roman"/>
          <w:b/>
          <w:i/>
        </w:rPr>
      </w:pPr>
    </w:p>
    <w:p w:rsidR="00CA0FA0" w:rsidRPr="004A408D" w:rsidRDefault="00CA0FA0" w:rsidP="004A408D">
      <w:pPr>
        <w:tabs>
          <w:tab w:val="left" w:pos="0"/>
        </w:tabs>
        <w:suppressAutoHyphens/>
        <w:ind w:firstLine="3060"/>
        <w:rPr>
          <w:rFonts w:ascii="Times New Roman" w:hAnsi="Times New Roman" w:cs="Times New Roman"/>
          <w:b/>
          <w:i/>
        </w:rPr>
      </w:pPr>
    </w:p>
    <w:p w:rsidR="00843918" w:rsidRDefault="00400815">
      <w:pPr>
        <w:pStyle w:val="22"/>
        <w:keepNext/>
        <w:keepLines/>
        <w:shd w:val="clear" w:color="auto" w:fill="auto"/>
        <w:spacing w:after="280"/>
        <w:jc w:val="center"/>
      </w:pPr>
      <w:bookmarkStart w:id="1" w:name="bookmark6"/>
      <w:bookmarkStart w:id="2" w:name="bookmark7"/>
      <w:bookmarkStart w:id="3" w:name="_Toc125146637"/>
      <w:bookmarkStart w:id="4" w:name="_Toc125147375"/>
      <w:r>
        <w:lastRenderedPageBreak/>
        <w:t>Содержание</w:t>
      </w:r>
      <w:bookmarkEnd w:id="1"/>
      <w:bookmarkEnd w:id="2"/>
      <w:bookmarkEnd w:id="3"/>
      <w:bookmarkEnd w:id="4"/>
    </w:p>
    <w:sdt>
      <w:sdtPr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  <w:id w:val="14059532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43918" w:rsidRDefault="00843918">
          <w:pPr>
            <w:pStyle w:val="af0"/>
          </w:pPr>
        </w:p>
        <w:p w:rsidR="00520291" w:rsidRPr="00520291" w:rsidRDefault="00843918">
          <w:pPr>
            <w:pStyle w:val="25"/>
            <w:tabs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</w:p>
        <w:p w:rsidR="00520291" w:rsidRPr="00520291" w:rsidRDefault="00F70FEC">
          <w:pPr>
            <w:pStyle w:val="14"/>
            <w:tabs>
              <w:tab w:val="left" w:pos="480"/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47376" w:history="1"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</w:rPr>
              <w:t>1.</w:t>
            </w:r>
            <w:r w:rsidR="00520291" w:rsidRPr="00520291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</w:rPr>
              <w:t>ПАСПОРТ РАБОЧЕЙ ПРОГРАММЫ ПРОИЗВОДСТВЕННОЙ ПРАКТИКИ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_Toc125147376 \h </w:instrTex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734EE7">
              <w:rPr>
                <w:rFonts w:ascii="Times New Roman" w:hAnsi="Times New Roman" w:cs="Times New Roman"/>
                <w:b/>
                <w:noProof/>
                <w:webHidden/>
              </w:rPr>
              <w:t>4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20291" w:rsidRPr="00520291" w:rsidRDefault="00F70FEC">
          <w:pPr>
            <w:pStyle w:val="25"/>
            <w:tabs>
              <w:tab w:val="left" w:pos="880"/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47377" w:history="1"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  <w:lang w:val="en-US" w:eastAsia="en-US" w:bidi="en-US"/>
              </w:rPr>
              <w:t>1.1.</w:t>
            </w:r>
            <w:r w:rsidR="00520291" w:rsidRPr="00520291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</w:rPr>
              <w:t>Область применения программы практики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_Toc125147377 \h </w:instrTex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734EE7">
              <w:rPr>
                <w:rFonts w:ascii="Times New Roman" w:hAnsi="Times New Roman" w:cs="Times New Roman"/>
                <w:b/>
                <w:noProof/>
                <w:webHidden/>
              </w:rPr>
              <w:t>4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20291" w:rsidRPr="00520291" w:rsidRDefault="00F70FEC">
          <w:pPr>
            <w:pStyle w:val="25"/>
            <w:tabs>
              <w:tab w:val="left" w:pos="880"/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47378" w:history="1">
            <w:r w:rsidR="00520291" w:rsidRPr="00520291">
              <w:rPr>
                <w:rStyle w:val="af1"/>
                <w:rFonts w:ascii="Times New Roman" w:hAnsi="Times New Roman" w:cs="Times New Roman"/>
                <w:b/>
                <w:bCs/>
                <w:noProof/>
                <w:lang w:val="en-US" w:eastAsia="en-US" w:bidi="en-US"/>
              </w:rPr>
              <w:t>1.2.</w:t>
            </w:r>
            <w:r w:rsidR="00520291" w:rsidRPr="00520291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20291" w:rsidRPr="00520291">
              <w:rPr>
                <w:rStyle w:val="af1"/>
                <w:rFonts w:ascii="Times New Roman" w:hAnsi="Times New Roman" w:cs="Times New Roman"/>
                <w:b/>
                <w:bCs/>
                <w:noProof/>
              </w:rPr>
              <w:t>Цели и задачи практики, требования к результатам обучения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_Toc125147378 \h </w:instrTex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734EE7">
              <w:rPr>
                <w:rFonts w:ascii="Times New Roman" w:hAnsi="Times New Roman" w:cs="Times New Roman"/>
                <w:b/>
                <w:noProof/>
                <w:webHidden/>
              </w:rPr>
              <w:t>4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20291" w:rsidRPr="00520291" w:rsidRDefault="00F70FEC">
          <w:pPr>
            <w:pStyle w:val="25"/>
            <w:tabs>
              <w:tab w:val="left" w:pos="880"/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47379" w:history="1"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  <w:lang w:val="en-US" w:eastAsia="en-US" w:bidi="en-US"/>
              </w:rPr>
              <w:t>1.3.</w:t>
            </w:r>
            <w:r w:rsidR="00520291" w:rsidRPr="00520291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</w:rPr>
              <w:t>Место практики в структуре адаптированной образовательной программы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_Toc125147379 \h </w:instrTex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734EE7">
              <w:rPr>
                <w:rFonts w:ascii="Times New Roman" w:hAnsi="Times New Roman" w:cs="Times New Roman"/>
                <w:b/>
                <w:noProof/>
                <w:webHidden/>
              </w:rPr>
              <w:t>5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20291" w:rsidRPr="00520291" w:rsidRDefault="00F70FEC">
          <w:pPr>
            <w:pStyle w:val="25"/>
            <w:tabs>
              <w:tab w:val="left" w:pos="880"/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47380" w:history="1"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  <w:lang w:val="en-US" w:eastAsia="en-US" w:bidi="en-US"/>
              </w:rPr>
              <w:t>1.4.</w:t>
            </w:r>
            <w:r w:rsidR="00520291" w:rsidRPr="00520291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</w:rPr>
              <w:t>Трудоемкость и сроки проведения практики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_Toc125147380 \h </w:instrTex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734EE7">
              <w:rPr>
                <w:rFonts w:ascii="Times New Roman" w:hAnsi="Times New Roman" w:cs="Times New Roman"/>
                <w:b/>
                <w:noProof/>
                <w:webHidden/>
              </w:rPr>
              <w:t>5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20291" w:rsidRPr="00520291" w:rsidRDefault="00F70FEC">
          <w:pPr>
            <w:pStyle w:val="25"/>
            <w:tabs>
              <w:tab w:val="left" w:pos="880"/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47381" w:history="1"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  <w:lang w:val="en-US" w:eastAsia="en-US" w:bidi="en-US"/>
              </w:rPr>
              <w:t>1.5.</w:t>
            </w:r>
            <w:r w:rsidR="00520291" w:rsidRPr="00520291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</w:rPr>
              <w:t>Место прохождения практики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_Toc125147381 \h </w:instrTex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734EE7">
              <w:rPr>
                <w:rFonts w:ascii="Times New Roman" w:hAnsi="Times New Roman" w:cs="Times New Roman"/>
                <w:b/>
                <w:noProof/>
                <w:webHidden/>
              </w:rPr>
              <w:t>6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20291" w:rsidRPr="00520291" w:rsidRDefault="00F70FEC">
          <w:pPr>
            <w:pStyle w:val="14"/>
            <w:tabs>
              <w:tab w:val="left" w:pos="480"/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47382" w:history="1"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</w:rPr>
              <w:t>2.</w:t>
            </w:r>
            <w:r w:rsidR="00520291" w:rsidRPr="00520291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</w:rPr>
              <w:t>РЕЗУЛЬТАТЫ ОСВОЕНИЯ ПРОГРАММЫ ПРАКТИКИ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_Toc125147382 \h </w:instrTex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734EE7">
              <w:rPr>
                <w:rFonts w:ascii="Times New Roman" w:hAnsi="Times New Roman" w:cs="Times New Roman"/>
                <w:b/>
                <w:noProof/>
                <w:webHidden/>
              </w:rPr>
              <w:t>7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20291" w:rsidRPr="00520291" w:rsidRDefault="00F70FEC">
          <w:pPr>
            <w:pStyle w:val="14"/>
            <w:tabs>
              <w:tab w:val="left" w:pos="480"/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47383" w:history="1"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</w:rPr>
              <w:t>3.</w:t>
            </w:r>
            <w:r w:rsidR="00520291" w:rsidRPr="00520291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</w:rPr>
              <w:t>СТРУКТУРА И СОДЕРЖАНИЕ ПРАКТИКИ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_Toc125147383 \h </w:instrTex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734EE7">
              <w:rPr>
                <w:rFonts w:ascii="Times New Roman" w:hAnsi="Times New Roman" w:cs="Times New Roman"/>
                <w:b/>
                <w:noProof/>
                <w:webHidden/>
              </w:rPr>
              <w:t>8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20291" w:rsidRPr="00520291" w:rsidRDefault="00F70FEC">
          <w:pPr>
            <w:pStyle w:val="14"/>
            <w:tabs>
              <w:tab w:val="left" w:pos="480"/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47384" w:history="1"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</w:rPr>
              <w:t>4.</w:t>
            </w:r>
            <w:r w:rsidR="00520291" w:rsidRPr="00520291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</w:rPr>
              <w:t>СПЕЦИАЛЬНЫЕ УСЛОВИЯ РЕАЛИЗАЦИИ ПРОГРАММЫ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_Toc125147384 \h </w:instrTex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734EE7">
              <w:rPr>
                <w:rFonts w:ascii="Times New Roman" w:hAnsi="Times New Roman" w:cs="Times New Roman"/>
                <w:b/>
                <w:noProof/>
                <w:webHidden/>
              </w:rPr>
              <w:t>8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20291" w:rsidRPr="00520291" w:rsidRDefault="00F70FEC">
          <w:pPr>
            <w:pStyle w:val="25"/>
            <w:tabs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47385" w:history="1"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</w:rPr>
              <w:t>ПРАКТИКИ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_Toc125147385 \h </w:instrTex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734EE7">
              <w:rPr>
                <w:rFonts w:ascii="Times New Roman" w:hAnsi="Times New Roman" w:cs="Times New Roman"/>
                <w:b/>
                <w:noProof/>
                <w:webHidden/>
              </w:rPr>
              <w:t>8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20291" w:rsidRPr="00520291" w:rsidRDefault="00F70FEC">
          <w:pPr>
            <w:pStyle w:val="25"/>
            <w:tabs>
              <w:tab w:val="left" w:pos="880"/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47386" w:history="1"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  <w:lang w:val="en-US" w:eastAsia="en-US" w:bidi="en-US"/>
              </w:rPr>
              <w:t>4.1.</w:t>
            </w:r>
            <w:r w:rsidR="00520291" w:rsidRPr="00520291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</w:rPr>
              <w:t>Требования к проведению учебной практики ПП 06 «Выполнение работ по одной или нескольким профессиям рабочих, должностям служащих».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_Toc125147386 \h </w:instrTex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734EE7">
              <w:rPr>
                <w:rFonts w:ascii="Times New Roman" w:hAnsi="Times New Roman" w:cs="Times New Roman"/>
                <w:b/>
                <w:noProof/>
                <w:webHidden/>
              </w:rPr>
              <w:t>8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20291" w:rsidRPr="00520291" w:rsidRDefault="00F70FEC">
          <w:pPr>
            <w:pStyle w:val="25"/>
            <w:tabs>
              <w:tab w:val="left" w:pos="880"/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47387" w:history="1"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  <w:lang w:val="en-US" w:eastAsia="en-US" w:bidi="en-US"/>
              </w:rPr>
              <w:t>4.2.</w:t>
            </w:r>
            <w:r w:rsidR="00520291" w:rsidRPr="00520291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</w:rPr>
              <w:t>Требования к минимальному материально-техническому обеспечению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_Toc125147387 \h </w:instrTex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734EE7">
              <w:rPr>
                <w:rFonts w:ascii="Times New Roman" w:hAnsi="Times New Roman" w:cs="Times New Roman"/>
                <w:b/>
                <w:noProof/>
                <w:webHidden/>
              </w:rPr>
              <w:t>10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20291" w:rsidRPr="00520291" w:rsidRDefault="00F70FEC">
          <w:pPr>
            <w:pStyle w:val="25"/>
            <w:tabs>
              <w:tab w:val="left" w:pos="880"/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47388" w:history="1">
            <w:r w:rsidR="00520291" w:rsidRPr="00520291">
              <w:rPr>
                <w:rStyle w:val="af1"/>
                <w:rFonts w:ascii="Times New Roman" w:hAnsi="Times New Roman" w:cs="Times New Roman"/>
                <w:b/>
                <w:bCs/>
                <w:noProof/>
                <w:lang w:val="en-US" w:eastAsia="en-US" w:bidi="en-US"/>
              </w:rPr>
              <w:t>4.3.</w:t>
            </w:r>
            <w:r w:rsidR="00520291" w:rsidRPr="00520291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20291" w:rsidRPr="00520291">
              <w:rPr>
                <w:rStyle w:val="af1"/>
                <w:rFonts w:ascii="Times New Roman" w:hAnsi="Times New Roman" w:cs="Times New Roman"/>
                <w:b/>
                <w:bCs/>
                <w:noProof/>
              </w:rPr>
              <w:t>Информационное обеспечение обучения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_Toc125147388 \h </w:instrTex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734EE7">
              <w:rPr>
                <w:rFonts w:ascii="Times New Roman" w:hAnsi="Times New Roman" w:cs="Times New Roman"/>
                <w:b/>
                <w:noProof/>
                <w:webHidden/>
              </w:rPr>
              <w:t>10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20291" w:rsidRPr="00520291" w:rsidRDefault="00F70FEC">
          <w:pPr>
            <w:pStyle w:val="25"/>
            <w:tabs>
              <w:tab w:val="left" w:pos="880"/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47389" w:history="1"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  <w:lang w:val="en-US" w:eastAsia="en-US" w:bidi="en-US"/>
              </w:rPr>
              <w:t>4.4.</w:t>
            </w:r>
            <w:r w:rsidR="00520291" w:rsidRPr="00520291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</w:rPr>
              <w:t>Общие требования к организации образовательного процесса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_Toc125147389 \h </w:instrTex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734EE7">
              <w:rPr>
                <w:rFonts w:ascii="Times New Roman" w:hAnsi="Times New Roman" w:cs="Times New Roman"/>
                <w:b/>
                <w:noProof/>
                <w:webHidden/>
              </w:rPr>
              <w:t>11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20291" w:rsidRDefault="00F70FEC" w:rsidP="00520291">
          <w:pPr>
            <w:pStyle w:val="25"/>
            <w:tabs>
              <w:tab w:val="left" w:pos="880"/>
              <w:tab w:val="right" w:leader="dot" w:pos="9338"/>
            </w:tabs>
            <w:ind w:left="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25147390" w:history="1"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</w:rPr>
              <w:t>5.</w:t>
            </w:r>
            <w:r w:rsidR="00520291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 xml:space="preserve">     </w:t>
            </w:r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</w:rPr>
              <w:t>АТТЕСТАЦИЯ ПО ИТОГАМ ПРАКТИКИ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_Toc125147390 \h </w:instrTex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734EE7">
              <w:rPr>
                <w:rFonts w:ascii="Times New Roman" w:hAnsi="Times New Roman" w:cs="Times New Roman"/>
                <w:b/>
                <w:noProof/>
                <w:webHidden/>
              </w:rPr>
              <w:t>13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843918" w:rsidRDefault="00843918">
          <w:r>
            <w:rPr>
              <w:b/>
              <w:bCs/>
            </w:rPr>
            <w:fldChar w:fldCharType="end"/>
          </w:r>
        </w:p>
      </w:sdtContent>
    </w:sdt>
    <w:p w:rsidR="00843918" w:rsidRDefault="00843918">
      <w:pPr>
        <w:pStyle w:val="22"/>
        <w:keepNext/>
        <w:keepLines/>
        <w:shd w:val="clear" w:color="auto" w:fill="auto"/>
        <w:spacing w:after="280"/>
        <w:jc w:val="center"/>
      </w:pPr>
    </w:p>
    <w:p w:rsidR="00843918" w:rsidRDefault="0084391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page"/>
      </w:r>
    </w:p>
    <w:p w:rsidR="00F02955" w:rsidRDefault="00400815" w:rsidP="00843918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96"/>
        </w:tabs>
        <w:spacing w:after="0"/>
        <w:ind w:firstLine="567"/>
        <w:jc w:val="center"/>
        <w:outlineLvl w:val="0"/>
        <w:rPr>
          <w:sz w:val="24"/>
        </w:rPr>
      </w:pPr>
      <w:bookmarkStart w:id="5" w:name="bookmark14"/>
      <w:bookmarkStart w:id="6" w:name="bookmark15"/>
      <w:bookmarkStart w:id="7" w:name="_Toc125147376"/>
      <w:r w:rsidRPr="00843918">
        <w:rPr>
          <w:sz w:val="24"/>
        </w:rPr>
        <w:lastRenderedPageBreak/>
        <w:t>ПАСПОРТ РАБОЧЕЙ ПРОГРАММЫ ПРОИЗВОДСТВЕННОЙ ПРАКТИКИ</w:t>
      </w:r>
      <w:bookmarkEnd w:id="5"/>
      <w:bookmarkEnd w:id="6"/>
      <w:bookmarkEnd w:id="7"/>
    </w:p>
    <w:p w:rsidR="00843918" w:rsidRPr="00843918" w:rsidRDefault="00843918" w:rsidP="00843918">
      <w:pPr>
        <w:pStyle w:val="22"/>
        <w:keepNext/>
        <w:keepLines/>
        <w:shd w:val="clear" w:color="auto" w:fill="auto"/>
        <w:tabs>
          <w:tab w:val="left" w:pos="396"/>
        </w:tabs>
        <w:spacing w:after="0"/>
        <w:ind w:left="567"/>
        <w:outlineLvl w:val="9"/>
        <w:rPr>
          <w:sz w:val="24"/>
        </w:rPr>
      </w:pPr>
    </w:p>
    <w:p w:rsidR="00F02955" w:rsidRDefault="00400815" w:rsidP="00843918">
      <w:pPr>
        <w:pStyle w:val="30"/>
        <w:keepNext/>
        <w:keepLines/>
        <w:numPr>
          <w:ilvl w:val="1"/>
          <w:numId w:val="2"/>
        </w:numPr>
        <w:shd w:val="clear" w:color="auto" w:fill="auto"/>
        <w:tabs>
          <w:tab w:val="left" w:pos="545"/>
        </w:tabs>
        <w:spacing w:after="0"/>
        <w:ind w:firstLine="567"/>
        <w:jc w:val="both"/>
        <w:outlineLvl w:val="1"/>
      </w:pPr>
      <w:bookmarkStart w:id="8" w:name="bookmark16"/>
      <w:bookmarkStart w:id="9" w:name="bookmark17"/>
      <w:bookmarkStart w:id="10" w:name="_Toc125147377"/>
      <w:r>
        <w:t>Область применения программы практики</w:t>
      </w:r>
      <w:bookmarkEnd w:id="8"/>
      <w:bookmarkEnd w:id="9"/>
      <w:bookmarkEnd w:id="10"/>
    </w:p>
    <w:p w:rsidR="00843918" w:rsidRDefault="00843918" w:rsidP="00843918">
      <w:pPr>
        <w:keepNext/>
        <w:keepLines/>
        <w:ind w:firstLine="567"/>
        <w:jc w:val="both"/>
        <w:rPr>
          <w:rFonts w:ascii="Times New Roman" w:hAnsi="Times New Roman" w:cs="Times New Roman"/>
        </w:rPr>
      </w:pPr>
    </w:p>
    <w:p w:rsidR="004A408D" w:rsidRPr="004A408D" w:rsidRDefault="00400815" w:rsidP="00843918">
      <w:pPr>
        <w:keepNext/>
        <w:keepLines/>
        <w:ind w:firstLine="567"/>
        <w:jc w:val="both"/>
        <w:rPr>
          <w:rFonts w:ascii="Times New Roman" w:hAnsi="Times New Roman" w:cs="Times New Roman"/>
        </w:rPr>
      </w:pPr>
      <w:r w:rsidRPr="004A408D">
        <w:rPr>
          <w:rFonts w:ascii="Times New Roman" w:hAnsi="Times New Roman" w:cs="Times New Roman"/>
        </w:rPr>
        <w:t xml:space="preserve">Программа производственной практики ПП 06 является частью основной профессиональной образовательной программы ГБПОУ </w:t>
      </w:r>
      <w:r w:rsidR="004A408D" w:rsidRPr="004A408D">
        <w:rPr>
          <w:rFonts w:ascii="Times New Roman" w:hAnsi="Times New Roman" w:cs="Times New Roman"/>
        </w:rPr>
        <w:t>РД «Технический колледж имени Р.Н. Ашуралиева»</w:t>
      </w:r>
    </w:p>
    <w:p w:rsidR="00F02955" w:rsidRDefault="004A408D" w:rsidP="00843918">
      <w:pPr>
        <w:pStyle w:val="11"/>
        <w:shd w:val="clear" w:color="auto" w:fill="auto"/>
        <w:ind w:firstLine="567"/>
        <w:jc w:val="both"/>
      </w:pPr>
      <w:r>
        <w:t>РД «Технический колледж им. Р.Н. Ашуралиева</w:t>
      </w:r>
      <w:r w:rsidR="00400815">
        <w:t xml:space="preserve"> по специальности среднего профессионального образования 11.02.15 «Инфокоммуникационные сети и системы связи» в части освоения основного вида профессиональной деятельности Выполнение работ по профессии 14601 «Монтажник оборудования связи» и соответствующих профессиональных компетенций.</w:t>
      </w:r>
    </w:p>
    <w:p w:rsidR="00843918" w:rsidRDefault="00843918" w:rsidP="00843918">
      <w:pPr>
        <w:pStyle w:val="11"/>
        <w:shd w:val="clear" w:color="auto" w:fill="auto"/>
        <w:ind w:firstLine="567"/>
        <w:jc w:val="both"/>
      </w:pPr>
    </w:p>
    <w:p w:rsidR="00F02955" w:rsidRDefault="00400815" w:rsidP="00843918">
      <w:pPr>
        <w:pStyle w:val="11"/>
        <w:numPr>
          <w:ilvl w:val="1"/>
          <w:numId w:val="2"/>
        </w:numPr>
        <w:shd w:val="clear" w:color="auto" w:fill="auto"/>
        <w:tabs>
          <w:tab w:val="left" w:pos="545"/>
        </w:tabs>
        <w:ind w:firstLine="567"/>
        <w:jc w:val="both"/>
        <w:outlineLvl w:val="1"/>
      </w:pPr>
      <w:bookmarkStart w:id="11" w:name="_Toc125147378"/>
      <w:r>
        <w:rPr>
          <w:b/>
          <w:bCs/>
        </w:rPr>
        <w:t>Цели и задачи практики, требования к результатам обучения</w:t>
      </w:r>
      <w:bookmarkEnd w:id="11"/>
    </w:p>
    <w:p w:rsidR="00843918" w:rsidRDefault="00843918" w:rsidP="00843918">
      <w:pPr>
        <w:pStyle w:val="11"/>
        <w:shd w:val="clear" w:color="auto" w:fill="auto"/>
        <w:ind w:firstLine="567"/>
        <w:jc w:val="both"/>
        <w:rPr>
          <w:b/>
          <w:bCs/>
          <w:i/>
          <w:iCs/>
        </w:rPr>
      </w:pP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rPr>
          <w:b/>
          <w:bCs/>
          <w:i/>
          <w:iCs/>
        </w:rPr>
        <w:t>Цели производственной практики: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Систематизация, закрепление и расширение теоретических знаний по специальности 11.02.15 «Инфокоммуникационные сети и системы связи» в части освоения основного вида профессиональной деятельности «Выполнение работ по профессии 14601 «Монтажник оборудования связи», приобретение студентами практического опыта, последовательное формирование у студентов практических навыков и умений, обеспечение связи практики с теоретическим обучением.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rPr>
          <w:b/>
          <w:bCs/>
          <w:i/>
          <w:iCs/>
        </w:rPr>
        <w:t>Задачи производственной практики:</w:t>
      </w:r>
    </w:p>
    <w:p w:rsidR="00F02955" w:rsidRDefault="00400815" w:rsidP="00843918">
      <w:pPr>
        <w:pStyle w:val="11"/>
        <w:numPr>
          <w:ilvl w:val="0"/>
          <w:numId w:val="3"/>
        </w:numPr>
        <w:shd w:val="clear" w:color="auto" w:fill="auto"/>
        <w:tabs>
          <w:tab w:val="left" w:pos="740"/>
        </w:tabs>
        <w:ind w:firstLine="567"/>
        <w:jc w:val="both"/>
      </w:pPr>
      <w:r>
        <w:t>привитие студентам первичных навыков по виду профессиональной деятельности;</w:t>
      </w:r>
    </w:p>
    <w:p w:rsidR="00F02955" w:rsidRDefault="00400815" w:rsidP="00843918">
      <w:pPr>
        <w:pStyle w:val="11"/>
        <w:numPr>
          <w:ilvl w:val="0"/>
          <w:numId w:val="3"/>
        </w:numPr>
        <w:shd w:val="clear" w:color="auto" w:fill="auto"/>
        <w:tabs>
          <w:tab w:val="left" w:pos="740"/>
        </w:tabs>
        <w:ind w:firstLine="567"/>
        <w:jc w:val="both"/>
      </w:pPr>
      <w:r>
        <w:t>получение навыков работы в коллективе;</w:t>
      </w:r>
    </w:p>
    <w:p w:rsidR="00F02955" w:rsidRDefault="00400815" w:rsidP="00843918">
      <w:pPr>
        <w:pStyle w:val="11"/>
        <w:numPr>
          <w:ilvl w:val="0"/>
          <w:numId w:val="3"/>
        </w:numPr>
        <w:shd w:val="clear" w:color="auto" w:fill="auto"/>
        <w:tabs>
          <w:tab w:val="left" w:pos="740"/>
        </w:tabs>
        <w:ind w:firstLine="567"/>
        <w:jc w:val="both"/>
      </w:pPr>
      <w:r>
        <w:t>соблюдением правил техники безопасности и санитарных норм;</w:t>
      </w:r>
    </w:p>
    <w:p w:rsidR="00F02955" w:rsidRDefault="00400815" w:rsidP="00843918">
      <w:pPr>
        <w:pStyle w:val="11"/>
        <w:numPr>
          <w:ilvl w:val="0"/>
          <w:numId w:val="3"/>
        </w:numPr>
        <w:shd w:val="clear" w:color="auto" w:fill="auto"/>
        <w:tabs>
          <w:tab w:val="left" w:pos="740"/>
        </w:tabs>
        <w:ind w:firstLine="567"/>
        <w:jc w:val="both"/>
      </w:pPr>
      <w:r>
        <w:t>овладение правильными приемами работы.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С целью овладения указанным видом профессиональной деятельности и соответствующими профессиональными компетенциями обучающийся в результате прохождения практики в рамках освоения профессионального модуля ПМ.06 «Выполнение работ по одной или нескольким профессиям рабочих, должностям служащих» должен: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rPr>
          <w:b/>
          <w:bCs/>
          <w:i/>
          <w:iCs/>
        </w:rPr>
        <w:t>Приобрести практический опыт:</w:t>
      </w:r>
    </w:p>
    <w:p w:rsidR="00F02955" w:rsidRDefault="00400815" w:rsidP="00843918">
      <w:pPr>
        <w:pStyle w:val="11"/>
        <w:numPr>
          <w:ilvl w:val="0"/>
          <w:numId w:val="4"/>
        </w:numPr>
        <w:shd w:val="clear" w:color="auto" w:fill="auto"/>
        <w:tabs>
          <w:tab w:val="left" w:pos="262"/>
        </w:tabs>
        <w:ind w:firstLine="567"/>
        <w:jc w:val="both"/>
      </w:pPr>
      <w:r>
        <w:t>выполнения монтажа, демонтажа и технического обслуживания кабелей связи в соответствии с действующими отраслевыми стандартами;</w:t>
      </w:r>
    </w:p>
    <w:p w:rsidR="00F02955" w:rsidRDefault="00400815" w:rsidP="00843918">
      <w:pPr>
        <w:pStyle w:val="11"/>
        <w:numPr>
          <w:ilvl w:val="0"/>
          <w:numId w:val="4"/>
        </w:numPr>
        <w:shd w:val="clear" w:color="auto" w:fill="auto"/>
        <w:tabs>
          <w:tab w:val="left" w:pos="262"/>
        </w:tabs>
        <w:ind w:firstLine="567"/>
        <w:jc w:val="both"/>
      </w:pPr>
      <w:r>
        <w:t>выполнения монтажа, демонтажа и технического обслуживания оконечных кабельных устройств в соответствии с действующими отраслевыми стандартами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rPr>
          <w:b/>
          <w:bCs/>
          <w:i/>
          <w:iCs/>
        </w:rPr>
        <w:t>Уметь:</w:t>
      </w:r>
    </w:p>
    <w:p w:rsidR="00F02955" w:rsidRDefault="00400815" w:rsidP="00843918">
      <w:pPr>
        <w:pStyle w:val="11"/>
        <w:numPr>
          <w:ilvl w:val="0"/>
          <w:numId w:val="4"/>
        </w:numPr>
        <w:shd w:val="clear" w:color="auto" w:fill="auto"/>
        <w:tabs>
          <w:tab w:val="left" w:pos="262"/>
        </w:tabs>
        <w:ind w:firstLine="567"/>
        <w:jc w:val="both"/>
      </w:pPr>
      <w:r>
        <w:t>прокладывать кабели в помещениях и стойках,</w:t>
      </w:r>
    </w:p>
    <w:p w:rsidR="00F02955" w:rsidRDefault="00400815" w:rsidP="00843918">
      <w:pPr>
        <w:pStyle w:val="11"/>
        <w:numPr>
          <w:ilvl w:val="0"/>
          <w:numId w:val="4"/>
        </w:numPr>
        <w:shd w:val="clear" w:color="auto" w:fill="auto"/>
        <w:tabs>
          <w:tab w:val="left" w:pos="262"/>
        </w:tabs>
        <w:ind w:firstLine="567"/>
        <w:jc w:val="both"/>
      </w:pPr>
      <w:r>
        <w:t>протягивать кабели по трубам и магистралям,</w:t>
      </w:r>
    </w:p>
    <w:p w:rsidR="00F02955" w:rsidRDefault="00400815" w:rsidP="00843918">
      <w:pPr>
        <w:pStyle w:val="11"/>
        <w:numPr>
          <w:ilvl w:val="0"/>
          <w:numId w:val="4"/>
        </w:numPr>
        <w:shd w:val="clear" w:color="auto" w:fill="auto"/>
        <w:tabs>
          <w:tab w:val="left" w:pos="262"/>
        </w:tabs>
        <w:ind w:firstLine="567"/>
        <w:jc w:val="both"/>
      </w:pPr>
      <w:r>
        <w:t>укладывать кабели в лотки, сплайсы;</w:t>
      </w:r>
    </w:p>
    <w:p w:rsidR="00F02955" w:rsidRDefault="00400815" w:rsidP="00843918">
      <w:pPr>
        <w:pStyle w:val="11"/>
        <w:numPr>
          <w:ilvl w:val="0"/>
          <w:numId w:val="4"/>
        </w:numPr>
        <w:shd w:val="clear" w:color="auto" w:fill="auto"/>
        <w:tabs>
          <w:tab w:val="left" w:pos="262"/>
        </w:tabs>
        <w:ind w:firstLine="567"/>
        <w:jc w:val="both"/>
      </w:pPr>
      <w:r>
        <w:t>производить расшивку кабеля на кроссе, в распределительных шкафах;</w:t>
      </w:r>
    </w:p>
    <w:p w:rsidR="00F02955" w:rsidRDefault="00400815" w:rsidP="00843918">
      <w:pPr>
        <w:pStyle w:val="11"/>
        <w:numPr>
          <w:ilvl w:val="0"/>
          <w:numId w:val="4"/>
        </w:numPr>
        <w:shd w:val="clear" w:color="auto" w:fill="auto"/>
        <w:tabs>
          <w:tab w:val="left" w:pos="262"/>
        </w:tabs>
        <w:ind w:firstLine="567"/>
        <w:jc w:val="both"/>
      </w:pPr>
      <w:r>
        <w:t>обеспечивать хранение и защиту медных и волоконно-оптических кабелей при хранении;</w:t>
      </w:r>
    </w:p>
    <w:p w:rsidR="00F02955" w:rsidRDefault="00400815" w:rsidP="00843918">
      <w:pPr>
        <w:pStyle w:val="11"/>
        <w:numPr>
          <w:ilvl w:val="0"/>
          <w:numId w:val="4"/>
        </w:numPr>
        <w:shd w:val="clear" w:color="auto" w:fill="auto"/>
        <w:tabs>
          <w:tab w:val="left" w:pos="262"/>
        </w:tabs>
        <w:ind w:firstLine="567"/>
        <w:jc w:val="both"/>
      </w:pPr>
      <w:r>
        <w:t>инспектировать и чистить установленные кабельные соединения и исправлять их в случае необходимости,</w:t>
      </w:r>
    </w:p>
    <w:p w:rsidR="00F02955" w:rsidRDefault="00400815" w:rsidP="00843918">
      <w:pPr>
        <w:pStyle w:val="11"/>
        <w:numPr>
          <w:ilvl w:val="0"/>
          <w:numId w:val="4"/>
        </w:numPr>
        <w:shd w:val="clear" w:color="auto" w:fill="auto"/>
        <w:tabs>
          <w:tab w:val="left" w:pos="262"/>
        </w:tabs>
        <w:ind w:firstLine="567"/>
        <w:jc w:val="both"/>
      </w:pPr>
      <w:r>
        <w:t>производить расшивку патч-панелей, разъемов, розеток в структурированных кабельных системах;</w:t>
      </w:r>
    </w:p>
    <w:p w:rsidR="00F02955" w:rsidRDefault="00400815" w:rsidP="00843918">
      <w:pPr>
        <w:pStyle w:val="11"/>
        <w:numPr>
          <w:ilvl w:val="0"/>
          <w:numId w:val="4"/>
        </w:numPr>
        <w:shd w:val="clear" w:color="auto" w:fill="auto"/>
        <w:tabs>
          <w:tab w:val="left" w:pos="262"/>
        </w:tabs>
        <w:ind w:firstLine="567"/>
        <w:jc w:val="both"/>
      </w:pPr>
      <w:r>
        <w:t xml:space="preserve">разделывать коаксиальные кабели, многопарные витые пары, витые пары всех стандартов </w:t>
      </w:r>
      <w:r>
        <w:rPr>
          <w:lang w:val="en-US" w:eastAsia="en-US" w:bidi="en-US"/>
        </w:rPr>
        <w:t>xTP</w:t>
      </w:r>
      <w:r w:rsidRPr="00D13E8A">
        <w:rPr>
          <w:lang w:eastAsia="en-US" w:bidi="en-US"/>
        </w:rPr>
        <w:t>;</w:t>
      </w:r>
    </w:p>
    <w:p w:rsidR="00F02955" w:rsidRDefault="00400815" w:rsidP="00843918">
      <w:pPr>
        <w:pStyle w:val="11"/>
        <w:numPr>
          <w:ilvl w:val="0"/>
          <w:numId w:val="4"/>
        </w:numPr>
        <w:shd w:val="clear" w:color="auto" w:fill="auto"/>
        <w:tabs>
          <w:tab w:val="left" w:pos="262"/>
        </w:tabs>
        <w:ind w:firstLine="567"/>
        <w:jc w:val="both"/>
      </w:pPr>
      <w:r>
        <w:t xml:space="preserve">осуществлять монтаж конвекторов различного типа для витой пары </w:t>
      </w:r>
      <w:r w:rsidRPr="00D13E8A">
        <w:rPr>
          <w:lang w:eastAsia="en-US" w:bidi="en-US"/>
        </w:rPr>
        <w:t>(</w:t>
      </w:r>
      <w:r>
        <w:rPr>
          <w:lang w:val="en-US" w:eastAsia="en-US" w:bidi="en-US"/>
        </w:rPr>
        <w:t>IDC</w:t>
      </w:r>
      <w:r w:rsidRPr="00D13E8A">
        <w:rPr>
          <w:lang w:eastAsia="en-US" w:bidi="en-US"/>
        </w:rPr>
        <w:t xml:space="preserve">) </w:t>
      </w:r>
      <w:r>
        <w:t xml:space="preserve">типа модульных джеков </w:t>
      </w:r>
      <w:r>
        <w:rPr>
          <w:lang w:val="en-US" w:eastAsia="en-US" w:bidi="en-US"/>
        </w:rPr>
        <w:t>RJ</w:t>
      </w:r>
      <w:r w:rsidRPr="00D13E8A">
        <w:rPr>
          <w:lang w:eastAsia="en-US" w:bidi="en-US"/>
        </w:rPr>
        <w:t xml:space="preserve">45 </w:t>
      </w:r>
      <w:r>
        <w:t xml:space="preserve">и </w:t>
      </w:r>
      <w:r>
        <w:rPr>
          <w:lang w:val="en-US" w:eastAsia="en-US" w:bidi="en-US"/>
        </w:rPr>
        <w:t>RJ</w:t>
      </w:r>
      <w:r w:rsidRPr="00D13E8A">
        <w:rPr>
          <w:lang w:eastAsia="en-US" w:bidi="en-US"/>
        </w:rPr>
        <w:t xml:space="preserve"> </w:t>
      </w:r>
      <w:r>
        <w:t xml:space="preserve">11 </w:t>
      </w:r>
      <w:r w:rsidRPr="00D13E8A">
        <w:rPr>
          <w:lang w:eastAsia="en-US" w:bidi="en-US"/>
        </w:rPr>
        <w:t>(</w:t>
      </w:r>
      <w:r>
        <w:rPr>
          <w:lang w:val="en-US" w:eastAsia="en-US" w:bidi="en-US"/>
        </w:rPr>
        <w:t>U</w:t>
      </w:r>
      <w:r w:rsidRPr="00D13E8A">
        <w:rPr>
          <w:lang w:eastAsia="en-US" w:bidi="en-US"/>
        </w:rPr>
        <w:t>/</w:t>
      </w:r>
      <w:r>
        <w:rPr>
          <w:lang w:val="en-US" w:eastAsia="en-US" w:bidi="en-US"/>
        </w:rPr>
        <w:t>UTP</w:t>
      </w:r>
      <w:r w:rsidRPr="00D13E8A">
        <w:rPr>
          <w:lang w:eastAsia="en-US" w:bidi="en-US"/>
        </w:rPr>
        <w:t xml:space="preserve">, </w:t>
      </w:r>
      <w:r>
        <w:rPr>
          <w:lang w:val="en-US" w:eastAsia="en-US" w:bidi="en-US"/>
        </w:rPr>
        <w:t>SF</w:t>
      </w:r>
      <w:r w:rsidRPr="00D13E8A">
        <w:rPr>
          <w:lang w:eastAsia="en-US" w:bidi="en-US"/>
        </w:rPr>
        <w:t>/</w:t>
      </w:r>
      <w:r>
        <w:rPr>
          <w:lang w:val="en-US" w:eastAsia="en-US" w:bidi="en-US"/>
        </w:rPr>
        <w:t>UTP</w:t>
      </w:r>
      <w:r w:rsidRPr="00D13E8A">
        <w:rPr>
          <w:lang w:eastAsia="en-US" w:bidi="en-US"/>
        </w:rPr>
        <w:t xml:space="preserve">, </w:t>
      </w:r>
      <w:r>
        <w:rPr>
          <w:lang w:val="en-US" w:eastAsia="en-US" w:bidi="en-US"/>
        </w:rPr>
        <w:t>S</w:t>
      </w:r>
      <w:r w:rsidRPr="00D13E8A">
        <w:rPr>
          <w:lang w:eastAsia="en-US" w:bidi="en-US"/>
        </w:rPr>
        <w:t>/</w:t>
      </w:r>
      <w:r>
        <w:rPr>
          <w:lang w:val="en-US" w:eastAsia="en-US" w:bidi="en-US"/>
        </w:rPr>
        <w:t>FTP</w:t>
      </w:r>
      <w:r w:rsidRPr="00D13E8A">
        <w:rPr>
          <w:lang w:eastAsia="en-US" w:bidi="en-US"/>
        </w:rPr>
        <w:t>);</w:t>
      </w:r>
    </w:p>
    <w:p w:rsidR="00F02955" w:rsidRDefault="00400815" w:rsidP="00843918">
      <w:pPr>
        <w:pStyle w:val="11"/>
        <w:numPr>
          <w:ilvl w:val="0"/>
          <w:numId w:val="4"/>
        </w:numPr>
        <w:shd w:val="clear" w:color="auto" w:fill="auto"/>
        <w:tabs>
          <w:tab w:val="left" w:pos="262"/>
        </w:tabs>
        <w:ind w:firstLine="567"/>
        <w:jc w:val="both"/>
      </w:pPr>
      <w:r>
        <w:lastRenderedPageBreak/>
        <w:t xml:space="preserve">устанавливать телекоммуникационные розетки, розетки типа </w:t>
      </w:r>
      <w:r>
        <w:rPr>
          <w:lang w:val="en-US" w:eastAsia="en-US" w:bidi="en-US"/>
        </w:rPr>
        <w:t>RJ</w:t>
      </w:r>
      <w:r w:rsidRPr="00D13E8A">
        <w:rPr>
          <w:lang w:eastAsia="en-US" w:bidi="en-US"/>
        </w:rPr>
        <w:t xml:space="preserve">45, </w:t>
      </w:r>
      <w:r>
        <w:rPr>
          <w:lang w:val="en-US" w:eastAsia="en-US" w:bidi="en-US"/>
        </w:rPr>
        <w:t>RJ</w:t>
      </w:r>
      <w:r w:rsidRPr="00D13E8A">
        <w:rPr>
          <w:lang w:eastAsia="en-US" w:bidi="en-US"/>
        </w:rPr>
        <w:t>11 (</w:t>
      </w:r>
      <w:r>
        <w:rPr>
          <w:lang w:val="en-US" w:eastAsia="en-US" w:bidi="en-US"/>
        </w:rPr>
        <w:t>Cat</w:t>
      </w:r>
      <w:r w:rsidRPr="00D13E8A">
        <w:rPr>
          <w:lang w:eastAsia="en-US" w:bidi="en-US"/>
        </w:rPr>
        <w:t>.5</w:t>
      </w:r>
      <w:r>
        <w:rPr>
          <w:lang w:val="en-US" w:eastAsia="en-US" w:bidi="en-US"/>
        </w:rPr>
        <w:t>e</w:t>
      </w:r>
      <w:r w:rsidRPr="00D13E8A">
        <w:rPr>
          <w:lang w:eastAsia="en-US" w:bidi="en-US"/>
        </w:rPr>
        <w:t xml:space="preserve">, </w:t>
      </w:r>
      <w:r>
        <w:rPr>
          <w:lang w:val="en-US" w:eastAsia="en-US" w:bidi="en-US"/>
        </w:rPr>
        <w:t>Cat</w:t>
      </w:r>
      <w:r w:rsidRPr="00D13E8A">
        <w:rPr>
          <w:lang w:eastAsia="en-US" w:bidi="en-US"/>
        </w:rPr>
        <w:t>.6);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- выполнять установку инфокоммуникационных стоек, установку оборудования в коммутационный шкаф;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- устанавливать кабельные распределители (коммутационные панели и коробки; кроссовые панели и коробки);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- устанавливать патч-панели, сплайсы; подготавливать волоконно-оптический кабель к монтажу;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- подготавливать концы оптического кабеля к последующему сращиванию оптических волокон;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- сращивать волоконно-оптические кабели механическим способом и способом сварки; устанавливать волоконно-оптические кабельные соединители для терминирования (соединения) кабелей;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- организовывать точки ввода медных и оптических кабелей в здание;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- производить ввод оптических кабелей в муфту;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- восстанавливать герметичность оболочки кабеля;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- устанавливать оптические муфты и щитки;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- заземлять кабели, оборудование и телекоммуникационные шкафы структурированных кабельных систем;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- выбирать соответствующее измерительное и тестовое оборудование для медных и оптических кабелей;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- производить тестирование и измерения медных и волоконно-оптических кабельных систем при помощи разрешенных производителем кабельных тестеров и приборов и анализировать полученные результаты;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- анализировать результаты мониторинга и - устанавливать их соответствие действующим отраслевым стандартам;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- производить полевые испытания кабельной системы на основе витой пары медных проводников с волновым сопротивлением 100 Ом,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 xml:space="preserve">- производить измерения на пассивных оптических сетях </w:t>
      </w:r>
      <w:r>
        <w:rPr>
          <w:lang w:val="en-US" w:eastAsia="en-US" w:bidi="en-US"/>
        </w:rPr>
        <w:t>PON</w:t>
      </w:r>
      <w:r w:rsidRPr="00D13E8A">
        <w:rPr>
          <w:lang w:eastAsia="en-US" w:bidi="en-US"/>
        </w:rPr>
        <w:t xml:space="preserve">: </w:t>
      </w:r>
      <w:r>
        <w:t>величины затуханий сварных соединений и волокон, рабочей длины и коэффициента преломления волокна;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- выполнять документирование кабельной проводки: марки кабелей, маркировку участков кабеля, телекоммутационных шкафов, стоек, панелей и гнезд, жил, модулей в кроссе, шкафах, муфте;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- составлять схемы сращивания жил кабеля для более простой будущей реструктуризации;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- осуществлять документирование аппаратных данных, результатов тестирования и измерений линий связи и проблем, возникающих в кабельной проводке</w:t>
      </w:r>
    </w:p>
    <w:p w:rsidR="00843918" w:rsidRDefault="00843918" w:rsidP="00843918">
      <w:pPr>
        <w:pStyle w:val="11"/>
        <w:shd w:val="clear" w:color="auto" w:fill="auto"/>
        <w:ind w:firstLine="567"/>
        <w:jc w:val="both"/>
      </w:pPr>
    </w:p>
    <w:p w:rsidR="00F02955" w:rsidRDefault="00400815" w:rsidP="00843918">
      <w:pPr>
        <w:pStyle w:val="30"/>
        <w:keepNext/>
        <w:keepLines/>
        <w:numPr>
          <w:ilvl w:val="1"/>
          <w:numId w:val="2"/>
        </w:numPr>
        <w:shd w:val="clear" w:color="auto" w:fill="auto"/>
        <w:tabs>
          <w:tab w:val="left" w:pos="527"/>
        </w:tabs>
        <w:spacing w:after="0"/>
        <w:ind w:firstLine="567"/>
        <w:jc w:val="both"/>
        <w:outlineLvl w:val="1"/>
      </w:pPr>
      <w:bookmarkStart w:id="12" w:name="bookmark18"/>
      <w:bookmarkStart w:id="13" w:name="bookmark19"/>
      <w:bookmarkStart w:id="14" w:name="_Toc125147379"/>
      <w:r>
        <w:t>Место практики в структуре адаптированной образовательной программы</w:t>
      </w:r>
      <w:bookmarkEnd w:id="12"/>
      <w:bookmarkEnd w:id="13"/>
      <w:bookmarkEnd w:id="14"/>
    </w:p>
    <w:p w:rsidR="00843918" w:rsidRDefault="00843918" w:rsidP="00843918">
      <w:pPr>
        <w:pStyle w:val="11"/>
        <w:shd w:val="clear" w:color="auto" w:fill="auto"/>
        <w:ind w:firstLine="567"/>
        <w:jc w:val="both"/>
      </w:pP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Производственная практика проводятся, в соответствии с утвержденным учебным планом, после прохождения междисциплинарных курсов (МДК) в рамках профессионального модуля ПМ.06 «Выполнение работ по одной или нескольким профессиям рабочих, должностям служащих»: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МДК 06.01. Технология монтажа кабелей связи</w:t>
      </w:r>
    </w:p>
    <w:p w:rsidR="00843918" w:rsidRDefault="00843918" w:rsidP="00843918">
      <w:pPr>
        <w:pStyle w:val="11"/>
        <w:shd w:val="clear" w:color="auto" w:fill="auto"/>
        <w:ind w:firstLine="567"/>
        <w:jc w:val="both"/>
      </w:pPr>
    </w:p>
    <w:p w:rsidR="00F02955" w:rsidRDefault="00400815" w:rsidP="00843918">
      <w:pPr>
        <w:pStyle w:val="30"/>
        <w:keepNext/>
        <w:keepLines/>
        <w:numPr>
          <w:ilvl w:val="1"/>
          <w:numId w:val="2"/>
        </w:numPr>
        <w:shd w:val="clear" w:color="auto" w:fill="auto"/>
        <w:tabs>
          <w:tab w:val="left" w:pos="527"/>
        </w:tabs>
        <w:spacing w:after="0"/>
        <w:ind w:firstLine="567"/>
        <w:jc w:val="both"/>
        <w:outlineLvl w:val="1"/>
      </w:pPr>
      <w:bookmarkStart w:id="15" w:name="bookmark20"/>
      <w:bookmarkStart w:id="16" w:name="bookmark21"/>
      <w:bookmarkStart w:id="17" w:name="_Toc125147380"/>
      <w:r>
        <w:t>Трудоемкость и сроки проведения практики</w:t>
      </w:r>
      <w:bookmarkEnd w:id="15"/>
      <w:bookmarkEnd w:id="16"/>
      <w:bookmarkEnd w:id="17"/>
    </w:p>
    <w:p w:rsidR="00843918" w:rsidRDefault="00843918" w:rsidP="00843918">
      <w:pPr>
        <w:pStyle w:val="11"/>
        <w:shd w:val="clear" w:color="auto" w:fill="auto"/>
        <w:ind w:firstLine="567"/>
        <w:jc w:val="both"/>
      </w:pP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Трудоемкость производственной практики в рамках освоения профессионального модуля ПМ.06 «Выполнение работ по одной или нескольким профессиям рабочих, должностям служащих» составляет 180 часов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lastRenderedPageBreak/>
        <w:t>Сроки проведения производственной практики ПП.02 определяются рабочим учебным планом по специальности среднего профессионального образования «11.02.15 Инфокоммуникационные сети и системы связи» и графиком учебного процесса. Практика проводится на 5 курсе, в 9 семестре.</w:t>
      </w:r>
    </w:p>
    <w:p w:rsidR="00843918" w:rsidRDefault="00843918" w:rsidP="00843918">
      <w:pPr>
        <w:pStyle w:val="11"/>
        <w:shd w:val="clear" w:color="auto" w:fill="auto"/>
        <w:ind w:firstLine="567"/>
        <w:jc w:val="both"/>
      </w:pPr>
    </w:p>
    <w:p w:rsidR="00F02955" w:rsidRDefault="00400815" w:rsidP="00843918">
      <w:pPr>
        <w:pStyle w:val="30"/>
        <w:keepNext/>
        <w:keepLines/>
        <w:numPr>
          <w:ilvl w:val="1"/>
          <w:numId w:val="2"/>
        </w:numPr>
        <w:shd w:val="clear" w:color="auto" w:fill="auto"/>
        <w:tabs>
          <w:tab w:val="left" w:pos="534"/>
        </w:tabs>
        <w:spacing w:after="0"/>
        <w:ind w:firstLine="567"/>
        <w:jc w:val="both"/>
        <w:outlineLvl w:val="1"/>
      </w:pPr>
      <w:bookmarkStart w:id="18" w:name="bookmark22"/>
      <w:bookmarkStart w:id="19" w:name="bookmark23"/>
      <w:bookmarkStart w:id="20" w:name="_Toc125147381"/>
      <w:r>
        <w:t>Место прохождения практики</w:t>
      </w:r>
      <w:bookmarkEnd w:id="18"/>
      <w:bookmarkEnd w:id="19"/>
      <w:bookmarkEnd w:id="20"/>
    </w:p>
    <w:p w:rsidR="00843918" w:rsidRDefault="00843918" w:rsidP="00843918">
      <w:pPr>
        <w:pStyle w:val="11"/>
        <w:shd w:val="clear" w:color="auto" w:fill="auto"/>
        <w:ind w:firstLine="567"/>
        <w:jc w:val="both"/>
      </w:pP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Производственная практика проводится исходя из рабочего графика организаций партнеров, режим работы не должен превышать 6 часов в день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Производственная практика проводится на базе предприятий партнеров:</w:t>
      </w:r>
    </w:p>
    <w:p w:rsidR="005F30DD" w:rsidRPr="005F30DD" w:rsidRDefault="005F30DD" w:rsidP="00843918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F30DD">
        <w:rPr>
          <w:rFonts w:ascii="Times New Roman" w:eastAsia="Times New Roman" w:hAnsi="Times New Roman" w:cs="Times New Roman"/>
          <w:color w:val="auto"/>
        </w:rPr>
        <w:t>АО «Электросвязь»</w:t>
      </w:r>
    </w:p>
    <w:p w:rsidR="005F30DD" w:rsidRPr="005F30DD" w:rsidRDefault="005F30DD" w:rsidP="00843918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F30DD">
        <w:rPr>
          <w:rFonts w:ascii="Times New Roman" w:eastAsia="Times New Roman" w:hAnsi="Times New Roman" w:cs="Times New Roman"/>
          <w:color w:val="auto"/>
        </w:rPr>
        <w:t>ООО «Эрлайн»</w:t>
      </w:r>
    </w:p>
    <w:p w:rsidR="005F30DD" w:rsidRPr="005F30DD" w:rsidRDefault="005F30DD" w:rsidP="00843918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F30DD">
        <w:rPr>
          <w:rFonts w:ascii="Times New Roman" w:eastAsia="Times New Roman" w:hAnsi="Times New Roman" w:cs="Times New Roman"/>
          <w:color w:val="auto"/>
        </w:rPr>
        <w:t>ФГУС РТРС РТПЦ РД</w:t>
      </w:r>
    </w:p>
    <w:p w:rsidR="005F30DD" w:rsidRPr="005F30DD" w:rsidRDefault="005F30DD" w:rsidP="00843918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F30DD">
        <w:rPr>
          <w:rFonts w:ascii="Times New Roman" w:eastAsia="Times New Roman" w:hAnsi="Times New Roman" w:cs="Times New Roman"/>
          <w:color w:val="auto"/>
        </w:rPr>
        <w:t>ПАО «Ростелеком»</w:t>
      </w:r>
    </w:p>
    <w:p w:rsidR="005F30DD" w:rsidRPr="005F30DD" w:rsidRDefault="005F30DD" w:rsidP="00843918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F30DD">
        <w:rPr>
          <w:rFonts w:ascii="Times New Roman" w:eastAsia="Times New Roman" w:hAnsi="Times New Roman" w:cs="Times New Roman"/>
          <w:color w:val="auto"/>
        </w:rPr>
        <w:t>ООО «Евроинтерком»</w:t>
      </w:r>
    </w:p>
    <w:p w:rsidR="005F30DD" w:rsidRPr="005F30DD" w:rsidRDefault="005F30DD" w:rsidP="00843918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F30DD">
        <w:rPr>
          <w:rFonts w:ascii="Times New Roman" w:eastAsia="Times New Roman" w:hAnsi="Times New Roman" w:cs="Times New Roman"/>
          <w:color w:val="auto"/>
        </w:rPr>
        <w:t>ООО «Каспий-телеком»</w:t>
      </w:r>
    </w:p>
    <w:p w:rsidR="005F30DD" w:rsidRPr="005F30DD" w:rsidRDefault="005F30DD" w:rsidP="00843918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F30DD">
        <w:rPr>
          <w:rFonts w:ascii="Times New Roman" w:eastAsia="Times New Roman" w:hAnsi="Times New Roman" w:cs="Times New Roman"/>
          <w:color w:val="auto"/>
        </w:rPr>
        <w:t>ООО «Каспнет»</w:t>
      </w:r>
    </w:p>
    <w:p w:rsidR="005F30DD" w:rsidRPr="005F30DD" w:rsidRDefault="005F30DD" w:rsidP="00843918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F30DD">
        <w:rPr>
          <w:rFonts w:ascii="Times New Roman" w:eastAsia="Times New Roman" w:hAnsi="Times New Roman" w:cs="Times New Roman"/>
          <w:color w:val="auto"/>
        </w:rPr>
        <w:t xml:space="preserve"> ООО «Газпром трансгаз Махачкала»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Для инвалидов и лиц с ограниченными возможностями здоровья форма проведения практики устанавливается образовательной организацией с учетом особенностей психофизического развития, индивидуальных возможностей и состояния здоровья.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При определении мест прохождения обучающимся инвалидом производственных практик учитываются рекомендации, данные по результатам медико-социальной экспертизы, содержащиеся в индивидуальной программе реабилитации инвалида, относительно рекомендованных условий и видов труда.</w:t>
      </w:r>
    </w:p>
    <w:p w:rsidR="00843918" w:rsidRDefault="00400815" w:rsidP="00843918">
      <w:pPr>
        <w:pStyle w:val="11"/>
        <w:shd w:val="clear" w:color="auto" w:fill="auto"/>
        <w:ind w:firstLine="567"/>
        <w:jc w:val="both"/>
      </w:pPr>
      <w:r>
        <w:t>При необходимости для прохождения инвалидами практики создаются специальные рабочие места с учетом нарушенных функций и ограничений их жизнедеятельности в соответствии с требованиями приказа Минтруда России от 19.11.2013 г. № 685н «Об утверждении основных требований к оснащению (оборудованию) специальных рабочих мест для трудоустройства инвалидов с учетом нарушенных функций и ограничений их жизнедеятельности».</w:t>
      </w:r>
    </w:p>
    <w:p w:rsidR="00843918" w:rsidRDefault="00843918">
      <w:pPr>
        <w:rPr>
          <w:rFonts w:ascii="Times New Roman" w:eastAsia="Times New Roman" w:hAnsi="Times New Roman" w:cs="Times New Roman"/>
        </w:rPr>
      </w:pPr>
      <w:r>
        <w:br w:type="page"/>
      </w:r>
    </w:p>
    <w:p w:rsidR="00F02955" w:rsidRDefault="00F02955" w:rsidP="00843918">
      <w:pPr>
        <w:pStyle w:val="11"/>
        <w:shd w:val="clear" w:color="auto" w:fill="auto"/>
        <w:ind w:firstLine="567"/>
        <w:jc w:val="both"/>
      </w:pPr>
    </w:p>
    <w:p w:rsidR="00F02955" w:rsidRPr="00843918" w:rsidRDefault="00400815" w:rsidP="00DE47A4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85"/>
        </w:tabs>
        <w:spacing w:after="0"/>
        <w:ind w:firstLine="567"/>
        <w:jc w:val="center"/>
        <w:outlineLvl w:val="0"/>
        <w:rPr>
          <w:sz w:val="24"/>
        </w:rPr>
      </w:pPr>
      <w:bookmarkStart w:id="21" w:name="bookmark24"/>
      <w:bookmarkStart w:id="22" w:name="bookmark25"/>
      <w:bookmarkStart w:id="23" w:name="_Toc125147382"/>
      <w:r w:rsidRPr="00843918">
        <w:rPr>
          <w:sz w:val="24"/>
        </w:rPr>
        <w:t>РЕЗУЛЬТАТЫ ОСВОЕНИЯ ПРОГРАММЫ ПРАКТИКИ</w:t>
      </w:r>
      <w:bookmarkEnd w:id="21"/>
      <w:bookmarkEnd w:id="22"/>
      <w:bookmarkEnd w:id="23"/>
    </w:p>
    <w:p w:rsidR="00843918" w:rsidRDefault="00843918" w:rsidP="00843918">
      <w:pPr>
        <w:pStyle w:val="11"/>
        <w:shd w:val="clear" w:color="auto" w:fill="auto"/>
        <w:ind w:firstLine="567"/>
        <w:jc w:val="both"/>
      </w:pP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Результатом прохождения учебной практики ПП.06 в рамках освоения профессионального модуля ПМ.06 «Выполнение работ по одной или нескольким профессиям рабочих, должностям служащих» является овладение обучающимися видом профессиональной деятельности «Выполнение работ по профессии 14601 «Монтажник оборудования связи», в том числе профессиональными (ПК) и общими (ОК) компетенциями:</w:t>
      </w:r>
    </w:p>
    <w:p w:rsidR="00843918" w:rsidRDefault="00843918" w:rsidP="00843918">
      <w:pPr>
        <w:pStyle w:val="11"/>
        <w:shd w:val="clear" w:color="auto" w:fill="auto"/>
        <w:ind w:firstLine="567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4"/>
        <w:gridCol w:w="7171"/>
      </w:tblGrid>
      <w:tr w:rsidR="00F02955">
        <w:trPr>
          <w:trHeight w:hRule="exact" w:val="355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2955" w:rsidRDefault="00400815">
            <w:pPr>
              <w:pStyle w:val="a7"/>
              <w:shd w:val="clear" w:color="auto" w:fill="auto"/>
              <w:ind w:firstLine="380"/>
            </w:pPr>
            <w:r>
              <w:rPr>
                <w:b/>
                <w:bCs/>
              </w:rPr>
              <w:t>Код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2955" w:rsidRDefault="00400815">
            <w:pPr>
              <w:pStyle w:val="a7"/>
              <w:shd w:val="clear" w:color="auto" w:fill="auto"/>
              <w:ind w:firstLine="0"/>
              <w:jc w:val="both"/>
            </w:pPr>
            <w:r>
              <w:rPr>
                <w:b/>
                <w:bCs/>
              </w:rPr>
              <w:t>Наименование результата освоения программы (компетенции)</w:t>
            </w:r>
          </w:p>
        </w:tc>
      </w:tr>
      <w:tr w:rsidR="00F02955">
        <w:trPr>
          <w:trHeight w:hRule="exact" w:val="1186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955" w:rsidRDefault="00400815">
            <w:pPr>
              <w:pStyle w:val="a7"/>
              <w:shd w:val="clear" w:color="auto" w:fill="auto"/>
              <w:ind w:firstLine="0"/>
            </w:pPr>
            <w:r>
              <w:t>ПК 6.1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955" w:rsidRDefault="00400815">
            <w:pPr>
              <w:pStyle w:val="a7"/>
              <w:shd w:val="clear" w:color="auto" w:fill="auto"/>
              <w:ind w:firstLine="0"/>
              <w:jc w:val="both"/>
            </w:pPr>
            <w:r>
              <w:t>Выполнять монтаж, демонтаж и техническое обслуживание кабелей связи и оконечных структурированных кабельных устройств в соответствии с действующими отраслевыми стандартами.</w:t>
            </w:r>
          </w:p>
        </w:tc>
      </w:tr>
      <w:tr w:rsidR="00F02955">
        <w:trPr>
          <w:trHeight w:hRule="exact" w:val="566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955" w:rsidRDefault="00400815">
            <w:pPr>
              <w:pStyle w:val="a7"/>
              <w:shd w:val="clear" w:color="auto" w:fill="auto"/>
              <w:ind w:firstLine="0"/>
            </w:pPr>
            <w:r>
              <w:t>ОК 01.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2955" w:rsidRDefault="00400815">
            <w:pPr>
              <w:pStyle w:val="a7"/>
              <w:shd w:val="clear" w:color="auto" w:fill="auto"/>
              <w:tabs>
                <w:tab w:val="left" w:pos="1440"/>
                <w:tab w:val="left" w:pos="2726"/>
                <w:tab w:val="left" w:pos="4027"/>
                <w:tab w:val="left" w:pos="5011"/>
              </w:tabs>
              <w:ind w:firstLine="0"/>
              <w:jc w:val="both"/>
            </w:pPr>
            <w:r>
              <w:t>Выбирать</w:t>
            </w:r>
            <w:r>
              <w:tab/>
              <w:t>способы</w:t>
            </w:r>
            <w:r>
              <w:tab/>
              <w:t>решения</w:t>
            </w:r>
            <w:r>
              <w:tab/>
              <w:t>задач</w:t>
            </w:r>
            <w:r>
              <w:tab/>
              <w:t>профессиональной</w:t>
            </w:r>
          </w:p>
          <w:p w:rsidR="00F02955" w:rsidRDefault="00400815">
            <w:pPr>
              <w:pStyle w:val="a7"/>
              <w:shd w:val="clear" w:color="auto" w:fill="auto"/>
              <w:ind w:firstLine="0"/>
            </w:pPr>
            <w:r>
              <w:t>деятельности, применительно к различным контекстам.</w:t>
            </w:r>
          </w:p>
        </w:tc>
      </w:tr>
      <w:tr w:rsidR="00F02955">
        <w:trPr>
          <w:trHeight w:hRule="exact" w:val="835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955" w:rsidRDefault="00400815">
            <w:pPr>
              <w:pStyle w:val="a7"/>
              <w:shd w:val="clear" w:color="auto" w:fill="auto"/>
              <w:ind w:firstLine="0"/>
            </w:pPr>
            <w:r>
              <w:t>ОК 02.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2955" w:rsidRDefault="00400815">
            <w:pPr>
              <w:pStyle w:val="a7"/>
              <w:shd w:val="clear" w:color="auto" w:fill="auto"/>
              <w:tabs>
                <w:tab w:val="left" w:pos="1733"/>
                <w:tab w:val="left" w:pos="5002"/>
              </w:tabs>
              <w:ind w:firstLine="0"/>
              <w:jc w:val="both"/>
            </w:pPr>
            <w:r>
              <w:t>Осуществлять поиск, анализ и интерпретацию информации, необходимой</w:t>
            </w:r>
            <w:r>
              <w:tab/>
              <w:t>для выполнения задач</w:t>
            </w:r>
            <w:r>
              <w:tab/>
              <w:t>профессиональной</w:t>
            </w:r>
          </w:p>
          <w:p w:rsidR="00F02955" w:rsidRDefault="00400815">
            <w:pPr>
              <w:pStyle w:val="a7"/>
              <w:shd w:val="clear" w:color="auto" w:fill="auto"/>
              <w:ind w:firstLine="0"/>
            </w:pPr>
            <w:r>
              <w:t>деятельности.</w:t>
            </w:r>
          </w:p>
        </w:tc>
      </w:tr>
      <w:tr w:rsidR="00F02955">
        <w:trPr>
          <w:trHeight w:hRule="exact" w:val="562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955" w:rsidRDefault="00400815">
            <w:pPr>
              <w:pStyle w:val="a7"/>
              <w:shd w:val="clear" w:color="auto" w:fill="auto"/>
              <w:ind w:firstLine="0"/>
            </w:pPr>
            <w:r>
              <w:t>ОК 03.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2955" w:rsidRDefault="00400815">
            <w:pPr>
              <w:pStyle w:val="a7"/>
              <w:shd w:val="clear" w:color="auto" w:fill="auto"/>
              <w:ind w:firstLine="0"/>
            </w:pPr>
            <w:r>
              <w:t>Планировать и реализовывать собственное профессиональное и личностное развитие.</w:t>
            </w:r>
          </w:p>
        </w:tc>
      </w:tr>
      <w:tr w:rsidR="00F02955">
        <w:trPr>
          <w:trHeight w:hRule="exact" w:val="571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955" w:rsidRDefault="00400815">
            <w:pPr>
              <w:pStyle w:val="a7"/>
              <w:shd w:val="clear" w:color="auto" w:fill="auto"/>
              <w:ind w:firstLine="0"/>
            </w:pPr>
            <w:r>
              <w:t>ОК 04.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2955" w:rsidRDefault="00400815">
            <w:pPr>
              <w:pStyle w:val="a7"/>
              <w:shd w:val="clear" w:color="auto" w:fill="auto"/>
              <w:ind w:firstLine="0"/>
            </w:pPr>
            <w: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843918" w:rsidTr="00843918">
        <w:trPr>
          <w:trHeight w:hRule="exact" w:val="957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3918" w:rsidRDefault="00843918" w:rsidP="00843918">
            <w:pPr>
              <w:pStyle w:val="a7"/>
              <w:shd w:val="clear" w:color="auto" w:fill="auto"/>
              <w:ind w:firstLine="0"/>
            </w:pPr>
            <w:r>
              <w:t>ОК 05.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18" w:rsidRDefault="00843918" w:rsidP="00843918">
            <w:pPr>
              <w:pStyle w:val="a7"/>
              <w:shd w:val="clear" w:color="auto" w:fill="auto"/>
              <w:ind w:firstLine="0"/>
              <w:jc w:val="both"/>
            </w:pPr>
            <w: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843918" w:rsidTr="00DE47A4">
        <w:trPr>
          <w:trHeight w:hRule="exact" w:val="856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3918" w:rsidRDefault="00843918" w:rsidP="00843918">
            <w:pPr>
              <w:pStyle w:val="a7"/>
              <w:shd w:val="clear" w:color="auto" w:fill="auto"/>
              <w:ind w:firstLine="0"/>
            </w:pPr>
            <w:r>
              <w:t>ОК 06.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18" w:rsidRDefault="00843918" w:rsidP="00843918">
            <w:pPr>
              <w:pStyle w:val="a7"/>
              <w:shd w:val="clear" w:color="auto" w:fill="auto"/>
              <w:tabs>
                <w:tab w:val="left" w:pos="2050"/>
                <w:tab w:val="left" w:pos="5966"/>
              </w:tabs>
              <w:ind w:firstLine="0"/>
              <w:jc w:val="both"/>
            </w:pPr>
            <w:r>
              <w:t>Проявлять</w:t>
            </w:r>
            <w:r>
              <w:tab/>
              <w:t>гражданско-патриотическую</w:t>
            </w:r>
            <w:r>
              <w:tab/>
              <w:t>позицию,</w:t>
            </w:r>
          </w:p>
          <w:p w:rsidR="00843918" w:rsidRDefault="00843918" w:rsidP="00843918">
            <w:pPr>
              <w:pStyle w:val="a7"/>
              <w:shd w:val="clear" w:color="auto" w:fill="auto"/>
              <w:ind w:firstLine="0"/>
              <w:jc w:val="both"/>
            </w:pPr>
            <w:r>
              <w:t>демонстрировать осознанное поведение на основе традиционных общечеловеческих ценностей.</w:t>
            </w:r>
          </w:p>
        </w:tc>
      </w:tr>
      <w:tr w:rsidR="00843918" w:rsidTr="00DE47A4">
        <w:trPr>
          <w:trHeight w:hRule="exact" w:val="855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3918" w:rsidRDefault="00843918" w:rsidP="00843918">
            <w:pPr>
              <w:pStyle w:val="a7"/>
              <w:shd w:val="clear" w:color="auto" w:fill="auto"/>
              <w:ind w:firstLine="0"/>
            </w:pPr>
            <w:r>
              <w:t>ОК 07.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18" w:rsidRDefault="00843918" w:rsidP="00843918">
            <w:pPr>
              <w:pStyle w:val="a7"/>
              <w:shd w:val="clear" w:color="auto" w:fill="auto"/>
              <w:tabs>
                <w:tab w:val="left" w:pos="2237"/>
                <w:tab w:val="left" w:pos="4205"/>
                <w:tab w:val="left" w:pos="6269"/>
              </w:tabs>
              <w:ind w:firstLine="0"/>
              <w:jc w:val="both"/>
            </w:pPr>
            <w:r>
              <w:t>Содействовать</w:t>
            </w:r>
            <w:r>
              <w:tab/>
              <w:t>сохранению</w:t>
            </w:r>
            <w:r>
              <w:tab/>
              <w:t>окружающей</w:t>
            </w:r>
            <w:r>
              <w:tab/>
              <w:t>среды,</w:t>
            </w:r>
          </w:p>
          <w:p w:rsidR="00843918" w:rsidRDefault="00843918" w:rsidP="00843918">
            <w:pPr>
              <w:pStyle w:val="a7"/>
              <w:shd w:val="clear" w:color="auto" w:fill="auto"/>
              <w:ind w:firstLine="0"/>
              <w:jc w:val="both"/>
            </w:pPr>
            <w:r>
              <w:t>ресурсосбережению, эффективно действовать в чрезвычайных ситуациях.</w:t>
            </w:r>
          </w:p>
        </w:tc>
      </w:tr>
      <w:tr w:rsidR="00843918" w:rsidTr="00DE47A4">
        <w:trPr>
          <w:trHeight w:hRule="exact" w:val="852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3918" w:rsidRDefault="00843918" w:rsidP="00843918">
            <w:pPr>
              <w:pStyle w:val="a7"/>
              <w:shd w:val="clear" w:color="auto" w:fill="auto"/>
              <w:ind w:firstLine="0"/>
            </w:pPr>
            <w:r>
              <w:t>ОК 08.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18" w:rsidRDefault="00843918" w:rsidP="00843918">
            <w:pPr>
              <w:pStyle w:val="a7"/>
              <w:shd w:val="clear" w:color="auto" w:fill="auto"/>
              <w:ind w:firstLine="0"/>
              <w:jc w:val="both"/>
            </w:pPr>
            <w: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843918">
        <w:trPr>
          <w:trHeight w:hRule="exact" w:val="571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3918" w:rsidRDefault="00843918" w:rsidP="00843918">
            <w:pPr>
              <w:pStyle w:val="a7"/>
              <w:shd w:val="clear" w:color="auto" w:fill="auto"/>
              <w:ind w:firstLine="0"/>
            </w:pPr>
            <w:r>
              <w:t>ОК 09.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18" w:rsidRDefault="00843918" w:rsidP="00843918">
            <w:pPr>
              <w:pStyle w:val="a7"/>
              <w:shd w:val="clear" w:color="auto" w:fill="auto"/>
              <w:ind w:firstLine="0"/>
              <w:jc w:val="both"/>
            </w:pPr>
            <w:r>
              <w:t>Использовать информационные технологии в профессиональной деятельности.</w:t>
            </w:r>
          </w:p>
        </w:tc>
      </w:tr>
      <w:tr w:rsidR="00843918" w:rsidTr="00DE47A4">
        <w:trPr>
          <w:trHeight w:hRule="exact" w:val="547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3918" w:rsidRDefault="00843918" w:rsidP="00843918">
            <w:pPr>
              <w:pStyle w:val="a7"/>
              <w:shd w:val="clear" w:color="auto" w:fill="auto"/>
              <w:ind w:firstLine="0"/>
            </w:pPr>
            <w:r>
              <w:t>ОК 10.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18" w:rsidRDefault="00843918" w:rsidP="00843918">
            <w:pPr>
              <w:pStyle w:val="a7"/>
              <w:shd w:val="clear" w:color="auto" w:fill="auto"/>
              <w:tabs>
                <w:tab w:val="left" w:pos="1997"/>
                <w:tab w:val="left" w:pos="4531"/>
                <w:tab w:val="left" w:pos="6710"/>
              </w:tabs>
              <w:ind w:firstLine="0"/>
              <w:jc w:val="both"/>
            </w:pPr>
            <w:r>
              <w:t>Пользоваться</w:t>
            </w:r>
            <w:r>
              <w:tab/>
              <w:t>профессиональной</w:t>
            </w:r>
            <w:r>
              <w:tab/>
              <w:t>документацией</w:t>
            </w:r>
            <w:r>
              <w:tab/>
              <w:t>на</w:t>
            </w:r>
          </w:p>
          <w:p w:rsidR="00843918" w:rsidRDefault="00843918" w:rsidP="00843918">
            <w:pPr>
              <w:pStyle w:val="a7"/>
              <w:shd w:val="clear" w:color="auto" w:fill="auto"/>
              <w:ind w:firstLine="0"/>
            </w:pPr>
            <w:r>
              <w:t>государственном и иностранном языке.</w:t>
            </w:r>
          </w:p>
        </w:tc>
      </w:tr>
    </w:tbl>
    <w:p w:rsidR="00F02955" w:rsidRDefault="00400815">
      <w:pPr>
        <w:spacing w:line="1" w:lineRule="exact"/>
        <w:rPr>
          <w:sz w:val="2"/>
          <w:szCs w:val="2"/>
        </w:rPr>
      </w:pPr>
      <w:r>
        <w:br w:type="page"/>
      </w:r>
    </w:p>
    <w:p w:rsidR="00F02955" w:rsidRDefault="00400815" w:rsidP="00DE47A4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411"/>
        </w:tabs>
        <w:jc w:val="center"/>
        <w:outlineLvl w:val="0"/>
        <w:rPr>
          <w:sz w:val="24"/>
        </w:rPr>
      </w:pPr>
      <w:bookmarkStart w:id="24" w:name="bookmark26"/>
      <w:bookmarkStart w:id="25" w:name="bookmark27"/>
      <w:bookmarkStart w:id="26" w:name="_Toc125147383"/>
      <w:r w:rsidRPr="00DE47A4">
        <w:rPr>
          <w:sz w:val="24"/>
        </w:rPr>
        <w:t>СТРУКТУРА И СОДЕРЖАНИЕ ПРАКТИКИ</w:t>
      </w:r>
      <w:bookmarkEnd w:id="24"/>
      <w:bookmarkEnd w:id="25"/>
      <w:bookmarkEnd w:id="2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2"/>
        <w:gridCol w:w="816"/>
        <w:gridCol w:w="5251"/>
      </w:tblGrid>
      <w:tr w:rsidR="00F02955" w:rsidRPr="00DE47A4" w:rsidTr="00DE47A4">
        <w:trPr>
          <w:trHeight w:hRule="exact" w:val="869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955" w:rsidRPr="00DE47A4" w:rsidRDefault="00400815" w:rsidP="00DE47A4">
            <w:pPr>
              <w:pStyle w:val="a7"/>
              <w:shd w:val="clear" w:color="auto" w:fill="auto"/>
              <w:ind w:firstLine="0"/>
            </w:pPr>
            <w:r w:rsidRPr="00DE47A4">
              <w:rPr>
                <w:b/>
                <w:bCs/>
              </w:rPr>
              <w:t>Разделы (этапы) практики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  <w:jc w:val="center"/>
            </w:pPr>
            <w:r w:rsidRPr="00DE47A4">
              <w:rPr>
                <w:b/>
                <w:bCs/>
              </w:rPr>
              <w:t>Объем часов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  <w:jc w:val="center"/>
            </w:pPr>
            <w:r w:rsidRPr="00DE47A4">
              <w:rPr>
                <w:b/>
                <w:bCs/>
              </w:rPr>
              <w:t>Виды производственных работ</w:t>
            </w:r>
          </w:p>
        </w:tc>
      </w:tr>
      <w:tr w:rsidR="00F02955" w:rsidRPr="00DE47A4" w:rsidTr="00DE47A4">
        <w:trPr>
          <w:trHeight w:hRule="exact" w:val="312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rPr>
                <w:b/>
                <w:bCs/>
              </w:rPr>
              <w:t>Раздел 1.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  <w:jc w:val="center"/>
            </w:pPr>
            <w:r w:rsidRPr="00DE47A4">
              <w:rPr>
                <w:b/>
                <w:bCs/>
              </w:rPr>
              <w:t>2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- Организация практики, инструктаж по охране</w:t>
            </w:r>
          </w:p>
        </w:tc>
      </w:tr>
      <w:tr w:rsidR="00F02955" w:rsidRPr="00DE47A4" w:rsidTr="00DE47A4">
        <w:trPr>
          <w:trHeight w:hRule="exact" w:val="283"/>
          <w:jc w:val="center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Владение технологией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F029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труда:</w:t>
            </w:r>
          </w:p>
        </w:tc>
      </w:tr>
      <w:tr w:rsidR="00F02955" w:rsidRPr="00DE47A4" w:rsidTr="00DE47A4">
        <w:trPr>
          <w:trHeight w:hRule="exact" w:val="278"/>
          <w:jc w:val="center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монтажа медно-жильных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3646D7">
            <w:pPr>
              <w:pStyle w:val="a7"/>
              <w:shd w:val="clear" w:color="auto" w:fill="auto"/>
              <w:ind w:firstLine="260"/>
              <w:jc w:val="both"/>
            </w:pPr>
            <w:r>
              <w:t>8</w:t>
            </w:r>
          </w:p>
        </w:tc>
        <w:tc>
          <w:tcPr>
            <w:tcW w:w="5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- знакомство со структурой учреждения,</w:t>
            </w:r>
          </w:p>
        </w:tc>
      </w:tr>
      <w:tr w:rsidR="00F02955" w:rsidRPr="00DE47A4" w:rsidTr="00DE47A4">
        <w:trPr>
          <w:trHeight w:hRule="exact" w:val="278"/>
          <w:jc w:val="center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и волоконно-оптических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F029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правилами внутреннего распорядка;</w:t>
            </w:r>
          </w:p>
        </w:tc>
      </w:tr>
      <w:tr w:rsidR="00F02955" w:rsidRPr="00DE47A4" w:rsidTr="00DE47A4">
        <w:trPr>
          <w:trHeight w:hRule="exact" w:val="278"/>
          <w:jc w:val="center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кабельных линий связи,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3646D7">
            <w:pPr>
              <w:pStyle w:val="a7"/>
              <w:shd w:val="clear" w:color="auto" w:fill="auto"/>
              <w:ind w:firstLine="260"/>
              <w:jc w:val="both"/>
            </w:pPr>
            <w:r>
              <w:t>8</w:t>
            </w:r>
          </w:p>
        </w:tc>
        <w:tc>
          <w:tcPr>
            <w:tcW w:w="5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- инструктаж по охране труда, пожарной</w:t>
            </w:r>
          </w:p>
        </w:tc>
      </w:tr>
      <w:tr w:rsidR="00F02955" w:rsidRPr="00DE47A4" w:rsidTr="00DE47A4">
        <w:trPr>
          <w:trHeight w:hRule="exact" w:val="250"/>
          <w:jc w:val="center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структурированных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F029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безопасности и оказанию первой медицинской</w:t>
            </w:r>
          </w:p>
        </w:tc>
      </w:tr>
      <w:tr w:rsidR="00F02955" w:rsidRPr="00DE47A4" w:rsidTr="00DE47A4">
        <w:trPr>
          <w:trHeight w:hRule="exact" w:val="278"/>
          <w:jc w:val="center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кабельных систем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F029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(доврачебной) помощи</w:t>
            </w:r>
          </w:p>
        </w:tc>
      </w:tr>
      <w:tr w:rsidR="00F02955" w:rsidRPr="00DE47A4" w:rsidTr="00DE47A4">
        <w:trPr>
          <w:trHeight w:hRule="exact" w:val="840"/>
          <w:jc w:val="center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F029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3646D7">
            <w:pPr>
              <w:pStyle w:val="a7"/>
              <w:shd w:val="clear" w:color="auto" w:fill="auto"/>
              <w:ind w:firstLine="0"/>
              <w:jc w:val="center"/>
            </w:pPr>
            <w:r>
              <w:t>8</w:t>
            </w:r>
          </w:p>
        </w:tc>
        <w:tc>
          <w:tcPr>
            <w:tcW w:w="5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140"/>
            </w:pPr>
            <w:r w:rsidRPr="00DE47A4">
              <w:t>- Выполнение разметки трасс и мест установки крепежных деталей на основании проектной документации.</w:t>
            </w:r>
          </w:p>
        </w:tc>
      </w:tr>
      <w:tr w:rsidR="00F02955" w:rsidRPr="00DE47A4" w:rsidTr="00DE47A4">
        <w:trPr>
          <w:trHeight w:hRule="exact" w:val="1104"/>
          <w:jc w:val="center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F029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3646D7">
            <w:pPr>
              <w:pStyle w:val="a7"/>
              <w:shd w:val="clear" w:color="auto" w:fill="auto"/>
              <w:ind w:firstLine="260"/>
              <w:jc w:val="both"/>
            </w:pPr>
            <w:r>
              <w:t>8</w:t>
            </w:r>
          </w:p>
        </w:tc>
        <w:tc>
          <w:tcPr>
            <w:tcW w:w="5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- Привязка трасс к местам расположения распределительных устройств, вводов, пусковых приборов и приемников электроэнергии</w:t>
            </w:r>
          </w:p>
        </w:tc>
      </w:tr>
      <w:tr w:rsidR="00F02955" w:rsidRPr="00DE47A4" w:rsidTr="00DE47A4">
        <w:trPr>
          <w:trHeight w:hRule="exact" w:val="547"/>
          <w:jc w:val="center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F029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3646D7">
            <w:pPr>
              <w:pStyle w:val="a7"/>
              <w:shd w:val="clear" w:color="auto" w:fill="auto"/>
              <w:ind w:firstLine="260"/>
              <w:jc w:val="both"/>
            </w:pPr>
            <w:r>
              <w:t>8</w:t>
            </w:r>
          </w:p>
        </w:tc>
        <w:tc>
          <w:tcPr>
            <w:tcW w:w="5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- Разметка мест анкерных и промежуточных креплений</w:t>
            </w:r>
          </w:p>
        </w:tc>
      </w:tr>
      <w:tr w:rsidR="00F02955" w:rsidRPr="00DE47A4" w:rsidTr="00DE47A4">
        <w:trPr>
          <w:trHeight w:hRule="exact" w:val="566"/>
          <w:jc w:val="center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F029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3646D7">
            <w:pPr>
              <w:pStyle w:val="a7"/>
              <w:shd w:val="clear" w:color="auto" w:fill="auto"/>
              <w:ind w:firstLine="260"/>
              <w:jc w:val="both"/>
            </w:pPr>
            <w:r>
              <w:t>8</w:t>
            </w:r>
          </w:p>
        </w:tc>
        <w:tc>
          <w:tcPr>
            <w:tcW w:w="5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- Установка и сборка опорных конструкции и кроссового оборудования</w:t>
            </w:r>
          </w:p>
        </w:tc>
      </w:tr>
      <w:tr w:rsidR="00F02955" w:rsidRPr="00DE47A4" w:rsidTr="00DE47A4">
        <w:trPr>
          <w:trHeight w:hRule="exact" w:val="533"/>
          <w:jc w:val="center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F029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3646D7">
            <w:pPr>
              <w:pStyle w:val="a7"/>
              <w:shd w:val="clear" w:color="auto" w:fill="auto"/>
              <w:ind w:firstLine="260"/>
              <w:jc w:val="both"/>
            </w:pPr>
            <w:r>
              <w:t>8</w:t>
            </w:r>
          </w:p>
        </w:tc>
        <w:tc>
          <w:tcPr>
            <w:tcW w:w="5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- Анализ современного рынка опорных конструкций и кроссового оборудования</w:t>
            </w:r>
          </w:p>
        </w:tc>
      </w:tr>
      <w:tr w:rsidR="00F02955" w:rsidRPr="00DE47A4" w:rsidTr="00DE47A4">
        <w:trPr>
          <w:trHeight w:hRule="exact" w:val="1085"/>
          <w:jc w:val="center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F029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3646D7">
            <w:pPr>
              <w:pStyle w:val="a7"/>
              <w:shd w:val="clear" w:color="auto" w:fill="auto"/>
              <w:ind w:firstLine="260"/>
              <w:jc w:val="both"/>
            </w:pPr>
            <w:r>
              <w:t>8</w:t>
            </w:r>
          </w:p>
        </w:tc>
        <w:tc>
          <w:tcPr>
            <w:tcW w:w="5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- Маркировка , прокладка, формировка и крепеж кабеля и провода на изолирующих опорах, строительных основаниях, в кабеле несущих системах</w:t>
            </w:r>
          </w:p>
        </w:tc>
      </w:tr>
      <w:tr w:rsidR="00F02955" w:rsidRPr="00DE47A4" w:rsidTr="00DE47A4">
        <w:trPr>
          <w:trHeight w:hRule="exact" w:val="1114"/>
          <w:jc w:val="center"/>
        </w:trPr>
        <w:tc>
          <w:tcPr>
            <w:tcW w:w="29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955" w:rsidRPr="00DE47A4" w:rsidRDefault="00F029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955" w:rsidRPr="00DE47A4" w:rsidRDefault="003646D7">
            <w:pPr>
              <w:pStyle w:val="a7"/>
              <w:shd w:val="clear" w:color="auto" w:fill="auto"/>
              <w:ind w:firstLine="0"/>
              <w:jc w:val="center"/>
            </w:pPr>
            <w:r>
              <w:t>6</w:t>
            </w:r>
          </w:p>
        </w:tc>
        <w:tc>
          <w:tcPr>
            <w:tcW w:w="5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- Выполнение работ по монтажу симметричных низкочастотных станционных проводов, коммутационных шнуров и кабелей, высокочастотных симметричных и</w:t>
            </w:r>
          </w:p>
        </w:tc>
      </w:tr>
      <w:tr w:rsidR="00F02955" w:rsidRPr="00DE47A4" w:rsidTr="00DE47A4">
        <w:trPr>
          <w:trHeight w:hRule="exact" w:val="869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  <w:jc w:val="center"/>
            </w:pPr>
            <w:r w:rsidRPr="00DE47A4">
              <w:rPr>
                <w:b/>
                <w:bCs/>
              </w:rPr>
              <w:t>ВСЕГО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955" w:rsidRPr="00DE47A4" w:rsidRDefault="003646D7" w:rsidP="00DE47A4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72</w:t>
            </w:r>
          </w:p>
        </w:tc>
        <w:tc>
          <w:tcPr>
            <w:tcW w:w="5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955" w:rsidRPr="00DE47A4" w:rsidRDefault="00F02955">
            <w:pPr>
              <w:rPr>
                <w:rFonts w:ascii="Times New Roman" w:hAnsi="Times New Roman" w:cs="Times New Roman"/>
              </w:rPr>
            </w:pPr>
          </w:p>
        </w:tc>
      </w:tr>
    </w:tbl>
    <w:p w:rsidR="00F02955" w:rsidRDefault="00F02955">
      <w:pPr>
        <w:spacing w:after="479" w:line="1" w:lineRule="exact"/>
      </w:pPr>
    </w:p>
    <w:p w:rsidR="00F02955" w:rsidRPr="00DE47A4" w:rsidRDefault="00400815" w:rsidP="00DE47A4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64"/>
        </w:tabs>
        <w:jc w:val="center"/>
        <w:outlineLvl w:val="0"/>
        <w:rPr>
          <w:sz w:val="24"/>
        </w:rPr>
      </w:pPr>
      <w:bookmarkStart w:id="27" w:name="bookmark28"/>
      <w:bookmarkStart w:id="28" w:name="bookmark29"/>
      <w:bookmarkStart w:id="29" w:name="_Toc125147384"/>
      <w:r w:rsidRPr="00DE47A4">
        <w:rPr>
          <w:sz w:val="24"/>
        </w:rPr>
        <w:t>СПЕЦИАЛЬНЫЕ УСЛОВИЯ РЕАЛИЗАЦИИ ПРОГРАММЫ</w:t>
      </w:r>
      <w:bookmarkEnd w:id="27"/>
      <w:bookmarkEnd w:id="28"/>
      <w:bookmarkEnd w:id="29"/>
    </w:p>
    <w:p w:rsidR="00F02955" w:rsidRDefault="00400815" w:rsidP="00DE47A4">
      <w:pPr>
        <w:pStyle w:val="22"/>
        <w:keepNext/>
        <w:keepLines/>
        <w:shd w:val="clear" w:color="auto" w:fill="auto"/>
        <w:jc w:val="center"/>
        <w:rPr>
          <w:sz w:val="24"/>
        </w:rPr>
      </w:pPr>
      <w:bookmarkStart w:id="30" w:name="bookmark30"/>
      <w:bookmarkStart w:id="31" w:name="bookmark31"/>
      <w:bookmarkStart w:id="32" w:name="_Toc125147385"/>
      <w:r w:rsidRPr="00DE47A4">
        <w:rPr>
          <w:sz w:val="24"/>
        </w:rPr>
        <w:t>ПРАКТИКИ</w:t>
      </w:r>
      <w:bookmarkEnd w:id="30"/>
      <w:bookmarkEnd w:id="31"/>
      <w:bookmarkEnd w:id="32"/>
    </w:p>
    <w:p w:rsidR="00DE47A4" w:rsidRPr="00DE47A4" w:rsidRDefault="00DE47A4" w:rsidP="00DE47A4">
      <w:pPr>
        <w:pStyle w:val="22"/>
        <w:keepNext/>
        <w:keepLines/>
        <w:shd w:val="clear" w:color="auto" w:fill="auto"/>
        <w:jc w:val="center"/>
        <w:rPr>
          <w:sz w:val="24"/>
        </w:rPr>
      </w:pPr>
    </w:p>
    <w:p w:rsidR="00F02955" w:rsidRPr="00DE47A4" w:rsidRDefault="00400815" w:rsidP="00DE47A4">
      <w:pPr>
        <w:pStyle w:val="30"/>
        <w:keepNext/>
        <w:keepLines/>
        <w:numPr>
          <w:ilvl w:val="1"/>
          <w:numId w:val="2"/>
        </w:numPr>
        <w:shd w:val="clear" w:color="auto" w:fill="auto"/>
        <w:tabs>
          <w:tab w:val="left" w:pos="513"/>
        </w:tabs>
        <w:spacing w:after="0"/>
        <w:ind w:firstLine="567"/>
        <w:jc w:val="both"/>
        <w:outlineLvl w:val="1"/>
      </w:pPr>
      <w:bookmarkStart w:id="33" w:name="bookmark32"/>
      <w:bookmarkStart w:id="34" w:name="bookmark33"/>
      <w:bookmarkStart w:id="35" w:name="_Toc125147386"/>
      <w:r w:rsidRPr="00DE47A4">
        <w:t>Требования к проведению учебной практики ПП 06 «Выполнение работ по одной или нескольким профессиям рабочих, должностям служащих».</w:t>
      </w:r>
      <w:bookmarkEnd w:id="33"/>
      <w:bookmarkEnd w:id="34"/>
      <w:bookmarkEnd w:id="35"/>
    </w:p>
    <w:p w:rsidR="00DE47A4" w:rsidRDefault="00DE47A4" w:rsidP="00DE47A4">
      <w:pPr>
        <w:pStyle w:val="11"/>
        <w:shd w:val="clear" w:color="auto" w:fill="auto"/>
        <w:ind w:firstLine="567"/>
        <w:jc w:val="both"/>
      </w:pP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>Практика по профилю специальности является завершающим этапом освоения профессионального модуля по виду профессиональной деятельности «Выполнение работ по профессии 14601 «Монтажник оборудования связи».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>Закрепление баз практики осуществляется администрацией колледжа на основе прямых договоров с колледжем.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>Направление на практику оформляется приказом директора колледжа с указанием закрепления каждого обучающегося за организацией, а также с указанием вида и сроков прохождения практики.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>В период прохождения обучающихся производственной (профессиональной) практики на них распространяются правила охраны труда и правила внутреннего распорядка, действующие в организации - базе практики.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>Продолжительность рабочего дня во время производственной практики для студентов в возрасте от 16 до 18 лет составляет не более 36 часов в неделю, в возрасте от 18 лет и старше - не более 40 часов в неделю (статья 92 Трудового Кодекса Российской Федерации), для студентов, являющихся инвалидами I или II группы, - не более 35 часов в неделю.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>Организацию и руководство практикой по профилю специальности осуществляют руководители практики от образовательной организации и от организации.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>Руководитель практики от ПОО:</w:t>
      </w:r>
    </w:p>
    <w:p w:rsidR="00F02955" w:rsidRPr="00DE47A4" w:rsidRDefault="00400815" w:rsidP="00DE47A4">
      <w:pPr>
        <w:pStyle w:val="11"/>
        <w:numPr>
          <w:ilvl w:val="0"/>
          <w:numId w:val="4"/>
        </w:numPr>
        <w:shd w:val="clear" w:color="auto" w:fill="auto"/>
        <w:tabs>
          <w:tab w:val="left" w:pos="993"/>
        </w:tabs>
        <w:ind w:firstLine="567"/>
        <w:jc w:val="both"/>
      </w:pPr>
      <w:r w:rsidRPr="00DE47A4">
        <w:t>разрабатывает тематику заданий для обучающихся;</w:t>
      </w:r>
    </w:p>
    <w:p w:rsidR="00F02955" w:rsidRPr="00DE47A4" w:rsidRDefault="00400815" w:rsidP="00DE47A4">
      <w:pPr>
        <w:pStyle w:val="11"/>
        <w:numPr>
          <w:ilvl w:val="0"/>
          <w:numId w:val="4"/>
        </w:numPr>
        <w:shd w:val="clear" w:color="auto" w:fill="auto"/>
        <w:tabs>
          <w:tab w:val="left" w:pos="978"/>
        </w:tabs>
        <w:ind w:firstLine="567"/>
        <w:jc w:val="both"/>
      </w:pPr>
      <w:r w:rsidRPr="00DE47A4">
        <w:t>проводит консультации с обучающимися перед направлением их на практику с разъяснением целей, задач и содержания практики;</w:t>
      </w:r>
    </w:p>
    <w:p w:rsidR="00F02955" w:rsidRPr="00DE47A4" w:rsidRDefault="00400815" w:rsidP="00DE47A4">
      <w:pPr>
        <w:pStyle w:val="11"/>
        <w:numPr>
          <w:ilvl w:val="0"/>
          <w:numId w:val="4"/>
        </w:numPr>
        <w:shd w:val="clear" w:color="auto" w:fill="auto"/>
        <w:tabs>
          <w:tab w:val="left" w:pos="973"/>
        </w:tabs>
        <w:ind w:firstLine="567"/>
        <w:jc w:val="both"/>
      </w:pPr>
      <w:r w:rsidRPr="00DE47A4">
        <w:t>принимает участие в распределении обучающихся по рабочим местам или перемещении их по видам работ;</w:t>
      </w:r>
    </w:p>
    <w:p w:rsidR="00F02955" w:rsidRPr="00DE47A4" w:rsidRDefault="00400815" w:rsidP="00DE47A4">
      <w:pPr>
        <w:pStyle w:val="11"/>
        <w:numPr>
          <w:ilvl w:val="0"/>
          <w:numId w:val="4"/>
        </w:numPr>
        <w:shd w:val="clear" w:color="auto" w:fill="auto"/>
        <w:tabs>
          <w:tab w:val="left" w:pos="961"/>
        </w:tabs>
        <w:ind w:firstLine="567"/>
        <w:jc w:val="both"/>
      </w:pPr>
      <w:r w:rsidRPr="00DE47A4">
        <w:t>осуществляет контроль правильного распределения обучающихся в период практики;</w:t>
      </w:r>
    </w:p>
    <w:p w:rsidR="00F02955" w:rsidRPr="00DE47A4" w:rsidRDefault="00400815" w:rsidP="00DE47A4">
      <w:pPr>
        <w:pStyle w:val="11"/>
        <w:numPr>
          <w:ilvl w:val="0"/>
          <w:numId w:val="4"/>
        </w:numPr>
        <w:shd w:val="clear" w:color="auto" w:fill="auto"/>
        <w:tabs>
          <w:tab w:val="left" w:pos="980"/>
        </w:tabs>
        <w:ind w:firstLine="567"/>
        <w:jc w:val="both"/>
      </w:pPr>
      <w:r w:rsidRPr="00DE47A4">
        <w:t>формирует группы в случае применения групповых форм проведения практики;</w:t>
      </w:r>
    </w:p>
    <w:p w:rsidR="00F02955" w:rsidRPr="00DE47A4" w:rsidRDefault="00400815" w:rsidP="00DE47A4">
      <w:pPr>
        <w:pStyle w:val="11"/>
        <w:numPr>
          <w:ilvl w:val="0"/>
          <w:numId w:val="4"/>
        </w:numPr>
        <w:shd w:val="clear" w:color="auto" w:fill="auto"/>
        <w:tabs>
          <w:tab w:val="left" w:pos="980"/>
        </w:tabs>
        <w:ind w:firstLine="567"/>
        <w:jc w:val="both"/>
      </w:pPr>
      <w:r w:rsidRPr="00DE47A4">
        <w:t>проводит индивидуальные и групповые консультации в ходе практики;</w:t>
      </w:r>
    </w:p>
    <w:p w:rsidR="00F02955" w:rsidRPr="00DE47A4" w:rsidRDefault="00400815" w:rsidP="00DE47A4">
      <w:pPr>
        <w:pStyle w:val="11"/>
        <w:numPr>
          <w:ilvl w:val="0"/>
          <w:numId w:val="4"/>
        </w:numPr>
        <w:shd w:val="clear" w:color="auto" w:fill="auto"/>
        <w:tabs>
          <w:tab w:val="left" w:pos="970"/>
        </w:tabs>
        <w:ind w:firstLine="567"/>
        <w:jc w:val="both"/>
      </w:pPr>
      <w:r w:rsidRPr="00DE47A4">
        <w:t>проверяет ход прохождения практики обучающимися, выезжая в организации, участвующие в проведении практики;</w:t>
      </w:r>
    </w:p>
    <w:p w:rsidR="00F02955" w:rsidRPr="00DE47A4" w:rsidRDefault="00400815" w:rsidP="00DE47A4">
      <w:pPr>
        <w:pStyle w:val="11"/>
        <w:numPr>
          <w:ilvl w:val="0"/>
          <w:numId w:val="4"/>
        </w:numPr>
        <w:shd w:val="clear" w:color="auto" w:fill="auto"/>
        <w:tabs>
          <w:tab w:val="left" w:pos="961"/>
        </w:tabs>
        <w:ind w:firstLine="567"/>
        <w:jc w:val="both"/>
      </w:pPr>
      <w:r w:rsidRPr="00DE47A4">
        <w:t>оказывает методическую помощь обучающимся при выполнении ими заданий и сборе материалов к выпускной квалификационной работе;</w:t>
      </w:r>
    </w:p>
    <w:p w:rsidR="00F02955" w:rsidRPr="00DE47A4" w:rsidRDefault="00400815" w:rsidP="00DE47A4">
      <w:pPr>
        <w:pStyle w:val="11"/>
        <w:numPr>
          <w:ilvl w:val="0"/>
          <w:numId w:val="4"/>
        </w:numPr>
        <w:shd w:val="clear" w:color="auto" w:fill="auto"/>
        <w:tabs>
          <w:tab w:val="left" w:pos="970"/>
        </w:tabs>
        <w:ind w:firstLine="567"/>
        <w:jc w:val="both"/>
      </w:pPr>
      <w:r w:rsidRPr="00DE47A4">
        <w:t>контролирует условия проведения практики организациями, в том числе требования охраны труда, безопасности жизнедеятельности и пожарной безопасности в соответствии с правилами и нормами, в том числе отраслевыми;</w:t>
      </w:r>
    </w:p>
    <w:p w:rsidR="00F02955" w:rsidRPr="00DE47A4" w:rsidRDefault="00400815" w:rsidP="00DE47A4">
      <w:pPr>
        <w:pStyle w:val="11"/>
        <w:numPr>
          <w:ilvl w:val="0"/>
          <w:numId w:val="4"/>
        </w:numPr>
        <w:shd w:val="clear" w:color="auto" w:fill="auto"/>
        <w:tabs>
          <w:tab w:val="left" w:pos="961"/>
        </w:tabs>
        <w:ind w:firstLine="567"/>
        <w:jc w:val="both"/>
      </w:pPr>
      <w:r w:rsidRPr="00DE47A4">
        <w:t>совместно с организациями, участвующими в проведении практики, организует процедуру оценки общих и профессиональных компетенций обучающегося, освоенных им в ходе прохождения практики.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>По результатам практики руководителями практики от организации и от образовательной организации формируется аттестационный лист, содержащий сведения об уровне освоения обучающимся профессиональных компетенций, а также характеристика на обучающегося по освоению профессиональных компетенций в период прохождения практики.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>В период прохождения практики обучающимся ведется дневник практики. По результатам практики обучающимся составляется отчет, который утверждается организацией.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>Практика завершается дифференцированным зачетом при условии положительного аттестационного листа по практике руководителей практики от организации и образовательной организации:</w:t>
      </w:r>
    </w:p>
    <w:p w:rsidR="00F02955" w:rsidRPr="00DE47A4" w:rsidRDefault="00400815" w:rsidP="00DE47A4">
      <w:pPr>
        <w:pStyle w:val="11"/>
        <w:numPr>
          <w:ilvl w:val="0"/>
          <w:numId w:val="3"/>
        </w:numPr>
        <w:shd w:val="clear" w:color="auto" w:fill="auto"/>
        <w:tabs>
          <w:tab w:val="left" w:pos="800"/>
        </w:tabs>
        <w:ind w:firstLine="567"/>
        <w:jc w:val="both"/>
      </w:pPr>
      <w:r w:rsidRPr="00DE47A4">
        <w:t>об уровне освоения профессиональных компетенций;</w:t>
      </w:r>
    </w:p>
    <w:p w:rsidR="00F02955" w:rsidRPr="00DE47A4" w:rsidRDefault="00400815" w:rsidP="00DE47A4">
      <w:pPr>
        <w:pStyle w:val="11"/>
        <w:numPr>
          <w:ilvl w:val="0"/>
          <w:numId w:val="3"/>
        </w:numPr>
        <w:shd w:val="clear" w:color="auto" w:fill="auto"/>
        <w:tabs>
          <w:tab w:val="left" w:pos="800"/>
        </w:tabs>
        <w:ind w:firstLine="567"/>
        <w:jc w:val="both"/>
      </w:pPr>
      <w:r w:rsidRPr="00DE47A4">
        <w:t>наличия положительной характеристики организации на обучающегося по освоению общих компетенций в период прохождения практики;</w:t>
      </w:r>
    </w:p>
    <w:p w:rsidR="00F02955" w:rsidRPr="00DE47A4" w:rsidRDefault="00400815" w:rsidP="00DE47A4">
      <w:pPr>
        <w:pStyle w:val="11"/>
        <w:numPr>
          <w:ilvl w:val="0"/>
          <w:numId w:val="3"/>
        </w:numPr>
        <w:shd w:val="clear" w:color="auto" w:fill="auto"/>
        <w:tabs>
          <w:tab w:val="left" w:pos="800"/>
        </w:tabs>
        <w:ind w:firstLine="567"/>
        <w:jc w:val="both"/>
      </w:pPr>
      <w:r w:rsidRPr="00DE47A4">
        <w:t>полноты и своевременности представления дневника практики и отчета о практике в соответствии с заданием на практику.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>Для инвалидов и лиц с ограниченными возможностями здоровья форма проведения практики устанавливается образовательной организацией с учетом особенностей психофизического развития, индивидуальных возможностей и состояния здоровья.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>При определении мест прохождения обучающимся инвалидом учебной и производственных практик учитываются рекомендации, данные по результатам медико</w:t>
      </w:r>
      <w:r w:rsidRPr="00DE47A4">
        <w:softHyphen/>
        <w:t>социальной экспертизы, содержащиеся в индивидуальной программе реабилитации инвалида, относительно рекомендованных условий и видов труда.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 xml:space="preserve">Для студентов с нарушением слуха необходимо оснащение рабочих мест звукоусиливающей аппаратурой, мультимедийными средствами и другими техническими средствами приема-передачи учебной информации в доступных формах. Для слабослышащих студентов использование сурдотехнических средств является средством оптимизации учебного процесса, средством компенсации, утраченной или нарушенной слуховой функции. Технологии беспроводной передачи звука </w:t>
      </w:r>
      <w:r w:rsidRPr="00DE47A4">
        <w:rPr>
          <w:lang w:eastAsia="en-US" w:bidi="en-US"/>
        </w:rPr>
        <w:t>(</w:t>
      </w:r>
      <w:r w:rsidRPr="00DE47A4">
        <w:rPr>
          <w:lang w:val="en-US" w:eastAsia="en-US" w:bidi="en-US"/>
        </w:rPr>
        <w:t>FM</w:t>
      </w:r>
      <w:r w:rsidRPr="00DE47A4">
        <w:t>-системы) являются эффективным средством для улучшения разборчивости речи в условиях профессионального обучения. Учебно-производственные мастерские, и лаборатории, в которых проходят практику студенты с нарушением слуха, должны быть оборудованы радиоклассом, компьютерной техникой, аудиотехникой (акустический усилитель и колонки), видеотехникой (мультимедийный проектор, телевизор), электронной доской, документкамерой, мультимедийной системой. Особую роль в обучении слабослышащих также играют видеоматериалы.</w:t>
      </w:r>
    </w:p>
    <w:p w:rsidR="00F02955" w:rsidRDefault="00400815" w:rsidP="00DE47A4">
      <w:pPr>
        <w:pStyle w:val="11"/>
        <w:shd w:val="clear" w:color="auto" w:fill="auto"/>
        <w:ind w:firstLine="567"/>
        <w:jc w:val="both"/>
      </w:pPr>
      <w:r w:rsidRPr="00DE47A4">
        <w:t>Сроки прохождения практики инвалидами и лицами с ОВЗ при необходимости устанавливаются в индивидуальном графике обучения и могут не совпадать со сроками практики академической группы</w:t>
      </w:r>
    </w:p>
    <w:p w:rsidR="00DE47A4" w:rsidRPr="00DE47A4" w:rsidRDefault="00DE47A4" w:rsidP="00DE47A4">
      <w:pPr>
        <w:pStyle w:val="11"/>
        <w:shd w:val="clear" w:color="auto" w:fill="auto"/>
        <w:ind w:firstLine="567"/>
        <w:jc w:val="both"/>
      </w:pPr>
    </w:p>
    <w:p w:rsidR="00F02955" w:rsidRPr="00DE47A4" w:rsidRDefault="00400815" w:rsidP="00DE47A4">
      <w:pPr>
        <w:pStyle w:val="30"/>
        <w:keepNext/>
        <w:keepLines/>
        <w:numPr>
          <w:ilvl w:val="1"/>
          <w:numId w:val="2"/>
        </w:numPr>
        <w:shd w:val="clear" w:color="auto" w:fill="auto"/>
        <w:tabs>
          <w:tab w:val="left" w:pos="500"/>
        </w:tabs>
        <w:spacing w:after="0"/>
        <w:ind w:firstLine="567"/>
        <w:jc w:val="both"/>
        <w:outlineLvl w:val="1"/>
      </w:pPr>
      <w:bookmarkStart w:id="36" w:name="bookmark34"/>
      <w:bookmarkStart w:id="37" w:name="bookmark35"/>
      <w:bookmarkStart w:id="38" w:name="_Toc125147387"/>
      <w:r w:rsidRPr="00DE47A4">
        <w:t>Требования к минимальному материально-техническому обеспечению</w:t>
      </w:r>
      <w:bookmarkEnd w:id="36"/>
      <w:bookmarkEnd w:id="37"/>
      <w:bookmarkEnd w:id="38"/>
    </w:p>
    <w:p w:rsidR="00DE47A4" w:rsidRDefault="00DE47A4" w:rsidP="00DE47A4">
      <w:pPr>
        <w:pStyle w:val="11"/>
        <w:shd w:val="clear" w:color="auto" w:fill="auto"/>
        <w:ind w:firstLine="567"/>
        <w:jc w:val="both"/>
      </w:pPr>
    </w:p>
    <w:p w:rsidR="00F02955" w:rsidRDefault="00400815" w:rsidP="00DE47A4">
      <w:pPr>
        <w:pStyle w:val="11"/>
        <w:shd w:val="clear" w:color="auto" w:fill="auto"/>
        <w:ind w:firstLine="567"/>
        <w:jc w:val="both"/>
      </w:pPr>
      <w:r w:rsidRPr="00DE47A4">
        <w:t xml:space="preserve">Для проведения производственной практики используется </w:t>
      </w:r>
      <w:r w:rsidR="00DE47A4" w:rsidRPr="00DE47A4">
        <w:t>материально-техническая</w:t>
      </w:r>
      <w:r w:rsidRPr="00DE47A4">
        <w:t xml:space="preserve"> база предприятий, с которыми заключены договоры о прохождении практики обучающимися, позволяющая обеспечить освоение обучающимися всех предусмотренных программой практики компетенций и выполнение всех запланированных видов работ.</w:t>
      </w:r>
    </w:p>
    <w:p w:rsidR="00DE47A4" w:rsidRPr="00DE47A4" w:rsidRDefault="00DE47A4" w:rsidP="00DE47A4">
      <w:pPr>
        <w:pStyle w:val="11"/>
        <w:shd w:val="clear" w:color="auto" w:fill="auto"/>
        <w:ind w:firstLine="567"/>
        <w:jc w:val="both"/>
      </w:pPr>
    </w:p>
    <w:p w:rsidR="00F02955" w:rsidRPr="00DE47A4" w:rsidRDefault="00400815" w:rsidP="00DE47A4">
      <w:pPr>
        <w:pStyle w:val="11"/>
        <w:numPr>
          <w:ilvl w:val="1"/>
          <w:numId w:val="2"/>
        </w:numPr>
        <w:shd w:val="clear" w:color="auto" w:fill="auto"/>
        <w:tabs>
          <w:tab w:val="left" w:pos="500"/>
        </w:tabs>
        <w:ind w:firstLine="567"/>
        <w:jc w:val="both"/>
        <w:outlineLvl w:val="1"/>
      </w:pPr>
      <w:bookmarkStart w:id="39" w:name="_Toc125147388"/>
      <w:r w:rsidRPr="00DE47A4">
        <w:rPr>
          <w:b/>
          <w:bCs/>
        </w:rPr>
        <w:t>Информационное обеспечение обучения</w:t>
      </w:r>
      <w:bookmarkEnd w:id="39"/>
    </w:p>
    <w:p w:rsidR="00DE47A4" w:rsidRDefault="00DE47A4" w:rsidP="00DE47A4">
      <w:pPr>
        <w:pStyle w:val="11"/>
        <w:shd w:val="clear" w:color="auto" w:fill="auto"/>
        <w:ind w:firstLine="567"/>
        <w:jc w:val="both"/>
        <w:rPr>
          <w:b/>
          <w:bCs/>
        </w:rPr>
      </w:pP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rPr>
          <w:b/>
          <w:bCs/>
        </w:rPr>
        <w:t>Печатные издания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rPr>
          <w:b/>
          <w:bCs/>
          <w:i/>
          <w:iCs/>
        </w:rPr>
        <w:t>Основные источники:</w:t>
      </w:r>
    </w:p>
    <w:p w:rsidR="00F02955" w:rsidRPr="00DE47A4" w:rsidRDefault="00400815" w:rsidP="00DE47A4">
      <w:pPr>
        <w:pStyle w:val="11"/>
        <w:numPr>
          <w:ilvl w:val="0"/>
          <w:numId w:val="5"/>
        </w:numPr>
        <w:shd w:val="clear" w:color="auto" w:fill="auto"/>
        <w:tabs>
          <w:tab w:val="left" w:pos="489"/>
        </w:tabs>
        <w:ind w:firstLine="567"/>
        <w:jc w:val="both"/>
      </w:pPr>
      <w:r w:rsidRPr="00DE47A4">
        <w:t>Портнов Э.Л. Принципы построения первичных сетей и оптических кабелей линий связи. Учебное пособие для вузов: -М.:Горячая линия-Телеком, 2012</w:t>
      </w:r>
    </w:p>
    <w:p w:rsidR="00F02955" w:rsidRPr="00DE47A4" w:rsidRDefault="00400815" w:rsidP="00DE47A4">
      <w:pPr>
        <w:pStyle w:val="11"/>
        <w:numPr>
          <w:ilvl w:val="0"/>
          <w:numId w:val="5"/>
        </w:numPr>
        <w:shd w:val="clear" w:color="auto" w:fill="auto"/>
        <w:tabs>
          <w:tab w:val="left" w:pos="489"/>
        </w:tabs>
        <w:ind w:firstLine="567"/>
        <w:jc w:val="both"/>
      </w:pPr>
      <w:r w:rsidRPr="00DE47A4">
        <w:t>Портнов Э.М., Зубилевич А.П. Электрические кабели связи и их монтаж. Учебное пособие для вузов:-2-е издание, Стереотип.-М.:Горячая линия-Телеком, 2013</w:t>
      </w:r>
    </w:p>
    <w:p w:rsidR="00F02955" w:rsidRPr="00DE47A4" w:rsidRDefault="00400815" w:rsidP="00DE47A4">
      <w:pPr>
        <w:pStyle w:val="11"/>
        <w:numPr>
          <w:ilvl w:val="0"/>
          <w:numId w:val="5"/>
        </w:numPr>
        <w:shd w:val="clear" w:color="auto" w:fill="auto"/>
        <w:tabs>
          <w:tab w:val="left" w:pos="489"/>
        </w:tabs>
        <w:ind w:firstLine="567"/>
        <w:jc w:val="both"/>
      </w:pPr>
      <w:r w:rsidRPr="00DE47A4">
        <w:t>Баканов Г.Ф. конструирование и производство радиоаппаратуры: Учебник для студентов учреждений среднего профессионального образованя.-М:Издательский центр «Академия», 2011</w:t>
      </w:r>
    </w:p>
    <w:p w:rsidR="00F02955" w:rsidRPr="00DE47A4" w:rsidRDefault="00400815" w:rsidP="00DE47A4">
      <w:pPr>
        <w:pStyle w:val="11"/>
        <w:numPr>
          <w:ilvl w:val="0"/>
          <w:numId w:val="5"/>
        </w:numPr>
        <w:shd w:val="clear" w:color="auto" w:fill="auto"/>
        <w:tabs>
          <w:tab w:val="left" w:pos="489"/>
        </w:tabs>
        <w:ind w:firstLine="567"/>
        <w:jc w:val="both"/>
      </w:pPr>
      <w:r w:rsidRPr="00DE47A4">
        <w:t>Нестеренко В.М. Технология электромонтажных работ: учебное пособие для учреждений начального профессионального образования - 8-е издание, испр.-М.: Издательский центр «Академия», 2012</w:t>
      </w:r>
    </w:p>
    <w:p w:rsidR="00F02955" w:rsidRPr="00DE47A4" w:rsidRDefault="00400815" w:rsidP="00DE47A4">
      <w:pPr>
        <w:pStyle w:val="11"/>
        <w:numPr>
          <w:ilvl w:val="0"/>
          <w:numId w:val="5"/>
        </w:numPr>
        <w:shd w:val="clear" w:color="auto" w:fill="auto"/>
        <w:tabs>
          <w:tab w:val="left" w:pos="489"/>
        </w:tabs>
        <w:ind w:firstLine="567"/>
        <w:jc w:val="both"/>
      </w:pPr>
      <w:r w:rsidRPr="00DE47A4">
        <w:t>Родина О.В. Волоконно-оптические линии связи. Практическое руководство - М.:Горячая линия-Телеком, 2012.</w:t>
      </w:r>
    </w:p>
    <w:p w:rsidR="00F02955" w:rsidRPr="00DE47A4" w:rsidRDefault="00400815" w:rsidP="00DE47A4">
      <w:pPr>
        <w:pStyle w:val="11"/>
        <w:numPr>
          <w:ilvl w:val="0"/>
          <w:numId w:val="5"/>
        </w:numPr>
        <w:shd w:val="clear" w:color="auto" w:fill="auto"/>
        <w:tabs>
          <w:tab w:val="left" w:pos="489"/>
        </w:tabs>
        <w:ind w:firstLine="567"/>
        <w:jc w:val="both"/>
      </w:pPr>
      <w:r w:rsidRPr="00DE47A4">
        <w:t>Г.Ф. конструирование и производство радиоаппаратуры: Учебник для студентов учреждений среднего профессионального образованя.-М:Издательский центр «Академия», 2011</w:t>
      </w:r>
    </w:p>
    <w:p w:rsidR="00F02955" w:rsidRPr="00DE47A4" w:rsidRDefault="00400815" w:rsidP="00DE47A4">
      <w:pPr>
        <w:pStyle w:val="11"/>
        <w:numPr>
          <w:ilvl w:val="0"/>
          <w:numId w:val="5"/>
        </w:numPr>
        <w:shd w:val="clear" w:color="auto" w:fill="auto"/>
        <w:tabs>
          <w:tab w:val="left" w:pos="489"/>
        </w:tabs>
        <w:ind w:firstLine="567"/>
        <w:jc w:val="both"/>
      </w:pPr>
      <w:r w:rsidRPr="00DE47A4">
        <w:t xml:space="preserve">Никулин В.И. Теория электрических цепей: Учебное пособие / В.И. Никулин. - М.: ИЦ РИОР: НИЦ Инфра-М, 2013. - 240 с.: </w:t>
      </w:r>
      <w:r w:rsidRPr="00DE47A4">
        <w:rPr>
          <w:lang w:eastAsia="en-US" w:bidi="en-US"/>
        </w:rPr>
        <w:t>60</w:t>
      </w:r>
      <w:r w:rsidRPr="00DE47A4">
        <w:rPr>
          <w:lang w:val="en-US" w:eastAsia="en-US" w:bidi="en-US"/>
        </w:rPr>
        <w:t>x</w:t>
      </w:r>
      <w:r w:rsidRPr="00DE47A4">
        <w:rPr>
          <w:lang w:eastAsia="en-US" w:bidi="en-US"/>
        </w:rPr>
        <w:t xml:space="preserve">90 </w:t>
      </w:r>
      <w:r w:rsidRPr="00DE47A4">
        <w:t xml:space="preserve">1/16. - (Высшее образование: Бакалавриат). (переплет) </w:t>
      </w:r>
      <w:r w:rsidRPr="00DE47A4">
        <w:rPr>
          <w:lang w:val="en-US" w:eastAsia="en-US" w:bidi="en-US"/>
        </w:rPr>
        <w:t xml:space="preserve">ISBN </w:t>
      </w:r>
      <w:r w:rsidRPr="00DE47A4">
        <w:t>978-5-369-01179-9, 1000 экз.</w:t>
      </w:r>
    </w:p>
    <w:p w:rsidR="00F02955" w:rsidRPr="00DE47A4" w:rsidRDefault="00400815" w:rsidP="00DE47A4">
      <w:pPr>
        <w:pStyle w:val="11"/>
        <w:numPr>
          <w:ilvl w:val="0"/>
          <w:numId w:val="5"/>
        </w:numPr>
        <w:shd w:val="clear" w:color="auto" w:fill="auto"/>
        <w:tabs>
          <w:tab w:val="left" w:pos="489"/>
        </w:tabs>
        <w:ind w:firstLine="567"/>
        <w:jc w:val="both"/>
      </w:pPr>
      <w:r w:rsidRPr="00DE47A4">
        <w:t>Нестеренко В.М. Технология электромонтажных работ: учебное пособие для учреждений начального профессионального образования - 8-е издание, испр.-М.: Издательский центр «Академия», 2012</w:t>
      </w:r>
    </w:p>
    <w:p w:rsidR="00F02955" w:rsidRPr="00DE47A4" w:rsidRDefault="00400815" w:rsidP="00DE47A4">
      <w:pPr>
        <w:pStyle w:val="30"/>
        <w:keepNext/>
        <w:keepLines/>
        <w:shd w:val="clear" w:color="auto" w:fill="auto"/>
        <w:spacing w:after="0"/>
        <w:ind w:firstLine="567"/>
        <w:jc w:val="both"/>
        <w:outlineLvl w:val="9"/>
      </w:pPr>
      <w:bookmarkStart w:id="40" w:name="bookmark36"/>
      <w:bookmarkStart w:id="41" w:name="bookmark37"/>
      <w:r w:rsidRPr="00DE47A4">
        <w:t>Электронные ресурсы</w:t>
      </w:r>
      <w:bookmarkEnd w:id="40"/>
      <w:bookmarkEnd w:id="41"/>
    </w:p>
    <w:p w:rsidR="00F02955" w:rsidRPr="00DE47A4" w:rsidRDefault="00400815" w:rsidP="00DE47A4">
      <w:pPr>
        <w:pStyle w:val="11"/>
        <w:numPr>
          <w:ilvl w:val="0"/>
          <w:numId w:val="6"/>
        </w:numPr>
        <w:shd w:val="clear" w:color="auto" w:fill="auto"/>
        <w:tabs>
          <w:tab w:val="left" w:pos="298"/>
        </w:tabs>
        <w:ind w:firstLine="567"/>
        <w:jc w:val="both"/>
      </w:pPr>
      <w:r w:rsidRPr="00DE47A4">
        <w:t xml:space="preserve">Гагарина, Л.Г. Введение в инфокоммуникационные технологии: Учебное пособие / Л.Г. Гагарина, А.М. Баин и др.; Под ред. д.т.н., проф. Л.Г.Гагариной - М.: ИД ФОРУМ: НИЦ ИНФРА-М, 2013. - 336 с.: </w:t>
      </w:r>
      <w:r w:rsidRPr="00DE47A4">
        <w:rPr>
          <w:lang w:eastAsia="en-US" w:bidi="en-US"/>
        </w:rPr>
        <w:t>60</w:t>
      </w:r>
      <w:r w:rsidRPr="00DE47A4">
        <w:rPr>
          <w:lang w:val="en-US" w:eastAsia="en-US" w:bidi="en-US"/>
        </w:rPr>
        <w:t>x</w:t>
      </w:r>
      <w:r w:rsidRPr="00DE47A4">
        <w:rPr>
          <w:lang w:eastAsia="en-US" w:bidi="en-US"/>
        </w:rPr>
        <w:t xml:space="preserve">90 </w:t>
      </w:r>
      <w:r w:rsidRPr="00DE47A4">
        <w:t xml:space="preserve">1/16. - (Высшее образование). (п) </w:t>
      </w:r>
      <w:r w:rsidRPr="00DE47A4">
        <w:rPr>
          <w:lang w:val="en-US" w:eastAsia="en-US" w:bidi="en-US"/>
        </w:rPr>
        <w:t xml:space="preserve">ISBN </w:t>
      </w:r>
      <w:r w:rsidRPr="00DE47A4">
        <w:t xml:space="preserve">978-5-8199-0551-7 ЭБС </w:t>
      </w:r>
      <w:r w:rsidRPr="00DE47A4">
        <w:rPr>
          <w:lang w:val="en-US" w:eastAsia="en-US" w:bidi="en-US"/>
        </w:rPr>
        <w:t>«ZNANIUM»</w:t>
      </w:r>
    </w:p>
    <w:p w:rsidR="00F02955" w:rsidRPr="00DE47A4" w:rsidRDefault="00400815" w:rsidP="00DE47A4">
      <w:pPr>
        <w:pStyle w:val="11"/>
        <w:numPr>
          <w:ilvl w:val="0"/>
          <w:numId w:val="6"/>
        </w:numPr>
        <w:shd w:val="clear" w:color="auto" w:fill="auto"/>
        <w:tabs>
          <w:tab w:val="left" w:pos="298"/>
        </w:tabs>
        <w:ind w:firstLine="567"/>
        <w:jc w:val="both"/>
      </w:pPr>
      <w:r w:rsidRPr="00DE47A4">
        <w:t xml:space="preserve">Методические указания по организации практик для направления подготовки бакалавров "Инфокоммуникационные технологии и системы связи" ЭБС МТУСИ. Разработчик: «Сети и системы связи», д.т.н., профессор Гордиенко В.Н. Москва, </w:t>
      </w:r>
      <w:r w:rsidRPr="00DE47A4">
        <w:rPr>
          <w:lang w:eastAsia="en-US" w:bidi="en-US"/>
        </w:rPr>
        <w:t>2015.</w:t>
      </w:r>
    </w:p>
    <w:p w:rsidR="00F02955" w:rsidRPr="00DE47A4" w:rsidRDefault="00400815" w:rsidP="00DE47A4">
      <w:pPr>
        <w:pStyle w:val="11"/>
        <w:numPr>
          <w:ilvl w:val="0"/>
          <w:numId w:val="6"/>
        </w:numPr>
        <w:shd w:val="clear" w:color="auto" w:fill="auto"/>
        <w:tabs>
          <w:tab w:val="left" w:pos="294"/>
        </w:tabs>
        <w:ind w:firstLine="567"/>
        <w:jc w:val="both"/>
      </w:pPr>
      <w:r w:rsidRPr="00DE47A4">
        <w:t xml:space="preserve">Гордиенко В.Н. Организация и содержание практик при подготовке магистров по направлению </w:t>
      </w:r>
      <w:r w:rsidRPr="00DE47A4">
        <w:rPr>
          <w:lang w:eastAsia="en-US" w:bidi="en-US"/>
        </w:rPr>
        <w:t xml:space="preserve">210700 </w:t>
      </w:r>
      <w:r w:rsidRPr="00DE47A4">
        <w:t xml:space="preserve">-Инфокоммуникационные технологии и системы связи: Учебное пособие </w:t>
      </w:r>
      <w:r w:rsidRPr="00DE47A4">
        <w:rPr>
          <w:lang w:eastAsia="en-US" w:bidi="en-US"/>
        </w:rPr>
        <w:t xml:space="preserve">/ </w:t>
      </w:r>
      <w:r w:rsidRPr="00DE47A4">
        <w:t xml:space="preserve">МТУСИ </w:t>
      </w:r>
      <w:r w:rsidRPr="00DE47A4">
        <w:rPr>
          <w:lang w:eastAsia="en-US" w:bidi="en-US"/>
        </w:rPr>
        <w:t xml:space="preserve">- </w:t>
      </w:r>
      <w:r w:rsidRPr="00DE47A4">
        <w:t xml:space="preserve">М., </w:t>
      </w:r>
      <w:r w:rsidRPr="00DE47A4">
        <w:rPr>
          <w:lang w:eastAsia="en-US" w:bidi="en-US"/>
        </w:rPr>
        <w:t xml:space="preserve">2011. - 30 </w:t>
      </w:r>
      <w:r w:rsidRPr="00DE47A4">
        <w:t xml:space="preserve">с. УДК </w:t>
      </w:r>
      <w:r w:rsidRPr="00DE47A4">
        <w:rPr>
          <w:lang w:eastAsia="en-US" w:bidi="en-US"/>
        </w:rPr>
        <w:t>621.395</w:t>
      </w:r>
    </w:p>
    <w:p w:rsidR="00F02955" w:rsidRPr="00DE47A4" w:rsidRDefault="00400815" w:rsidP="00DE47A4">
      <w:pPr>
        <w:pStyle w:val="11"/>
        <w:numPr>
          <w:ilvl w:val="0"/>
          <w:numId w:val="6"/>
        </w:numPr>
        <w:shd w:val="clear" w:color="auto" w:fill="auto"/>
        <w:tabs>
          <w:tab w:val="left" w:pos="318"/>
        </w:tabs>
        <w:ind w:firstLine="567"/>
        <w:jc w:val="both"/>
      </w:pPr>
      <w:r w:rsidRPr="00DE47A4">
        <w:t xml:space="preserve">Маликова Е.Е. Расчет оборудования мультисервисных сетей связи: Методические указания по курсовому проектированию "по дисц. "Системы коммутации" / Е.Е. Маликова - 2 изд. - М.: Гор. линия-Телеком, 2014. - 76 с. </w:t>
      </w:r>
      <w:r w:rsidRPr="00DE47A4">
        <w:rPr>
          <w:lang w:val="en-US" w:eastAsia="en-US" w:bidi="en-US"/>
        </w:rPr>
        <w:t>ISBN</w:t>
      </w:r>
      <w:r w:rsidRPr="00DE47A4">
        <w:rPr>
          <w:lang w:eastAsia="en-US" w:bidi="en-US"/>
        </w:rPr>
        <w:t xml:space="preserve"> </w:t>
      </w:r>
      <w:r w:rsidRPr="00DE47A4">
        <w:t xml:space="preserve">978-5-9912-0419-4 ЭБС </w:t>
      </w:r>
      <w:hyperlink r:id="rId10" w:history="1">
        <w:r w:rsidRPr="00DE47A4">
          <w:rPr>
            <w:lang w:eastAsia="en-US" w:bidi="en-US"/>
          </w:rPr>
          <w:t>«</w:t>
        </w:r>
        <w:r w:rsidRPr="00DE47A4">
          <w:rPr>
            <w:color w:val="0000FF"/>
            <w:u w:val="single"/>
            <w:lang w:val="en-US" w:eastAsia="en-US" w:bidi="en-US"/>
          </w:rPr>
          <w:t>znanium</w:t>
        </w:r>
        <w:r w:rsidRPr="00DE47A4">
          <w:rPr>
            <w:color w:val="0000FF"/>
            <w:u w:val="single"/>
            <w:lang w:eastAsia="en-US" w:bidi="en-US"/>
          </w:rPr>
          <w:t>.</w:t>
        </w:r>
        <w:r w:rsidRPr="00DE47A4">
          <w:rPr>
            <w:color w:val="0000FF"/>
            <w:u w:val="single"/>
            <w:lang w:val="en-US" w:eastAsia="en-US" w:bidi="en-US"/>
          </w:rPr>
          <w:t>com</w:t>
        </w:r>
        <w:r w:rsidRPr="00DE47A4">
          <w:rPr>
            <w:lang w:eastAsia="en-US" w:bidi="en-US"/>
          </w:rPr>
          <w:t>»</w:t>
        </w:r>
      </w:hyperlink>
    </w:p>
    <w:p w:rsidR="00F02955" w:rsidRPr="00DE47A4" w:rsidRDefault="00400815" w:rsidP="00DE47A4">
      <w:pPr>
        <w:pStyle w:val="11"/>
        <w:numPr>
          <w:ilvl w:val="0"/>
          <w:numId w:val="6"/>
        </w:numPr>
        <w:shd w:val="clear" w:color="auto" w:fill="auto"/>
        <w:tabs>
          <w:tab w:val="left" w:pos="298"/>
        </w:tabs>
        <w:ind w:firstLine="567"/>
        <w:jc w:val="both"/>
      </w:pPr>
      <w:r w:rsidRPr="00DE47A4">
        <w:t xml:space="preserve">Телекоммуникац. системы и сети. В 3 т. Т. 3. Мультисервисные сети: Уч. пос. / В.В. Величко и др.; Под ред. В.П. Шувалова. - 2-е изд.- М.: Гор. линия-Телеком, 2015 ЭБС </w:t>
      </w:r>
      <w:hyperlink r:id="rId11" w:history="1">
        <w:r w:rsidRPr="00DE47A4">
          <w:rPr>
            <w:lang w:eastAsia="en-US" w:bidi="en-US"/>
          </w:rPr>
          <w:t>«</w:t>
        </w:r>
        <w:r w:rsidRPr="00DE47A4">
          <w:rPr>
            <w:color w:val="0000FF"/>
            <w:u w:val="single"/>
            <w:lang w:val="en-US" w:eastAsia="en-US" w:bidi="en-US"/>
          </w:rPr>
          <w:t>znanium</w:t>
        </w:r>
        <w:r w:rsidRPr="00DE47A4">
          <w:rPr>
            <w:color w:val="0000FF"/>
            <w:u w:val="single"/>
            <w:lang w:eastAsia="en-US" w:bidi="en-US"/>
          </w:rPr>
          <w:t>.</w:t>
        </w:r>
        <w:r w:rsidRPr="00DE47A4">
          <w:rPr>
            <w:color w:val="0000FF"/>
            <w:u w:val="single"/>
            <w:lang w:val="en-US" w:eastAsia="en-US" w:bidi="en-US"/>
          </w:rPr>
          <w:t>com</w:t>
        </w:r>
        <w:r w:rsidRPr="00DE47A4">
          <w:rPr>
            <w:lang w:eastAsia="en-US" w:bidi="en-US"/>
          </w:rPr>
          <w:t>»</w:t>
        </w:r>
      </w:hyperlink>
      <w:r w:rsidRPr="00DE47A4">
        <w:rPr>
          <w:lang w:eastAsia="en-US" w:bidi="en-US"/>
        </w:rPr>
        <w:t xml:space="preserve"> </w:t>
      </w:r>
      <w:r w:rsidRPr="00DE47A4">
        <w:rPr>
          <w:lang w:val="en-US" w:eastAsia="en-US" w:bidi="en-US"/>
        </w:rPr>
        <w:t>ISBN</w:t>
      </w:r>
      <w:r w:rsidRPr="00DE47A4">
        <w:rPr>
          <w:lang w:eastAsia="en-US" w:bidi="en-US"/>
        </w:rPr>
        <w:t xml:space="preserve">: </w:t>
      </w:r>
      <w:r w:rsidRPr="00DE47A4">
        <w:t>978-5-9912-0484-2</w:t>
      </w:r>
    </w:p>
    <w:p w:rsidR="00F02955" w:rsidRPr="00DE47A4" w:rsidRDefault="00400815" w:rsidP="00DE47A4">
      <w:pPr>
        <w:pStyle w:val="11"/>
        <w:numPr>
          <w:ilvl w:val="0"/>
          <w:numId w:val="6"/>
        </w:numPr>
        <w:shd w:val="clear" w:color="auto" w:fill="auto"/>
        <w:tabs>
          <w:tab w:val="left" w:pos="298"/>
        </w:tabs>
        <w:ind w:firstLine="567"/>
        <w:jc w:val="both"/>
      </w:pPr>
      <w:r w:rsidRPr="00DE47A4">
        <w:t xml:space="preserve">Тищенко А.Б. Многоканальные телекоммуникационные системы. Ч.1.Принципы построения телеком. систем с времен. раздел. каналов: Уч.пос./ А.Б.Тищенко. </w:t>
      </w:r>
      <w:r w:rsidRPr="00DE47A4">
        <w:rPr>
          <w:lang w:eastAsia="en-US" w:bidi="en-US"/>
        </w:rPr>
        <w:t xml:space="preserve">- </w:t>
      </w:r>
      <w:r w:rsidRPr="00DE47A4">
        <w:t xml:space="preserve">М.:ИЦ РИОР:НИЦ ИНФРА-М,2013. - </w:t>
      </w:r>
      <w:r w:rsidRPr="00DE47A4">
        <w:rPr>
          <w:lang w:val="en-US" w:eastAsia="en-US" w:bidi="en-US"/>
        </w:rPr>
        <w:t>ISBN</w:t>
      </w:r>
      <w:r w:rsidRPr="00DE47A4">
        <w:rPr>
          <w:lang w:eastAsia="en-US" w:bidi="en-US"/>
        </w:rPr>
        <w:t xml:space="preserve"> </w:t>
      </w:r>
      <w:r w:rsidRPr="00DE47A4">
        <w:t xml:space="preserve">978-5-369-01184-3ЭБС </w:t>
      </w:r>
      <w:hyperlink r:id="rId12" w:history="1">
        <w:r w:rsidRPr="00DE47A4">
          <w:rPr>
            <w:lang w:eastAsia="en-US" w:bidi="en-US"/>
          </w:rPr>
          <w:t>«</w:t>
        </w:r>
        <w:r w:rsidRPr="00DE47A4">
          <w:rPr>
            <w:color w:val="0000FF"/>
            <w:u w:val="single"/>
            <w:lang w:val="en-US" w:eastAsia="en-US" w:bidi="en-US"/>
          </w:rPr>
          <w:t>znanium</w:t>
        </w:r>
        <w:r w:rsidRPr="00DE47A4">
          <w:rPr>
            <w:color w:val="0000FF"/>
            <w:u w:val="single"/>
            <w:lang w:eastAsia="en-US" w:bidi="en-US"/>
          </w:rPr>
          <w:t>.</w:t>
        </w:r>
        <w:r w:rsidRPr="00DE47A4">
          <w:rPr>
            <w:color w:val="0000FF"/>
            <w:u w:val="single"/>
            <w:lang w:val="en-US" w:eastAsia="en-US" w:bidi="en-US"/>
          </w:rPr>
          <w:t>com</w:t>
        </w:r>
        <w:r w:rsidRPr="00DE47A4">
          <w:rPr>
            <w:lang w:eastAsia="en-US" w:bidi="en-US"/>
          </w:rPr>
          <w:t>»</w:t>
        </w:r>
      </w:hyperlink>
    </w:p>
    <w:p w:rsidR="00F02955" w:rsidRPr="00DE47A4" w:rsidRDefault="00400815" w:rsidP="00DE47A4">
      <w:pPr>
        <w:pStyle w:val="30"/>
        <w:keepNext/>
        <w:keepLines/>
        <w:shd w:val="clear" w:color="auto" w:fill="auto"/>
        <w:spacing w:after="0"/>
        <w:ind w:firstLine="567"/>
        <w:jc w:val="both"/>
        <w:outlineLvl w:val="9"/>
      </w:pPr>
      <w:bookmarkStart w:id="42" w:name="bookmark38"/>
      <w:bookmarkStart w:id="43" w:name="bookmark39"/>
      <w:r w:rsidRPr="00DE47A4">
        <w:t>Дополнительные источники</w:t>
      </w:r>
      <w:bookmarkEnd w:id="42"/>
      <w:bookmarkEnd w:id="43"/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 xml:space="preserve">Битнер, В.И. Сети нового поколения - </w:t>
      </w:r>
      <w:r w:rsidRPr="00DE47A4">
        <w:rPr>
          <w:lang w:val="en-US" w:eastAsia="en-US" w:bidi="en-US"/>
        </w:rPr>
        <w:t>NGN</w:t>
      </w:r>
      <w:r w:rsidRPr="00DE47A4">
        <w:rPr>
          <w:lang w:eastAsia="en-US" w:bidi="en-US"/>
        </w:rPr>
        <w:t xml:space="preserve"> </w:t>
      </w:r>
      <w:r w:rsidRPr="00DE47A4">
        <w:t xml:space="preserve">: учеб. пособие / Ц.Ц. Михайлова, В.И. Битнер .— М. : Горячая линия - Телеком, 2011 .— 227 с. : ил. — </w:t>
      </w:r>
      <w:r w:rsidRPr="00DE47A4">
        <w:rPr>
          <w:lang w:val="en-US" w:eastAsia="en-US" w:bidi="en-US"/>
        </w:rPr>
        <w:t>ISBN</w:t>
      </w:r>
      <w:r w:rsidRPr="00DE47A4">
        <w:rPr>
          <w:lang w:eastAsia="en-US" w:bidi="en-US"/>
        </w:rPr>
        <w:t xml:space="preserve"> </w:t>
      </w:r>
      <w:r w:rsidRPr="00DE47A4">
        <w:t>978-5-9912-0149-0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rPr>
          <w:b/>
          <w:bCs/>
          <w:i/>
          <w:iCs/>
        </w:rPr>
        <w:t>Научно-технические и реферативные журналы:</w:t>
      </w:r>
    </w:p>
    <w:p w:rsidR="00F02955" w:rsidRPr="00DE47A4" w:rsidRDefault="00400815" w:rsidP="00DE47A4">
      <w:pPr>
        <w:pStyle w:val="11"/>
        <w:numPr>
          <w:ilvl w:val="0"/>
          <w:numId w:val="7"/>
        </w:numPr>
        <w:shd w:val="clear" w:color="auto" w:fill="auto"/>
        <w:tabs>
          <w:tab w:val="left" w:pos="730"/>
        </w:tabs>
        <w:ind w:firstLine="567"/>
        <w:jc w:val="both"/>
      </w:pPr>
      <w:r w:rsidRPr="00DE47A4">
        <w:t>Электросвязь</w:t>
      </w:r>
    </w:p>
    <w:p w:rsidR="00F02955" w:rsidRPr="00DE47A4" w:rsidRDefault="00400815" w:rsidP="00DE47A4">
      <w:pPr>
        <w:pStyle w:val="11"/>
        <w:numPr>
          <w:ilvl w:val="0"/>
          <w:numId w:val="7"/>
        </w:numPr>
        <w:shd w:val="clear" w:color="auto" w:fill="auto"/>
        <w:tabs>
          <w:tab w:val="left" w:pos="730"/>
        </w:tabs>
        <w:ind w:firstLine="567"/>
        <w:jc w:val="both"/>
      </w:pPr>
      <w:r w:rsidRPr="00DE47A4">
        <w:t>Вестник связи</w:t>
      </w:r>
    </w:p>
    <w:p w:rsidR="00F02955" w:rsidRPr="00DE47A4" w:rsidRDefault="00400815" w:rsidP="00DE47A4">
      <w:pPr>
        <w:pStyle w:val="11"/>
        <w:numPr>
          <w:ilvl w:val="0"/>
          <w:numId w:val="7"/>
        </w:numPr>
        <w:shd w:val="clear" w:color="auto" w:fill="auto"/>
        <w:tabs>
          <w:tab w:val="left" w:pos="730"/>
        </w:tabs>
        <w:ind w:firstLine="567"/>
        <w:jc w:val="both"/>
      </w:pPr>
      <w:r w:rsidRPr="00DE47A4">
        <w:t>Сети и системы связи</w:t>
      </w:r>
    </w:p>
    <w:p w:rsidR="00F02955" w:rsidRPr="00DE47A4" w:rsidRDefault="00400815" w:rsidP="00DE47A4">
      <w:pPr>
        <w:pStyle w:val="11"/>
        <w:numPr>
          <w:ilvl w:val="0"/>
          <w:numId w:val="7"/>
        </w:numPr>
        <w:shd w:val="clear" w:color="auto" w:fill="auto"/>
        <w:tabs>
          <w:tab w:val="left" w:pos="730"/>
        </w:tabs>
        <w:ind w:firstLine="567"/>
        <w:jc w:val="both"/>
      </w:pPr>
      <w:r w:rsidRPr="00DE47A4">
        <w:t>Мобильные системы</w:t>
      </w:r>
    </w:p>
    <w:p w:rsidR="00F02955" w:rsidRDefault="00400815" w:rsidP="00DE47A4">
      <w:pPr>
        <w:pStyle w:val="11"/>
        <w:numPr>
          <w:ilvl w:val="0"/>
          <w:numId w:val="7"/>
        </w:numPr>
        <w:shd w:val="clear" w:color="auto" w:fill="auto"/>
        <w:tabs>
          <w:tab w:val="left" w:pos="730"/>
        </w:tabs>
        <w:ind w:firstLine="567"/>
        <w:jc w:val="both"/>
      </w:pPr>
      <w:r w:rsidRPr="00DE47A4">
        <w:t>Цифровая обработка сигналов</w:t>
      </w:r>
    </w:p>
    <w:p w:rsidR="00DE47A4" w:rsidRPr="00DE47A4" w:rsidRDefault="00DE47A4" w:rsidP="00DE47A4">
      <w:pPr>
        <w:pStyle w:val="11"/>
        <w:shd w:val="clear" w:color="auto" w:fill="auto"/>
        <w:tabs>
          <w:tab w:val="left" w:pos="730"/>
        </w:tabs>
        <w:ind w:left="567" w:firstLine="0"/>
        <w:jc w:val="both"/>
      </w:pPr>
    </w:p>
    <w:p w:rsidR="00F02955" w:rsidRPr="00DE47A4" w:rsidRDefault="00400815" w:rsidP="00DE47A4">
      <w:pPr>
        <w:pStyle w:val="30"/>
        <w:keepNext/>
        <w:keepLines/>
        <w:numPr>
          <w:ilvl w:val="1"/>
          <w:numId w:val="2"/>
        </w:numPr>
        <w:shd w:val="clear" w:color="auto" w:fill="auto"/>
        <w:tabs>
          <w:tab w:val="left" w:pos="500"/>
        </w:tabs>
        <w:spacing w:after="0"/>
        <w:ind w:firstLine="567"/>
        <w:jc w:val="both"/>
        <w:outlineLvl w:val="1"/>
      </w:pPr>
      <w:bookmarkStart w:id="44" w:name="bookmark40"/>
      <w:bookmarkStart w:id="45" w:name="bookmark41"/>
      <w:bookmarkStart w:id="46" w:name="_Toc125147389"/>
      <w:r w:rsidRPr="00DE47A4">
        <w:t>Общие требования к организации образовательного процесса</w:t>
      </w:r>
      <w:bookmarkEnd w:id="44"/>
      <w:bookmarkEnd w:id="45"/>
      <w:bookmarkEnd w:id="46"/>
    </w:p>
    <w:p w:rsidR="00DE47A4" w:rsidRDefault="00DE47A4" w:rsidP="00DE47A4">
      <w:pPr>
        <w:pStyle w:val="11"/>
        <w:shd w:val="clear" w:color="auto" w:fill="auto"/>
        <w:ind w:firstLine="567"/>
        <w:jc w:val="both"/>
      </w:pP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>Требования к квалификации педагогических кадров, осуществляющих руководство практикой: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>Руководство производственной практикой осуществляют преподаватели междисциплинарных курсов и мастера п/о, участвующие в реализации профессионального модуля ПМ.06 и имеющие высшее профессиональное образование, соответствующее профилю модуля.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rPr>
          <w:u w:val="single"/>
        </w:rPr>
        <w:t>Требования к инженерно-педагогический составу</w:t>
      </w:r>
      <w:r w:rsidRPr="00DE47A4">
        <w:t>: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>Высшее профессиональное образование по направлению подготовки в области, соответствующей преподаваемому предмету.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 06 Связь, информационные и коммуникационные технологии не реже 1 раза в 3 года с учетом расширения спектра профессиональных компетенций.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>Квалификация педагогических работников образовательной организации должна отвечать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rPr>
          <w:u w:val="single"/>
        </w:rPr>
        <w:t>Требования к мастерам: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>Высшее профессиональное образование или среднее профессиональное образование в областях, соответствующих профилям обучения и дополнительное профессиональное образование по направлению подготовки "Образование и педагогика" без предъявления требований к стажу работы. Наличие 4-5 квалификационного разряда с обязательной стажировкой в профильных организациях не реже 1-го раза в 3 года.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>При реализации АОП СПО по специальности 11.02.15 «Инфокоммуникационные сети и системы связи» адаптированной для лиц с ограниченными возможностями здоровья по слуху должны быть включены должности специалистов психолого</w:t>
      </w:r>
      <w:r w:rsidRPr="00DE47A4">
        <w:softHyphen/>
        <w:t>педагогического сопровождения:</w:t>
      </w:r>
    </w:p>
    <w:p w:rsidR="00F02955" w:rsidRPr="00DE47A4" w:rsidRDefault="00400815" w:rsidP="00DE47A4">
      <w:pPr>
        <w:pStyle w:val="11"/>
        <w:numPr>
          <w:ilvl w:val="0"/>
          <w:numId w:val="3"/>
        </w:numPr>
        <w:shd w:val="clear" w:color="auto" w:fill="auto"/>
        <w:tabs>
          <w:tab w:val="left" w:pos="740"/>
        </w:tabs>
        <w:ind w:firstLine="567"/>
        <w:jc w:val="both"/>
      </w:pPr>
      <w:r w:rsidRPr="00DE47A4">
        <w:t>педагог-психолог,</w:t>
      </w:r>
    </w:p>
    <w:p w:rsidR="00F02955" w:rsidRPr="00DE47A4" w:rsidRDefault="00400815" w:rsidP="00DE47A4">
      <w:pPr>
        <w:pStyle w:val="11"/>
        <w:numPr>
          <w:ilvl w:val="0"/>
          <w:numId w:val="3"/>
        </w:numPr>
        <w:shd w:val="clear" w:color="auto" w:fill="auto"/>
        <w:tabs>
          <w:tab w:val="left" w:pos="740"/>
        </w:tabs>
        <w:ind w:firstLine="567"/>
        <w:jc w:val="both"/>
      </w:pPr>
      <w:r w:rsidRPr="00DE47A4">
        <w:t>социальный педагог,</w:t>
      </w:r>
    </w:p>
    <w:p w:rsidR="00F02955" w:rsidRPr="00DE47A4" w:rsidRDefault="00400815" w:rsidP="00DE47A4">
      <w:pPr>
        <w:pStyle w:val="11"/>
        <w:numPr>
          <w:ilvl w:val="0"/>
          <w:numId w:val="3"/>
        </w:numPr>
        <w:shd w:val="clear" w:color="auto" w:fill="auto"/>
        <w:tabs>
          <w:tab w:val="left" w:pos="740"/>
        </w:tabs>
        <w:ind w:firstLine="567"/>
        <w:jc w:val="both"/>
      </w:pPr>
      <w:r w:rsidRPr="00DE47A4">
        <w:t>сурдопереводчик,</w:t>
      </w:r>
    </w:p>
    <w:p w:rsidR="00F02955" w:rsidRDefault="00400815" w:rsidP="00DE47A4">
      <w:pPr>
        <w:pStyle w:val="11"/>
        <w:numPr>
          <w:ilvl w:val="0"/>
          <w:numId w:val="3"/>
        </w:numPr>
        <w:shd w:val="clear" w:color="auto" w:fill="auto"/>
        <w:tabs>
          <w:tab w:val="left" w:pos="740"/>
        </w:tabs>
        <w:ind w:firstLine="567"/>
        <w:jc w:val="both"/>
      </w:pPr>
      <w:r w:rsidRPr="00DE47A4">
        <w:t>специалист по техническим и программным средствам обучения.</w:t>
      </w:r>
    </w:p>
    <w:p w:rsidR="00DE47A4" w:rsidRDefault="00DE47A4">
      <w:pPr>
        <w:rPr>
          <w:rFonts w:ascii="Times New Roman" w:eastAsia="Times New Roman" w:hAnsi="Times New Roman" w:cs="Times New Roman"/>
        </w:rPr>
      </w:pPr>
      <w:r>
        <w:br w:type="page"/>
      </w:r>
    </w:p>
    <w:p w:rsidR="00F02955" w:rsidRDefault="00400815" w:rsidP="00696B08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731"/>
        </w:tabs>
        <w:ind w:firstLine="380"/>
        <w:jc w:val="center"/>
      </w:pPr>
      <w:bookmarkStart w:id="47" w:name="bookmark44"/>
      <w:bookmarkStart w:id="48" w:name="bookmark45"/>
      <w:bookmarkStart w:id="49" w:name="_Toc125147390"/>
      <w:r>
        <w:t>АТТЕСТАЦИЯ ПО ИТОГАМ ПРАКТИКИ</w:t>
      </w:r>
      <w:bookmarkEnd w:id="47"/>
      <w:bookmarkEnd w:id="48"/>
      <w:bookmarkEnd w:id="49"/>
    </w:p>
    <w:p w:rsidR="00DE47A4" w:rsidRDefault="00DE47A4" w:rsidP="00DE47A4">
      <w:pPr>
        <w:pStyle w:val="11"/>
        <w:shd w:val="clear" w:color="auto" w:fill="auto"/>
        <w:ind w:firstLine="567"/>
        <w:jc w:val="both"/>
      </w:pPr>
    </w:p>
    <w:p w:rsidR="00F02955" w:rsidRDefault="00400815" w:rsidP="00DE47A4">
      <w:pPr>
        <w:pStyle w:val="11"/>
        <w:shd w:val="clear" w:color="auto" w:fill="auto"/>
        <w:ind w:firstLine="567"/>
        <w:jc w:val="both"/>
      </w:pPr>
      <w:r>
        <w:t>Аттестация по итогам производственной практики ПП 06 служит формой контроля освоения и проверки профессиональных знаний, общих и профессиональных компетенций, приобретенных умений, навыков и практического опыта обучающихся в соответствии с требованиями ФГОС СПО по специальности (профессии).</w:t>
      </w:r>
    </w:p>
    <w:p w:rsidR="00F02955" w:rsidRDefault="00400815" w:rsidP="00DE47A4">
      <w:pPr>
        <w:pStyle w:val="11"/>
        <w:shd w:val="clear" w:color="auto" w:fill="auto"/>
        <w:ind w:firstLine="567"/>
        <w:jc w:val="both"/>
      </w:pPr>
      <w:r>
        <w:t>Формой промежуточной аттестации по итогам производственной практики ПП 06 является дифференцированный зачет. Аттестация проводится в последний день практики.</w:t>
      </w:r>
    </w:p>
    <w:p w:rsidR="00F02955" w:rsidRDefault="00400815" w:rsidP="00DE47A4">
      <w:pPr>
        <w:pStyle w:val="11"/>
        <w:shd w:val="clear" w:color="auto" w:fill="auto"/>
        <w:ind w:firstLine="567"/>
        <w:jc w:val="both"/>
      </w:pPr>
      <w:r>
        <w:t>Промежуточная аттестация проводится на той же материально - технической базе, что и сама учебная практика. Для инвалидов и лиц с ограниченными способностями промежуточная аттестация по итогам производственной ПП 06 допускается в специально оборудованных кабинетах</w:t>
      </w:r>
    </w:p>
    <w:p w:rsidR="00F02955" w:rsidRDefault="00400815" w:rsidP="00DE47A4">
      <w:pPr>
        <w:pStyle w:val="11"/>
        <w:shd w:val="clear" w:color="auto" w:fill="auto"/>
        <w:ind w:firstLine="567"/>
        <w:jc w:val="both"/>
      </w:pPr>
      <w:r>
        <w:t>К аттестации по практике допускаются обучающиеся, выполнившие требования программы учебной практики и предоставившие полный пакет отчетных документов.</w:t>
      </w:r>
    </w:p>
    <w:p w:rsidR="00F02955" w:rsidRDefault="00400815" w:rsidP="00DE47A4">
      <w:pPr>
        <w:pStyle w:val="11"/>
        <w:shd w:val="clear" w:color="auto" w:fill="auto"/>
        <w:ind w:firstLine="567"/>
        <w:jc w:val="both"/>
      </w:pPr>
      <w:r>
        <w:t>Для проведения промежуточной аттестации по практике образовательной организацией разработаны фонды оценочных средств, включающие в себя педагогические контрольно-измерительные материалы, предназначенные для определения соответствия индивидуальных образовательных достижений обучающихся основным показателям результатов обучения. В процессе аттестации проводится экспертиза овладения общими и профессиональными компетенциями.</w:t>
      </w:r>
    </w:p>
    <w:p w:rsidR="00F02955" w:rsidRDefault="00400815" w:rsidP="00DE47A4">
      <w:pPr>
        <w:pStyle w:val="11"/>
        <w:shd w:val="clear" w:color="auto" w:fill="auto"/>
        <w:ind w:firstLine="567"/>
        <w:jc w:val="both"/>
      </w:pPr>
      <w:r>
        <w:t>При выставлении итоговой оценки по практике (зачета или дифференцированного зачета) учитываются:</w:t>
      </w:r>
    </w:p>
    <w:p w:rsidR="00F02955" w:rsidRDefault="00400815" w:rsidP="00DE47A4">
      <w:pPr>
        <w:pStyle w:val="11"/>
        <w:numPr>
          <w:ilvl w:val="0"/>
          <w:numId w:val="4"/>
        </w:numPr>
        <w:shd w:val="clear" w:color="auto" w:fill="auto"/>
        <w:tabs>
          <w:tab w:val="left" w:pos="677"/>
        </w:tabs>
        <w:ind w:firstLine="567"/>
        <w:jc w:val="both"/>
      </w:pPr>
      <w:r>
        <w:t>результаты экспертизы овладения обучающимися общими и профессиональными компетенциями;</w:t>
      </w:r>
    </w:p>
    <w:p w:rsidR="00F02955" w:rsidRDefault="00400815" w:rsidP="00DE47A4">
      <w:pPr>
        <w:pStyle w:val="11"/>
        <w:numPr>
          <w:ilvl w:val="0"/>
          <w:numId w:val="4"/>
        </w:numPr>
        <w:shd w:val="clear" w:color="auto" w:fill="auto"/>
        <w:tabs>
          <w:tab w:val="left" w:pos="677"/>
        </w:tabs>
        <w:ind w:firstLine="567"/>
        <w:jc w:val="both"/>
      </w:pPr>
      <w:r>
        <w:t>качество и полнота оформления отчетных документов по практике;</w:t>
      </w:r>
    </w:p>
    <w:p w:rsidR="00F02955" w:rsidRDefault="00400815" w:rsidP="00DE47A4">
      <w:pPr>
        <w:pStyle w:val="11"/>
        <w:numPr>
          <w:ilvl w:val="0"/>
          <w:numId w:val="4"/>
        </w:numPr>
        <w:shd w:val="clear" w:color="auto" w:fill="auto"/>
        <w:tabs>
          <w:tab w:val="left" w:pos="677"/>
        </w:tabs>
        <w:ind w:firstLine="567"/>
        <w:jc w:val="both"/>
      </w:pPr>
      <w:r>
        <w:t>характеристика с места прохождения практики (характеристика руководителя практики от организации).</w:t>
      </w:r>
    </w:p>
    <w:p w:rsidR="00F02955" w:rsidRDefault="00400815" w:rsidP="00DE47A4">
      <w:pPr>
        <w:pStyle w:val="11"/>
        <w:shd w:val="clear" w:color="auto" w:fill="auto"/>
        <w:ind w:firstLine="567"/>
        <w:jc w:val="both"/>
      </w:pPr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F02955" w:rsidRDefault="00400815" w:rsidP="00DE47A4">
      <w:pPr>
        <w:pStyle w:val="11"/>
        <w:shd w:val="clear" w:color="auto" w:fill="auto"/>
        <w:ind w:firstLine="567"/>
        <w:jc w:val="both"/>
      </w:pPr>
      <w:r>
        <w:t>Руководители практики дают краткий отзыв о работе каждого обучающегося (в дневнике практики), отмечая в нем выполнение обучающимся программы практики (отношение к работе, трудовую дисциплину, степень овладения производственными (профессиональными) навыками и участие обучающегося в рационализаторской работе, общественной жизни организации) и другие критерии сформированности общих и профессиональных компетенций и приобретенных необходимых умений и опыта практической работы по специальности (профессии).</w:t>
      </w:r>
    </w:p>
    <w:sectPr w:rsidR="00F02955" w:rsidSect="00843918">
      <w:headerReference w:type="default" r:id="rId13"/>
      <w:pgSz w:w="11900" w:h="16840"/>
      <w:pgMar w:top="1134" w:right="851" w:bottom="1134" w:left="1701" w:header="69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25E" w:rsidRDefault="0083025E" w:rsidP="00F02955">
      <w:r>
        <w:separator/>
      </w:r>
    </w:p>
  </w:endnote>
  <w:endnote w:type="continuationSeparator" w:id="0">
    <w:p w:rsidR="0083025E" w:rsidRDefault="0083025E" w:rsidP="00F0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2064921"/>
      <w:docPartObj>
        <w:docPartGallery w:val="Page Numbers (Bottom of Page)"/>
        <w:docPartUnique/>
      </w:docPartObj>
    </w:sdtPr>
    <w:sdtEndPr/>
    <w:sdtContent>
      <w:p w:rsidR="00843918" w:rsidRDefault="0084391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FEC">
          <w:rPr>
            <w:noProof/>
          </w:rPr>
          <w:t>4</w:t>
        </w:r>
        <w:r>
          <w:fldChar w:fldCharType="end"/>
        </w:r>
      </w:p>
    </w:sdtContent>
  </w:sdt>
  <w:p w:rsidR="00843918" w:rsidRDefault="0084391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25E" w:rsidRDefault="0083025E"/>
  </w:footnote>
  <w:footnote w:type="continuationSeparator" w:id="0">
    <w:p w:rsidR="0083025E" w:rsidRDefault="008302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909" w:rsidRDefault="00152909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B38"/>
    <w:multiLevelType w:val="multilevel"/>
    <w:tmpl w:val="D2885D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F51700"/>
    <w:multiLevelType w:val="multilevel"/>
    <w:tmpl w:val="1F1275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C646DD"/>
    <w:multiLevelType w:val="multilevel"/>
    <w:tmpl w:val="A85446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0F0F7D"/>
    <w:multiLevelType w:val="multilevel"/>
    <w:tmpl w:val="BBD466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16DF0"/>
    <w:multiLevelType w:val="multilevel"/>
    <w:tmpl w:val="BAB06D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9D7DA8"/>
    <w:multiLevelType w:val="multilevel"/>
    <w:tmpl w:val="ED2EB6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706F44"/>
    <w:multiLevelType w:val="multilevel"/>
    <w:tmpl w:val="A7C00D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446E13"/>
    <w:multiLevelType w:val="multilevel"/>
    <w:tmpl w:val="512686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E54FCD"/>
    <w:multiLevelType w:val="multilevel"/>
    <w:tmpl w:val="64047A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F54D1B"/>
    <w:multiLevelType w:val="multilevel"/>
    <w:tmpl w:val="A2ECE3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721666"/>
    <w:multiLevelType w:val="multilevel"/>
    <w:tmpl w:val="EA52D5E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FF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FD4FE3"/>
    <w:multiLevelType w:val="multilevel"/>
    <w:tmpl w:val="E4AAF7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384307"/>
    <w:multiLevelType w:val="multilevel"/>
    <w:tmpl w:val="701A26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539AF"/>
    <w:multiLevelType w:val="multilevel"/>
    <w:tmpl w:val="DE2CDF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BC6ACF"/>
    <w:multiLevelType w:val="multilevel"/>
    <w:tmpl w:val="A59023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B03910"/>
    <w:multiLevelType w:val="multilevel"/>
    <w:tmpl w:val="A2FC493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872A53"/>
    <w:multiLevelType w:val="multilevel"/>
    <w:tmpl w:val="D1AC6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EBE5BC6"/>
    <w:multiLevelType w:val="multilevel"/>
    <w:tmpl w:val="EDD471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10A75EF"/>
    <w:multiLevelType w:val="multilevel"/>
    <w:tmpl w:val="67082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13C0ED8"/>
    <w:multiLevelType w:val="multilevel"/>
    <w:tmpl w:val="3E6884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6C305CB"/>
    <w:multiLevelType w:val="multilevel"/>
    <w:tmpl w:val="D7823C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A2970F1"/>
    <w:multiLevelType w:val="multilevel"/>
    <w:tmpl w:val="17E4E7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1727A"/>
    <w:multiLevelType w:val="multilevel"/>
    <w:tmpl w:val="F87665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61C5663"/>
    <w:multiLevelType w:val="multilevel"/>
    <w:tmpl w:val="C610D8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F246634"/>
    <w:multiLevelType w:val="multilevel"/>
    <w:tmpl w:val="252A2F4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15"/>
  </w:num>
  <w:num w:numId="3">
    <w:abstractNumId w:val="27"/>
  </w:num>
  <w:num w:numId="4">
    <w:abstractNumId w:val="17"/>
  </w:num>
  <w:num w:numId="5">
    <w:abstractNumId w:val="0"/>
  </w:num>
  <w:num w:numId="6">
    <w:abstractNumId w:val="18"/>
  </w:num>
  <w:num w:numId="7">
    <w:abstractNumId w:val="23"/>
  </w:num>
  <w:num w:numId="8">
    <w:abstractNumId w:val="12"/>
  </w:num>
  <w:num w:numId="9">
    <w:abstractNumId w:val="16"/>
  </w:num>
  <w:num w:numId="10">
    <w:abstractNumId w:val="1"/>
  </w:num>
  <w:num w:numId="11">
    <w:abstractNumId w:val="8"/>
  </w:num>
  <w:num w:numId="12">
    <w:abstractNumId w:val="10"/>
  </w:num>
  <w:num w:numId="13">
    <w:abstractNumId w:val="7"/>
  </w:num>
  <w:num w:numId="14">
    <w:abstractNumId w:val="5"/>
  </w:num>
  <w:num w:numId="15">
    <w:abstractNumId w:val="3"/>
  </w:num>
  <w:num w:numId="16">
    <w:abstractNumId w:val="21"/>
  </w:num>
  <w:num w:numId="17">
    <w:abstractNumId w:val="19"/>
  </w:num>
  <w:num w:numId="18">
    <w:abstractNumId w:val="6"/>
  </w:num>
  <w:num w:numId="19">
    <w:abstractNumId w:val="2"/>
  </w:num>
  <w:num w:numId="20">
    <w:abstractNumId w:val="22"/>
  </w:num>
  <w:num w:numId="21">
    <w:abstractNumId w:val="11"/>
  </w:num>
  <w:num w:numId="22">
    <w:abstractNumId w:val="13"/>
  </w:num>
  <w:num w:numId="23">
    <w:abstractNumId w:val="9"/>
  </w:num>
  <w:num w:numId="24">
    <w:abstractNumId w:val="26"/>
  </w:num>
  <w:num w:numId="25">
    <w:abstractNumId w:val="20"/>
  </w:num>
  <w:num w:numId="26">
    <w:abstractNumId w:val="4"/>
  </w:num>
  <w:num w:numId="27">
    <w:abstractNumId w:val="14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02955"/>
    <w:rsid w:val="00012BE3"/>
    <w:rsid w:val="000D4DCA"/>
    <w:rsid w:val="00127889"/>
    <w:rsid w:val="00132847"/>
    <w:rsid w:val="001506FB"/>
    <w:rsid w:val="00152909"/>
    <w:rsid w:val="001F7FB6"/>
    <w:rsid w:val="00294B1B"/>
    <w:rsid w:val="003646D7"/>
    <w:rsid w:val="00391F30"/>
    <w:rsid w:val="00400815"/>
    <w:rsid w:val="004A408D"/>
    <w:rsid w:val="00520291"/>
    <w:rsid w:val="005F30DD"/>
    <w:rsid w:val="006952C0"/>
    <w:rsid w:val="00696B08"/>
    <w:rsid w:val="00734EE7"/>
    <w:rsid w:val="00773E44"/>
    <w:rsid w:val="007A2A0B"/>
    <w:rsid w:val="0083025E"/>
    <w:rsid w:val="00843918"/>
    <w:rsid w:val="00870492"/>
    <w:rsid w:val="008872DB"/>
    <w:rsid w:val="00AC3E40"/>
    <w:rsid w:val="00C54719"/>
    <w:rsid w:val="00CA0FA0"/>
    <w:rsid w:val="00D13E8A"/>
    <w:rsid w:val="00DE47A4"/>
    <w:rsid w:val="00F02955"/>
    <w:rsid w:val="00F7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032DDE"/>
  <w15:docId w15:val="{5628285D-5A94-449E-9C90-463E816E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02955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43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F029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sid w:val="00F029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">
    <w:name w:val="Заголовок №1_"/>
    <w:basedOn w:val="a0"/>
    <w:link w:val="13"/>
    <w:rsid w:val="00F029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F029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sid w:val="00F029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Заголовок №3_"/>
    <w:basedOn w:val="a0"/>
    <w:link w:val="30"/>
    <w:rsid w:val="00F029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F029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F02955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sid w:val="00F029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character" w:customStyle="1" w:styleId="31">
    <w:name w:val="Основной текст (3)_"/>
    <w:basedOn w:val="a0"/>
    <w:link w:val="32"/>
    <w:rsid w:val="00F029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">
    <w:name w:val="Колонтитул (2)_"/>
    <w:basedOn w:val="a0"/>
    <w:link w:val="24"/>
    <w:rsid w:val="00F029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sid w:val="00F029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11">
    <w:name w:val="Основной текст1"/>
    <w:basedOn w:val="a"/>
    <w:link w:val="a3"/>
    <w:rsid w:val="00F02955"/>
    <w:pPr>
      <w:shd w:val="clear" w:color="auto" w:fill="FFFFFF"/>
      <w:ind w:firstLine="320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sid w:val="00F0295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Заголовок №1"/>
    <w:basedOn w:val="a"/>
    <w:link w:val="12"/>
    <w:rsid w:val="00F02955"/>
    <w:pPr>
      <w:shd w:val="clear" w:color="auto" w:fill="FFFFFF"/>
      <w:spacing w:after="570" w:line="269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F02955"/>
    <w:pPr>
      <w:shd w:val="clear" w:color="auto" w:fill="FFFFFF"/>
      <w:spacing w:after="240" w:line="283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F02955"/>
    <w:pPr>
      <w:shd w:val="clear" w:color="auto" w:fill="FFFFFF"/>
      <w:spacing w:after="14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rsid w:val="00F02955"/>
    <w:pPr>
      <w:shd w:val="clear" w:color="auto" w:fill="FFFFFF"/>
      <w:spacing w:after="10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F02955"/>
    <w:pPr>
      <w:shd w:val="clear" w:color="auto" w:fill="FFFFFF"/>
      <w:ind w:firstLine="32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F02955"/>
    <w:pPr>
      <w:shd w:val="clear" w:color="auto" w:fill="FFFFFF"/>
      <w:ind w:right="380"/>
      <w:jc w:val="righ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9">
    <w:name w:val="Подпись к таблице"/>
    <w:basedOn w:val="a"/>
    <w:link w:val="a8"/>
    <w:rsid w:val="00F02955"/>
    <w:pPr>
      <w:shd w:val="clear" w:color="auto" w:fill="FFFFFF"/>
    </w:pPr>
    <w:rPr>
      <w:rFonts w:ascii="Times New Roman" w:eastAsia="Times New Roman" w:hAnsi="Times New Roman" w:cs="Times New Roman"/>
      <w:b/>
      <w:bCs/>
      <w:u w:val="single"/>
    </w:rPr>
  </w:style>
  <w:style w:type="paragraph" w:customStyle="1" w:styleId="32">
    <w:name w:val="Основной текст (3)"/>
    <w:basedOn w:val="a"/>
    <w:link w:val="31"/>
    <w:rsid w:val="00F02955"/>
    <w:pPr>
      <w:shd w:val="clear" w:color="auto" w:fill="FFFFFF"/>
      <w:spacing w:after="380"/>
      <w:ind w:left="271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4">
    <w:name w:val="Колонтитул (2)"/>
    <w:basedOn w:val="a"/>
    <w:link w:val="23"/>
    <w:rsid w:val="00F0295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F02955"/>
    <w:pPr>
      <w:shd w:val="clear" w:color="auto" w:fill="FFFFFF"/>
      <w:spacing w:after="260"/>
      <w:ind w:firstLine="260"/>
    </w:pPr>
    <w:rPr>
      <w:rFonts w:ascii="Times New Roman" w:eastAsia="Times New Roman" w:hAnsi="Times New Roman" w:cs="Times New Roman"/>
      <w:sz w:val="10"/>
      <w:szCs w:val="10"/>
    </w:rPr>
  </w:style>
  <w:style w:type="paragraph" w:styleId="aa">
    <w:name w:val="Balloon Text"/>
    <w:basedOn w:val="a"/>
    <w:link w:val="ab"/>
    <w:uiPriority w:val="99"/>
    <w:semiHidden/>
    <w:unhideWhenUsed/>
    <w:rsid w:val="008872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872DB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96B0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96B08"/>
    <w:rPr>
      <w:color w:val="000000"/>
    </w:rPr>
  </w:style>
  <w:style w:type="paragraph" w:styleId="ae">
    <w:name w:val="footer"/>
    <w:basedOn w:val="a"/>
    <w:link w:val="af"/>
    <w:uiPriority w:val="99"/>
    <w:unhideWhenUsed/>
    <w:rsid w:val="00696B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96B08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8439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0">
    <w:name w:val="TOC Heading"/>
    <w:basedOn w:val="1"/>
    <w:next w:val="a"/>
    <w:uiPriority w:val="39"/>
    <w:unhideWhenUsed/>
    <w:qFormat/>
    <w:rsid w:val="00843918"/>
    <w:pPr>
      <w:widowControl/>
      <w:spacing w:line="259" w:lineRule="auto"/>
      <w:outlineLvl w:val="9"/>
    </w:pPr>
    <w:rPr>
      <w:lang w:bidi="ar-SA"/>
    </w:rPr>
  </w:style>
  <w:style w:type="paragraph" w:styleId="25">
    <w:name w:val="toc 2"/>
    <w:basedOn w:val="a"/>
    <w:next w:val="a"/>
    <w:autoRedefine/>
    <w:uiPriority w:val="39"/>
    <w:unhideWhenUsed/>
    <w:rsid w:val="00843918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843918"/>
    <w:pPr>
      <w:spacing w:after="100"/>
      <w:ind w:left="480"/>
    </w:pPr>
  </w:style>
  <w:style w:type="character" w:styleId="af1">
    <w:name w:val="Hyperlink"/>
    <w:basedOn w:val="a0"/>
    <w:uiPriority w:val="99"/>
    <w:unhideWhenUsed/>
    <w:rsid w:val="00843918"/>
    <w:rPr>
      <w:color w:val="0000FF" w:themeColor="hyperlink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52029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/Users/UGKR/Desktop/2.08/znaniu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/Users/UGKR/Desktop/2.08/znanium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/Users/UGKR/Desktop/2.08/znaniu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C0C7D-CC31-4FDB-AD03-AD9EB9D51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4077</Words>
  <Characters>23245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19</cp:revision>
  <cp:lastPrinted>2025-03-27T06:07:00Z</cp:lastPrinted>
  <dcterms:created xsi:type="dcterms:W3CDTF">2019-10-08T20:43:00Z</dcterms:created>
  <dcterms:modified xsi:type="dcterms:W3CDTF">2025-09-25T11:09:00Z</dcterms:modified>
</cp:coreProperties>
</file>