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60CF" w:rsidRDefault="00A960CF" w:rsidP="00A960CF">
      <w:pPr>
        <w:spacing w:after="96" w:line="259" w:lineRule="auto"/>
        <w:ind w:left="10" w:right="71"/>
        <w:jc w:val="right"/>
      </w:pPr>
      <w:r w:rsidRPr="00A960CF">
        <w:t>Приложение к Основной профессиональной образовательной программе</w:t>
      </w:r>
    </w:p>
    <w:p w:rsidR="001A0653" w:rsidRPr="00A960CF" w:rsidRDefault="001A0653" w:rsidP="00A960CF">
      <w:pPr>
        <w:spacing w:after="96" w:line="259" w:lineRule="auto"/>
        <w:ind w:left="10" w:right="71"/>
        <w:jc w:val="right"/>
      </w:pPr>
      <w:r>
        <w:t>40.02.01 Право и организация социального обеспечения</w:t>
      </w:r>
    </w:p>
    <w:p w:rsidR="00A960CF" w:rsidRPr="00A960CF" w:rsidRDefault="00A960CF" w:rsidP="00A960CF">
      <w:pPr>
        <w:spacing w:after="106" w:line="249" w:lineRule="auto"/>
        <w:ind w:left="10" w:right="184"/>
        <w:jc w:val="center"/>
      </w:pPr>
      <w:r w:rsidRPr="00A960CF">
        <w:t>МИНИСТЕРСТВО ОБРАЗОВАНИЯ И НАУКИ РЕСПУБЛИКИ ДАГЕСТАН</w:t>
      </w:r>
    </w:p>
    <w:p w:rsidR="00A960CF" w:rsidRDefault="00A960CF" w:rsidP="00A960CF">
      <w:pPr>
        <w:spacing w:after="0" w:line="250" w:lineRule="auto"/>
        <w:ind w:left="11" w:right="34" w:hanging="11"/>
        <w:jc w:val="center"/>
      </w:pPr>
      <w:r w:rsidRPr="00A960CF">
        <w:t xml:space="preserve">Государственное бюджетное профессиональное образовательное учреждение РД </w:t>
      </w:r>
    </w:p>
    <w:p w:rsidR="00A960CF" w:rsidRPr="00A960CF" w:rsidRDefault="00A960CF" w:rsidP="00A960CF">
      <w:pPr>
        <w:spacing w:after="0" w:line="250" w:lineRule="auto"/>
        <w:ind w:left="11" w:right="34" w:hanging="11"/>
        <w:jc w:val="center"/>
      </w:pPr>
      <w:r w:rsidRPr="00A960CF">
        <w:t xml:space="preserve">«Технический колледж им. Р. Н. </w:t>
      </w:r>
      <w:proofErr w:type="spellStart"/>
      <w:r w:rsidRPr="00A960CF">
        <w:t>Ашуралиева</w:t>
      </w:r>
      <w:proofErr w:type="spellEnd"/>
      <w:r w:rsidRPr="00A960CF">
        <w:t>»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26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70" w:lineRule="auto"/>
        <w:ind w:left="759" w:right="93"/>
        <w:jc w:val="center"/>
      </w:pPr>
      <w:r>
        <w:rPr>
          <w:b/>
        </w:rPr>
        <w:t xml:space="preserve">РАБОЧАЯ ПРОГРАММА УЧЕБНОЙ ДИСЦИПЛИНЫ </w:t>
      </w:r>
    </w:p>
    <w:p w:rsidR="00EA779D" w:rsidRDefault="003A1C2B">
      <w:pPr>
        <w:spacing w:after="17" w:line="259" w:lineRule="auto"/>
        <w:ind w:left="720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5"/>
        <w:ind w:left="668"/>
        <w:jc w:val="center"/>
      </w:pPr>
      <w:r>
        <w:t xml:space="preserve">ЕН.01 МАТЕМАТИКА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22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1438"/>
        <w:jc w:val="left"/>
      </w:pPr>
      <w:r>
        <w:t xml:space="preserve">Специальность: </w:t>
      </w:r>
      <w:r>
        <w:rPr>
          <w:u w:val="single" w:color="000000"/>
        </w:rPr>
        <w:t>40.02.01 «Право и организация социального обеспечения»</w:t>
      </w:r>
      <w:r>
        <w:t xml:space="preserve"> </w:t>
      </w:r>
    </w:p>
    <w:p w:rsidR="00EA779D" w:rsidRDefault="003A1C2B">
      <w:pPr>
        <w:spacing w:after="22" w:line="259" w:lineRule="auto"/>
        <w:ind w:left="1428" w:firstLine="0"/>
        <w:jc w:val="left"/>
      </w:pPr>
      <w:r>
        <w:t xml:space="preserve"> </w:t>
      </w:r>
    </w:p>
    <w:p w:rsidR="00EA779D" w:rsidRDefault="003A1C2B">
      <w:pPr>
        <w:ind w:left="1438" w:right="58"/>
      </w:pPr>
      <w:r>
        <w:t xml:space="preserve">Квалификация выпускника: Юрист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t xml:space="preserve"> </w:t>
      </w:r>
    </w:p>
    <w:p w:rsidR="00EA779D" w:rsidRDefault="003A1C2B">
      <w:pPr>
        <w:spacing w:after="266"/>
        <w:ind w:left="668"/>
        <w:jc w:val="center"/>
      </w:pPr>
      <w:r>
        <w:t>Махачкала 202</w:t>
      </w:r>
      <w:r w:rsidR="001A0653">
        <w:t>5</w:t>
      </w:r>
      <w:r>
        <w:t xml:space="preserve"> г. </w:t>
      </w:r>
    </w:p>
    <w:p w:rsidR="00EA779D" w:rsidRDefault="003A1C2B">
      <w:pPr>
        <w:spacing w:after="0" w:line="259" w:lineRule="auto"/>
        <w:ind w:left="0" w:firstLine="0"/>
        <w:jc w:val="right"/>
      </w:pPr>
      <w:r>
        <w:t xml:space="preserve"> </w:t>
      </w:r>
    </w:p>
    <w:p w:rsidR="00EA779D" w:rsidRDefault="003A1C2B">
      <w:pPr>
        <w:spacing w:after="0" w:line="308" w:lineRule="auto"/>
        <w:ind w:left="705" w:right="2817" w:firstLine="0"/>
        <w:jc w:val="left"/>
      </w:pPr>
      <w:r>
        <w:lastRenderedPageBreak/>
        <w:t xml:space="preserve">ОДОБРЕНО </w:t>
      </w:r>
      <w:r>
        <w:tab/>
      </w:r>
      <w:r>
        <w:rPr>
          <w:b/>
        </w:rPr>
        <w:t xml:space="preserve"> </w:t>
      </w:r>
      <w:r>
        <w:t>предметной (цикловой) комиссией естественно-научного цикла.  Председатель П(Ц</w:t>
      </w:r>
      <w:proofErr w:type="gramStart"/>
      <w:r>
        <w:t>)</w:t>
      </w:r>
      <w:proofErr w:type="gramEnd"/>
      <w:r>
        <w:t xml:space="preserve">К      </w:t>
      </w:r>
    </w:p>
    <w:p w:rsidR="00EA779D" w:rsidRDefault="003A1C2B">
      <w:pPr>
        <w:tabs>
          <w:tab w:val="center" w:pos="1905"/>
          <w:tab w:val="center" w:pos="4036"/>
        </w:tabs>
        <w:spacing w:after="13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1569720" cy="323215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ab/>
        <w:t xml:space="preserve">А.А. </w:t>
      </w:r>
      <w:proofErr w:type="spellStart"/>
      <w:r>
        <w:rPr>
          <w:u w:val="single" w:color="000000"/>
        </w:rPr>
        <w:t>Османова</w:t>
      </w:r>
      <w:proofErr w:type="spellEnd"/>
      <w:r>
        <w:t xml:space="preserve"> </w:t>
      </w:r>
    </w:p>
    <w:p w:rsidR="00EA779D" w:rsidRDefault="003A1C2B">
      <w:pPr>
        <w:spacing w:after="124"/>
        <w:ind w:left="730" w:right="58"/>
      </w:pPr>
      <w:r>
        <w:t>Протокол №</w:t>
      </w:r>
      <w:r w:rsidR="001A0653">
        <w:t>8</w:t>
      </w:r>
      <w:r>
        <w:t xml:space="preserve"> от 30 </w:t>
      </w:r>
      <w:r w:rsidR="001A0653">
        <w:t>апреля</w:t>
      </w:r>
      <w:r>
        <w:t xml:space="preserve"> 202</w:t>
      </w:r>
      <w:r w:rsidR="001A0653">
        <w:t xml:space="preserve">5 </w:t>
      </w:r>
      <w:r>
        <w:t xml:space="preserve">г. </w:t>
      </w:r>
    </w:p>
    <w:p w:rsidR="00EA779D" w:rsidRDefault="003A1C2B">
      <w:pPr>
        <w:spacing w:after="271" w:line="259" w:lineRule="auto"/>
        <w:ind w:left="1428" w:firstLine="0"/>
        <w:jc w:val="left"/>
      </w:pPr>
      <w:r>
        <w:t xml:space="preserve"> </w:t>
      </w:r>
    </w:p>
    <w:p w:rsidR="00EA779D" w:rsidRDefault="003A1C2B">
      <w:pPr>
        <w:spacing w:after="46"/>
        <w:ind w:left="720" w:right="58" w:firstLine="708"/>
      </w:pPr>
      <w:r>
        <w:t xml:space="preserve">Рабочая   программа   учебной   дисциплины      ЕН.01 Математика    разработана   на   основе: </w:t>
      </w:r>
    </w:p>
    <w:p w:rsidR="00EA779D" w:rsidRDefault="003A1C2B">
      <w:pPr>
        <w:ind w:left="1440" w:right="58" w:hanging="360"/>
      </w:pPr>
      <w:r>
        <w:t>–</w:t>
      </w:r>
      <w:r>
        <w:rPr>
          <w:rFonts w:ascii="Arial" w:eastAsia="Arial" w:hAnsi="Arial" w:cs="Arial"/>
        </w:rPr>
        <w:t xml:space="preserve"> </w:t>
      </w:r>
      <w:r>
        <w:t xml:space="preserve">Федерального государственного образовательного стандарта среднего профессионального образования по специальности 40.02.01 «Право и организация социального обеспечения» (базовой подготовки), утвержденного приказом Министерства Образования и науки Российской Федерации №508 от 12 мая 2014г., (зарегистрирован Министерством юстиции 29 июля 2014 г рег. №33324). </w:t>
      </w:r>
    </w:p>
    <w:p w:rsidR="00EA779D" w:rsidRDefault="003A1C2B">
      <w:pPr>
        <w:spacing w:after="27" w:line="259" w:lineRule="auto"/>
        <w:ind w:left="720" w:firstLine="0"/>
        <w:jc w:val="left"/>
      </w:pPr>
      <w:r>
        <w:rPr>
          <w:sz w:val="28"/>
        </w:rPr>
        <w:t xml:space="preserve"> </w:t>
      </w:r>
    </w:p>
    <w:p w:rsidR="00EA779D" w:rsidRDefault="003A1C2B">
      <w:pPr>
        <w:ind w:left="730" w:right="58"/>
      </w:pPr>
      <w:r>
        <w:t xml:space="preserve">в соответствии с рабочим учебным планом. </w:t>
      </w:r>
    </w:p>
    <w:p w:rsidR="00EA779D" w:rsidRDefault="003A1C2B">
      <w:pPr>
        <w:spacing w:after="216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35"/>
        <w:ind w:left="730" w:right="58"/>
      </w:pPr>
      <w:r>
        <w:t xml:space="preserve">Разработчики: </w:t>
      </w:r>
    </w:p>
    <w:p w:rsidR="00EA779D" w:rsidRDefault="003A1C2B" w:rsidP="00A960CF">
      <w:pPr>
        <w:pStyle w:val="a3"/>
        <w:numPr>
          <w:ilvl w:val="0"/>
          <w:numId w:val="8"/>
        </w:numPr>
        <w:spacing w:after="85"/>
        <w:ind w:right="58"/>
      </w:pPr>
      <w:proofErr w:type="spellStart"/>
      <w:r>
        <w:t>Османова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Алиевна</w:t>
      </w:r>
      <w:proofErr w:type="spellEnd"/>
      <w:r>
        <w:t xml:space="preserve">, преподаватель ГБПОУ РД «Технический колледж им. Р.Н. </w:t>
      </w:r>
      <w:proofErr w:type="spellStart"/>
      <w:r>
        <w:t>Ашуралиева</w:t>
      </w:r>
      <w:proofErr w:type="spellEnd"/>
      <w:r>
        <w:t xml:space="preserve">» </w:t>
      </w:r>
    </w:p>
    <w:p w:rsidR="00EA779D" w:rsidRDefault="003A1C2B">
      <w:pPr>
        <w:spacing w:after="195" w:line="259" w:lineRule="auto"/>
        <w:ind w:left="1433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3791"/>
        <w:jc w:val="left"/>
      </w:pPr>
      <w:r>
        <w:rPr>
          <w:b/>
          <w:i/>
          <w:sz w:val="18"/>
        </w:rPr>
        <w:t>©</w:t>
      </w:r>
      <w:r>
        <w:rPr>
          <w:sz w:val="18"/>
        </w:rPr>
        <w:t xml:space="preserve"> </w:t>
      </w:r>
      <w:proofErr w:type="spellStart"/>
      <w:r>
        <w:rPr>
          <w:sz w:val="18"/>
        </w:rPr>
        <w:t>Османова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Айшат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Алиевна</w:t>
      </w:r>
      <w:proofErr w:type="spellEnd"/>
      <w:r>
        <w:rPr>
          <w:sz w:val="18"/>
        </w:rPr>
        <w:t xml:space="preserve"> 202</w:t>
      </w:r>
      <w:r w:rsidR="001A0653">
        <w:rPr>
          <w:sz w:val="18"/>
        </w:rPr>
        <w:t>5</w:t>
      </w:r>
    </w:p>
    <w:p w:rsidR="00EA779D" w:rsidRDefault="003A1C2B">
      <w:pPr>
        <w:spacing w:after="10" w:line="259" w:lineRule="auto"/>
        <w:ind w:left="3781" w:firstLine="0"/>
        <w:jc w:val="left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1992"/>
        <w:jc w:val="left"/>
      </w:pPr>
      <w:r>
        <w:rPr>
          <w:b/>
          <w:i/>
          <w:sz w:val="18"/>
        </w:rPr>
        <w:t xml:space="preserve">                                       © </w:t>
      </w:r>
      <w:r>
        <w:rPr>
          <w:sz w:val="18"/>
        </w:rPr>
        <w:t xml:space="preserve">ГБПОУ РД «Технический колледж им. Р.Н. </w:t>
      </w:r>
      <w:proofErr w:type="spellStart"/>
      <w:r>
        <w:rPr>
          <w:sz w:val="18"/>
        </w:rPr>
        <w:t>Ашуралиева</w:t>
      </w:r>
      <w:proofErr w:type="spellEnd"/>
      <w:r>
        <w:rPr>
          <w:sz w:val="18"/>
        </w:rPr>
        <w:t>» 202</w:t>
      </w:r>
      <w:r w:rsidR="001A0653">
        <w:rPr>
          <w:sz w:val="18"/>
        </w:rPr>
        <w:t>5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1A0653" w:rsidRDefault="001A0653">
      <w:pPr>
        <w:spacing w:after="0" w:line="259" w:lineRule="auto"/>
        <w:ind w:left="706" w:firstLine="0"/>
        <w:jc w:val="center"/>
        <w:rPr>
          <w:sz w:val="18"/>
        </w:rPr>
      </w:pPr>
    </w:p>
    <w:p w:rsidR="001A0653" w:rsidRDefault="001A0653">
      <w:pPr>
        <w:spacing w:after="0" w:line="259" w:lineRule="auto"/>
        <w:ind w:left="706" w:firstLine="0"/>
        <w:jc w:val="center"/>
        <w:rPr>
          <w:sz w:val="18"/>
        </w:rPr>
      </w:pPr>
    </w:p>
    <w:p w:rsidR="00EA779D" w:rsidRDefault="003A1C2B">
      <w:pPr>
        <w:spacing w:after="0" w:line="259" w:lineRule="auto"/>
        <w:ind w:left="706" w:firstLine="0"/>
        <w:jc w:val="center"/>
      </w:pPr>
      <w:bookmarkStart w:id="0" w:name="_GoBack"/>
      <w:bookmarkEnd w:id="0"/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06" w:firstLine="0"/>
        <w:jc w:val="center"/>
      </w:pPr>
      <w:r>
        <w:rPr>
          <w:sz w:val="18"/>
        </w:rP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rPr>
          <w:sz w:val="28"/>
        </w:rPr>
        <w:lastRenderedPageBreak/>
        <w:t xml:space="preserve">СОДЕРЖАНИЕ 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sdt>
      <w:sdtPr>
        <w:id w:val="883985822"/>
        <w:docPartObj>
          <w:docPartGallery w:val="Table of Contents"/>
        </w:docPartObj>
      </w:sdtPr>
      <w:sdtEndPr/>
      <w:sdtContent>
        <w:p w:rsidR="00EA779D" w:rsidRDefault="003A1C2B">
          <w:pPr>
            <w:pStyle w:val="11"/>
            <w:tabs>
              <w:tab w:val="right" w:leader="dot" w:pos="10137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7245">
            <w:r>
              <w:t xml:space="preserve">1. ОБЩАЯ ХАРАКТЕРИСТИКА РАБОЧЕЙ ПРОГРАММЫ УЧЕБНОЙ ДИСЦИПЛИНЫ </w:t>
            </w:r>
            <w:r>
              <w:tab/>
            </w:r>
            <w:r>
              <w:fldChar w:fldCharType="begin"/>
            </w:r>
            <w:r>
              <w:instrText>PAGEREF _Toc17245 \h</w:instrText>
            </w:r>
            <w:r>
              <w:fldChar w:fldCharType="end"/>
            </w:r>
          </w:hyperlink>
        </w:p>
        <w:p w:rsidR="00EA779D" w:rsidRDefault="00954719">
          <w:pPr>
            <w:pStyle w:val="11"/>
            <w:tabs>
              <w:tab w:val="right" w:leader="dot" w:pos="10137"/>
            </w:tabs>
          </w:pPr>
          <w:hyperlink w:anchor="_Toc17246">
            <w:r w:rsidR="003A1C2B">
              <w:t>ЕН.01 «МАТЕМАТИКА»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_Toc17246 \h</w:instrText>
            </w:r>
            <w:r w:rsidR="003A1C2B">
              <w:fldChar w:fldCharType="separate"/>
            </w:r>
            <w:r w:rsidR="003A1C2B">
              <w:t xml:space="preserve">3 </w:t>
            </w:r>
            <w:r w:rsidR="003A1C2B">
              <w:fldChar w:fldCharType="end"/>
            </w:r>
          </w:hyperlink>
        </w:p>
        <w:p w:rsidR="00EA779D" w:rsidRDefault="00954719">
          <w:pPr>
            <w:pStyle w:val="21"/>
            <w:tabs>
              <w:tab w:val="right" w:leader="dot" w:pos="10137"/>
            </w:tabs>
          </w:pPr>
          <w:hyperlink w:anchor="_Toc17247">
            <w:r w:rsidR="003A1C2B">
              <w:t>1.1 Место дисциплины в структуре основной профессиональной образовательной программы: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_Toc17247 \h</w:instrText>
            </w:r>
            <w:r w:rsidR="003A1C2B">
              <w:fldChar w:fldCharType="separate"/>
            </w:r>
            <w:r w:rsidR="003A1C2B">
              <w:t xml:space="preserve">4 </w:t>
            </w:r>
            <w:r w:rsidR="003A1C2B">
              <w:fldChar w:fldCharType="end"/>
            </w:r>
          </w:hyperlink>
        </w:p>
        <w:p w:rsidR="00EA779D" w:rsidRDefault="00954719">
          <w:pPr>
            <w:pStyle w:val="21"/>
            <w:tabs>
              <w:tab w:val="right" w:leader="dot" w:pos="10137"/>
            </w:tabs>
          </w:pPr>
          <w:hyperlink w:anchor="_Toc17248">
            <w:r w:rsidR="003A1C2B">
              <w:t>1.2. Цели и задачи дисциплины, результаты освоения дисциплины: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_Toc17248 \h</w:instrText>
            </w:r>
            <w:r w:rsidR="003A1C2B">
              <w:fldChar w:fldCharType="separate"/>
            </w:r>
            <w:r w:rsidR="003A1C2B">
              <w:t xml:space="preserve">4 </w:t>
            </w:r>
            <w:r w:rsidR="003A1C2B">
              <w:fldChar w:fldCharType="end"/>
            </w:r>
          </w:hyperlink>
        </w:p>
        <w:p w:rsidR="00EA779D" w:rsidRDefault="00954719">
          <w:pPr>
            <w:pStyle w:val="11"/>
            <w:tabs>
              <w:tab w:val="right" w:leader="dot" w:pos="10137"/>
            </w:tabs>
          </w:pPr>
          <w:hyperlink w:anchor="_Toc17249">
            <w:r w:rsidR="003A1C2B">
              <w:t xml:space="preserve">2. СТРУКТУРА И СОДЕРЖАНИЕ УЧЕБНОЙ ДИСЦИПЛИНЫ ЕН.01 «МАТЕМАТИКА» 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_Toc17249 \h</w:instrText>
            </w:r>
            <w:r w:rsidR="003A1C2B">
              <w:fldChar w:fldCharType="separate"/>
            </w:r>
            <w:r w:rsidR="003A1C2B">
              <w:t xml:space="preserve">5 </w:t>
            </w:r>
            <w:r w:rsidR="003A1C2B">
              <w:fldChar w:fldCharType="end"/>
            </w:r>
          </w:hyperlink>
        </w:p>
        <w:p w:rsidR="00EA779D" w:rsidRDefault="00954719">
          <w:pPr>
            <w:pStyle w:val="21"/>
            <w:tabs>
              <w:tab w:val="right" w:leader="dot" w:pos="10137"/>
            </w:tabs>
          </w:pPr>
          <w:hyperlink w:anchor="_Toc17250">
            <w:r w:rsidR="003A1C2B">
              <w:t>2.1 Объем учебной дисциплины и виды учебной работы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_Toc17250 \h</w:instrText>
            </w:r>
            <w:r w:rsidR="003A1C2B">
              <w:fldChar w:fldCharType="separate"/>
            </w:r>
            <w:r w:rsidR="003A1C2B">
              <w:t xml:space="preserve">5 </w:t>
            </w:r>
            <w:r w:rsidR="003A1C2B">
              <w:fldChar w:fldCharType="end"/>
            </w:r>
          </w:hyperlink>
        </w:p>
        <w:p w:rsidR="00EA779D" w:rsidRDefault="00954719">
          <w:pPr>
            <w:pStyle w:val="21"/>
            <w:tabs>
              <w:tab w:val="right" w:leader="dot" w:pos="10137"/>
            </w:tabs>
          </w:pPr>
          <w:hyperlink w:anchor="_Toc17251">
            <w:r w:rsidR="003A1C2B">
              <w:t>2.2 Тематический план и содержание учебной дисциплины ЕН.01 «Математика»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_Toc17251 \h</w:instrText>
            </w:r>
            <w:r w:rsidR="003A1C2B">
              <w:fldChar w:fldCharType="separate"/>
            </w:r>
            <w:r w:rsidR="003A1C2B">
              <w:t xml:space="preserve">6 </w:t>
            </w:r>
            <w:r w:rsidR="003A1C2B">
              <w:fldChar w:fldCharType="end"/>
            </w:r>
          </w:hyperlink>
        </w:p>
        <w:p w:rsidR="00EA779D" w:rsidRDefault="00954719">
          <w:pPr>
            <w:pStyle w:val="11"/>
            <w:tabs>
              <w:tab w:val="right" w:leader="dot" w:pos="10137"/>
            </w:tabs>
          </w:pPr>
          <w:hyperlink w:anchor="_Toc17252">
            <w:r w:rsidR="003A1C2B">
              <w:t>3. УСЛОВИЯ РЕАЛИЗАЦИИ УЧЕБНОЙ ДИСЦИПЛИНЫ ЕН.01 «МАТЕМАТИКА»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_Toc17252 \h</w:instrText>
            </w:r>
            <w:r w:rsidR="003A1C2B">
              <w:fldChar w:fldCharType="separate"/>
            </w:r>
            <w:r w:rsidR="003A1C2B">
              <w:t xml:space="preserve">8 </w:t>
            </w:r>
            <w:r w:rsidR="003A1C2B">
              <w:fldChar w:fldCharType="end"/>
            </w:r>
          </w:hyperlink>
        </w:p>
        <w:p w:rsidR="00EA779D" w:rsidRDefault="00954719">
          <w:pPr>
            <w:pStyle w:val="21"/>
            <w:tabs>
              <w:tab w:val="right" w:leader="dot" w:pos="10137"/>
            </w:tabs>
          </w:pPr>
          <w:hyperlink w:anchor="_Toc17253">
            <w:r w:rsidR="003A1C2B">
              <w:t>3.1 Материально-техническое обеспечение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_Toc17253 \h</w:instrText>
            </w:r>
            <w:r w:rsidR="003A1C2B">
              <w:fldChar w:fldCharType="separate"/>
            </w:r>
            <w:r w:rsidR="003A1C2B">
              <w:t xml:space="preserve">8 </w:t>
            </w:r>
            <w:r w:rsidR="003A1C2B">
              <w:fldChar w:fldCharType="end"/>
            </w:r>
          </w:hyperlink>
        </w:p>
        <w:p w:rsidR="00EA779D" w:rsidRDefault="00954719">
          <w:pPr>
            <w:pStyle w:val="21"/>
            <w:tabs>
              <w:tab w:val="right" w:leader="dot" w:pos="10137"/>
            </w:tabs>
          </w:pPr>
          <w:hyperlink w:anchor="_Toc17254">
            <w:r w:rsidR="003A1C2B">
              <w:t>3.2. Информационное обеспечение обучения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_Toc17254 \h</w:instrText>
            </w:r>
            <w:r w:rsidR="003A1C2B">
              <w:fldChar w:fldCharType="separate"/>
            </w:r>
            <w:r w:rsidR="003A1C2B">
              <w:t xml:space="preserve">8 </w:t>
            </w:r>
            <w:r w:rsidR="003A1C2B">
              <w:fldChar w:fldCharType="end"/>
            </w:r>
          </w:hyperlink>
        </w:p>
        <w:p w:rsidR="00EA779D" w:rsidRDefault="00954719">
          <w:pPr>
            <w:pStyle w:val="21"/>
            <w:tabs>
              <w:tab w:val="right" w:leader="dot" w:pos="10137"/>
            </w:tabs>
          </w:pPr>
          <w:hyperlink w:anchor="_Toc17255">
            <w:r w:rsidR="003A1C2B">
              <w:t>3.3. Кадровое обеспечение образовательного процесса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_Toc17255 \h</w:instrText>
            </w:r>
            <w:r w:rsidR="003A1C2B">
              <w:fldChar w:fldCharType="separate"/>
            </w:r>
            <w:r w:rsidR="003A1C2B">
              <w:t xml:space="preserve">9 </w:t>
            </w:r>
            <w:r w:rsidR="003A1C2B">
              <w:fldChar w:fldCharType="end"/>
            </w:r>
          </w:hyperlink>
        </w:p>
        <w:p w:rsidR="00EA779D" w:rsidRDefault="00954719">
          <w:pPr>
            <w:pStyle w:val="11"/>
            <w:tabs>
              <w:tab w:val="right" w:leader="dot" w:pos="10137"/>
            </w:tabs>
          </w:pPr>
          <w:hyperlink w:anchor="_Toc17256">
            <w:r w:rsidR="003A1C2B">
              <w:t xml:space="preserve">4. КОНТРОЛЬ И ОЦЕНКА РЕЗУЛЬТАТОВ ОСВОЕНИЯ УЧЕБНОЙ ДИСЦИПЛИНЫ 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_Toc17256 \h</w:instrText>
            </w:r>
            <w:r w:rsidR="003A1C2B">
              <w:fldChar w:fldCharType="end"/>
            </w:r>
          </w:hyperlink>
        </w:p>
        <w:p w:rsidR="00EA779D" w:rsidRDefault="00954719">
          <w:pPr>
            <w:pStyle w:val="11"/>
            <w:tabs>
              <w:tab w:val="right" w:leader="dot" w:pos="10137"/>
            </w:tabs>
          </w:pPr>
          <w:hyperlink w:anchor="_Toc17257">
            <w:r w:rsidR="003A1C2B">
              <w:t>ЕН.01 «МАТЕМАТИКА»</w:t>
            </w:r>
            <w:r w:rsidR="003A1C2B">
              <w:tab/>
            </w:r>
            <w:r w:rsidR="003A1C2B">
              <w:fldChar w:fldCharType="begin"/>
            </w:r>
            <w:r w:rsidR="003A1C2B">
              <w:instrText>PAGEREF _Toc17257 \h</w:instrText>
            </w:r>
            <w:r w:rsidR="003A1C2B">
              <w:fldChar w:fldCharType="separate"/>
            </w:r>
            <w:r w:rsidR="003A1C2B">
              <w:t xml:space="preserve">10 </w:t>
            </w:r>
            <w:r w:rsidR="003A1C2B">
              <w:fldChar w:fldCharType="end"/>
            </w:r>
          </w:hyperlink>
        </w:p>
        <w:p w:rsidR="00EA779D" w:rsidRDefault="003A1C2B">
          <w:r>
            <w:fldChar w:fldCharType="end"/>
          </w:r>
        </w:p>
      </w:sdtContent>
    </w:sdt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1004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1" w:firstLine="0"/>
        <w:jc w:val="center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pStyle w:val="1"/>
        <w:spacing w:after="16" w:line="271" w:lineRule="auto"/>
        <w:ind w:left="1829" w:hanging="240"/>
        <w:jc w:val="left"/>
      </w:pPr>
      <w:bookmarkStart w:id="1" w:name="_Toc17245"/>
      <w:r>
        <w:lastRenderedPageBreak/>
        <w:t xml:space="preserve">ОБЩАЯ ХАРАКТЕРИСТИКА РАБОЧЕЙ ПРОГРАММЫ УЧЕБНОЙ </w:t>
      </w:r>
      <w:bookmarkEnd w:id="1"/>
    </w:p>
    <w:p w:rsidR="00EA779D" w:rsidRDefault="003A1C2B">
      <w:pPr>
        <w:pStyle w:val="1"/>
        <w:numPr>
          <w:ilvl w:val="0"/>
          <w:numId w:val="0"/>
        </w:numPr>
        <w:spacing w:after="16" w:line="271" w:lineRule="auto"/>
        <w:ind w:left="3051" w:hanging="1462"/>
        <w:jc w:val="left"/>
      </w:pPr>
      <w:bookmarkStart w:id="2" w:name="_Toc17246"/>
      <w:r>
        <w:t xml:space="preserve">ДИСЦИПЛИНЫ ЕН.01 «МАТЕМАТИКА» </w:t>
      </w:r>
      <w:bookmarkEnd w:id="2"/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pStyle w:val="2"/>
        <w:spacing w:after="0" w:line="270" w:lineRule="auto"/>
        <w:ind w:left="759" w:right="482"/>
        <w:jc w:val="center"/>
      </w:pPr>
      <w:bookmarkStart w:id="3" w:name="_Toc17247"/>
      <w:r>
        <w:t xml:space="preserve">Место дисциплины в структуре основной профессиональной образовательной программы: </w:t>
      </w:r>
      <w:bookmarkEnd w:id="3"/>
    </w:p>
    <w:p w:rsidR="00EA779D" w:rsidRDefault="003A1C2B">
      <w:pPr>
        <w:spacing w:after="22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44" w:lineRule="auto"/>
        <w:ind w:left="705" w:right="58" w:firstLine="698"/>
        <w:jc w:val="left"/>
      </w:pPr>
      <w:r>
        <w:t>Учебная дисциплина ЕН.01</w:t>
      </w:r>
      <w:r>
        <w:rPr>
          <w:i/>
        </w:rPr>
        <w:t xml:space="preserve"> </w:t>
      </w:r>
      <w:r>
        <w:t>Математика принадлежит к математическому и общему естественнонаучному циклу ЕН.00 обязательной части ФГОС по специальности 40.02.01 «Право и организация социального обеспечения».</w:t>
      </w:r>
      <w:r>
        <w:rPr>
          <w:b/>
          <w:sz w:val="32"/>
        </w:rPr>
        <w:t xml:space="preserve"> </w:t>
      </w:r>
    </w:p>
    <w:p w:rsidR="00EA779D" w:rsidRDefault="003A1C2B">
      <w:pPr>
        <w:spacing w:after="0" w:line="259" w:lineRule="auto"/>
        <w:ind w:left="1148" w:firstLine="0"/>
        <w:jc w:val="left"/>
      </w:pPr>
      <w:r>
        <w:rPr>
          <w:sz w:val="28"/>
        </w:rPr>
        <w:t xml:space="preserve"> </w:t>
      </w:r>
    </w:p>
    <w:p w:rsidR="00EA779D" w:rsidRDefault="003A1C2B">
      <w:pPr>
        <w:pStyle w:val="2"/>
        <w:spacing w:after="80" w:line="270" w:lineRule="auto"/>
        <w:ind w:left="1169" w:right="97" w:hanging="420"/>
        <w:jc w:val="center"/>
      </w:pPr>
      <w:bookmarkStart w:id="4" w:name="_Toc17248"/>
      <w:r>
        <w:t xml:space="preserve">Цели и задачи дисциплины, результаты освоения дисциплины: </w:t>
      </w:r>
      <w:bookmarkEnd w:id="4"/>
    </w:p>
    <w:p w:rsidR="00EA779D" w:rsidRDefault="003A1C2B">
      <w:pPr>
        <w:spacing w:after="90"/>
        <w:ind w:left="720" w:right="58" w:firstLine="708"/>
      </w:pPr>
      <w:r>
        <w:t xml:space="preserve">Освоение дисциплины должно способствовать формированию общих компетенций, включающих в себя способность: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ОК 3. Решать проблемы, оценивать риски и принимать решения в нестандартных ситуациях.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ОК 6. Работать в коллективе и команде, обеспечивать ее сплочение, эффективно общаться с коллегами, руководством, потребителями.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ОК 9. Быть готовым к смене технологий в профессиональной деятельности. </w:t>
      </w:r>
    </w:p>
    <w:p w:rsidR="00EA779D" w:rsidRDefault="003A1C2B">
      <w:pPr>
        <w:spacing w:after="55" w:line="259" w:lineRule="auto"/>
        <w:ind w:left="1440" w:firstLine="0"/>
        <w:jc w:val="left"/>
      </w:pPr>
      <w:r>
        <w:t xml:space="preserve"> </w:t>
      </w:r>
    </w:p>
    <w:p w:rsidR="00EA779D" w:rsidRDefault="003A1C2B">
      <w:pPr>
        <w:ind w:left="1158" w:right="58"/>
      </w:pPr>
      <w:r>
        <w:rPr>
          <w:sz w:val="28"/>
        </w:rPr>
        <w:t xml:space="preserve">      </w:t>
      </w:r>
      <w:r>
        <w:t xml:space="preserve">В результате изучения обязательной части цикла обучающийся должен </w:t>
      </w:r>
      <w:r>
        <w:rPr>
          <w:b/>
        </w:rPr>
        <w:t>уметь</w:t>
      </w:r>
      <w:r>
        <w:t xml:space="preserve">: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Решать задачи на отыскание производной сложной функции, производных второго и высших порядков;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Применять основные методы интегрирования при решении задач;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Применять методы математического анализа при решении задач прикладного характера, в том числе профессиональной направленности; </w:t>
      </w:r>
    </w:p>
    <w:p w:rsidR="00EA779D" w:rsidRDefault="003A1C2B">
      <w:pPr>
        <w:spacing w:after="21" w:line="259" w:lineRule="auto"/>
        <w:ind w:left="1148" w:firstLine="0"/>
        <w:jc w:val="left"/>
      </w:pPr>
      <w:r>
        <w:t xml:space="preserve"> </w:t>
      </w:r>
    </w:p>
    <w:p w:rsidR="00EA779D" w:rsidRDefault="003A1C2B">
      <w:pPr>
        <w:ind w:left="1158" w:right="58"/>
      </w:pPr>
      <w:r>
        <w:t xml:space="preserve">      В результате освоения учебной дисциплины обучающийся должен </w:t>
      </w:r>
      <w:r>
        <w:rPr>
          <w:b/>
        </w:rPr>
        <w:t>знать</w:t>
      </w:r>
      <w:r>
        <w:t xml:space="preserve">: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Основные понятия и методы математического анализа; </w:t>
      </w:r>
    </w:p>
    <w:p w:rsidR="00EA779D" w:rsidRDefault="003A1C2B">
      <w:pPr>
        <w:numPr>
          <w:ilvl w:val="0"/>
          <w:numId w:val="1"/>
        </w:numPr>
        <w:ind w:right="58" w:hanging="360"/>
      </w:pPr>
      <w:r>
        <w:t xml:space="preserve">Основные численные методы решения прикладных задач; </w:t>
      </w:r>
    </w:p>
    <w:p w:rsidR="00EA779D" w:rsidRDefault="003A1C2B">
      <w:pPr>
        <w:spacing w:after="0" w:line="259" w:lineRule="auto"/>
        <w:ind w:left="1508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1508" w:firstLine="0"/>
        <w:jc w:val="left"/>
      </w:pPr>
      <w:r>
        <w:t xml:space="preserve">      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 w:rsidP="00A960CF">
      <w:pPr>
        <w:spacing w:after="0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1148" w:firstLine="0"/>
        <w:jc w:val="left"/>
      </w:pPr>
      <w:r>
        <w:lastRenderedPageBreak/>
        <w:t xml:space="preserve"> </w:t>
      </w:r>
    </w:p>
    <w:p w:rsidR="00EA779D" w:rsidRDefault="003A1C2B">
      <w:pPr>
        <w:pStyle w:val="1"/>
        <w:ind w:left="759" w:right="90"/>
      </w:pPr>
      <w:bookmarkStart w:id="5" w:name="_Toc17249"/>
      <w:r>
        <w:t xml:space="preserve">СТРУКТУРА И СОДЕРЖАНИЕ УЧЕБНОЙ ДИСЦИПЛИНЫ ЕН.01 «МАТЕМАТИКА» </w:t>
      </w:r>
      <w:bookmarkEnd w:id="5"/>
    </w:p>
    <w:p w:rsidR="00EA779D" w:rsidRDefault="003A1C2B">
      <w:pPr>
        <w:spacing w:after="31" w:line="259" w:lineRule="auto"/>
        <w:ind w:left="720" w:firstLine="0"/>
        <w:jc w:val="left"/>
      </w:pPr>
      <w:r>
        <w:t xml:space="preserve"> </w:t>
      </w:r>
    </w:p>
    <w:p w:rsidR="00EA779D" w:rsidRDefault="003A1C2B">
      <w:pPr>
        <w:pStyle w:val="2"/>
        <w:ind w:left="1080" w:hanging="360"/>
      </w:pPr>
      <w:bookmarkStart w:id="6" w:name="_Toc17250"/>
      <w:r>
        <w:t xml:space="preserve">Объем учебной дисциплины и виды учебной работы </w:t>
      </w:r>
      <w:bookmarkEnd w:id="6"/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707" w:type="dxa"/>
        <w:tblInd w:w="612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7907"/>
        <w:gridCol w:w="1800"/>
      </w:tblGrid>
      <w:tr w:rsidR="00EA779D">
        <w:trPr>
          <w:trHeight w:val="47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79D" w:rsidRDefault="003A1C2B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779D" w:rsidRDefault="003A1C2B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i/>
              </w:rPr>
              <w:t xml:space="preserve">Объем часов </w:t>
            </w:r>
          </w:p>
        </w:tc>
      </w:tr>
      <w:tr w:rsidR="00EA779D">
        <w:trPr>
          <w:trHeight w:val="30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Объем образовательных программ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110" w:firstLine="0"/>
              <w:jc w:val="center"/>
            </w:pPr>
            <w:r>
              <w:rPr>
                <w:b/>
                <w:i/>
              </w:rPr>
              <w:t xml:space="preserve">69 </w:t>
            </w:r>
          </w:p>
        </w:tc>
      </w:tr>
      <w:tr w:rsidR="00EA779D">
        <w:trPr>
          <w:trHeight w:val="293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779D" w:rsidRDefault="003A1C2B">
            <w:pPr>
              <w:spacing w:after="0" w:line="259" w:lineRule="auto"/>
              <w:ind w:left="108" w:firstLine="0"/>
              <w:jc w:val="left"/>
            </w:pPr>
            <w:r>
              <w:t>в том числе:</w:t>
            </w:r>
            <w:r>
              <w:rPr>
                <w:i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9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418" w:firstLine="0"/>
              <w:jc w:val="left"/>
            </w:pPr>
            <w:r>
              <w:t xml:space="preserve">Урок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110" w:firstLine="0"/>
              <w:jc w:val="center"/>
            </w:pPr>
            <w:r>
              <w:rPr>
                <w:i/>
              </w:rPr>
              <w:t xml:space="preserve">12 </w:t>
            </w:r>
          </w:p>
        </w:tc>
      </w:tr>
      <w:tr w:rsidR="00EA779D">
        <w:trPr>
          <w:trHeight w:val="29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418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110" w:firstLine="0"/>
              <w:jc w:val="center"/>
            </w:pPr>
            <w:r>
              <w:rPr>
                <w:i/>
              </w:rPr>
              <w:t xml:space="preserve">34 </w:t>
            </w:r>
          </w:p>
        </w:tc>
      </w:tr>
      <w:tr w:rsidR="00EA779D">
        <w:trPr>
          <w:trHeight w:val="29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-7" w:firstLine="0"/>
              <w:jc w:val="left"/>
            </w:pPr>
            <w:r>
              <w:t xml:space="preserve">       Самостоятельная работа обучающегося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110" w:firstLine="0"/>
              <w:jc w:val="center"/>
            </w:pPr>
            <w:r>
              <w:rPr>
                <w:b/>
                <w:i/>
              </w:rPr>
              <w:t xml:space="preserve">23 </w:t>
            </w:r>
          </w:p>
        </w:tc>
      </w:tr>
      <w:tr w:rsidR="00EA779D">
        <w:trPr>
          <w:trHeight w:val="293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-7" w:firstLine="0"/>
              <w:jc w:val="left"/>
            </w:pPr>
            <w:r>
              <w:t xml:space="preserve">       Промежуточная аттестация в форме дифференцированного зачета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79D" w:rsidRDefault="003A1C2B">
            <w:pPr>
              <w:spacing w:after="0" w:line="259" w:lineRule="auto"/>
              <w:ind w:left="109" w:firstLine="0"/>
              <w:jc w:val="center"/>
            </w:pPr>
            <w:r>
              <w:rPr>
                <w:i/>
              </w:rPr>
              <w:t xml:space="preserve">- </w:t>
            </w:r>
          </w:p>
        </w:tc>
      </w:tr>
    </w:tbl>
    <w:p w:rsidR="00EA779D" w:rsidRDefault="003A1C2B">
      <w:pPr>
        <w:spacing w:after="0" w:line="259" w:lineRule="auto"/>
        <w:ind w:left="1148" w:firstLine="0"/>
        <w:jc w:val="left"/>
      </w:pPr>
      <w:r>
        <w:t xml:space="preserve"> </w:t>
      </w:r>
    </w:p>
    <w:p w:rsidR="00EA779D" w:rsidRDefault="003A1C2B">
      <w:pPr>
        <w:spacing w:after="0" w:line="239" w:lineRule="auto"/>
        <w:ind w:left="0" w:right="8930" w:firstLine="0"/>
        <w:jc w:val="left"/>
      </w:pPr>
      <w:r>
        <w:t xml:space="preserve">  </w:t>
      </w:r>
    </w:p>
    <w:p w:rsidR="00EA779D" w:rsidRDefault="003A1C2B">
      <w:pPr>
        <w:spacing w:after="0" w:line="259" w:lineRule="auto"/>
        <w:ind w:left="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0" w:firstLine="0"/>
        <w:jc w:val="left"/>
      </w:pPr>
      <w:r>
        <w:t xml:space="preserve"> </w:t>
      </w:r>
    </w:p>
    <w:p w:rsidR="00EA779D" w:rsidRDefault="003A1C2B">
      <w:pPr>
        <w:spacing w:after="0" w:line="259" w:lineRule="auto"/>
        <w:ind w:left="0" w:firstLine="0"/>
        <w:jc w:val="left"/>
      </w:pPr>
      <w:r>
        <w:t xml:space="preserve"> </w:t>
      </w:r>
    </w:p>
    <w:p w:rsidR="00EA779D" w:rsidRDefault="00EA779D">
      <w:pPr>
        <w:sectPr w:rsidR="00EA779D">
          <w:footerReference w:type="even" r:id="rId8"/>
          <w:footerReference w:type="default" r:id="rId9"/>
          <w:footerReference w:type="first" r:id="rId10"/>
          <w:pgSz w:w="11906" w:h="16838"/>
          <w:pgMar w:top="1173" w:right="788" w:bottom="714" w:left="982" w:header="720" w:footer="720" w:gutter="0"/>
          <w:cols w:space="720"/>
          <w:titlePg/>
        </w:sectPr>
      </w:pPr>
    </w:p>
    <w:p w:rsidR="00EA779D" w:rsidRDefault="003A1C2B">
      <w:pPr>
        <w:pStyle w:val="2"/>
        <w:ind w:left="1080" w:hanging="360"/>
      </w:pPr>
      <w:bookmarkStart w:id="7" w:name="_Toc17251"/>
      <w:r>
        <w:lastRenderedPageBreak/>
        <w:t xml:space="preserve">Тематический план и содержание учебной дисциплины ЕН.01 «Математика» </w:t>
      </w:r>
      <w:bookmarkEnd w:id="7"/>
    </w:p>
    <w:p w:rsidR="00EA779D" w:rsidRDefault="003A1C2B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15444" w:type="dxa"/>
        <w:tblInd w:w="593" w:type="dxa"/>
        <w:tblCellMar>
          <w:top w:w="6" w:type="dxa"/>
          <w:left w:w="18" w:type="dxa"/>
        </w:tblCellMar>
        <w:tblLook w:val="04A0" w:firstRow="1" w:lastRow="0" w:firstColumn="1" w:lastColumn="0" w:noHBand="0" w:noVBand="1"/>
      </w:tblPr>
      <w:tblGrid>
        <w:gridCol w:w="2136"/>
        <w:gridCol w:w="428"/>
        <w:gridCol w:w="9613"/>
        <w:gridCol w:w="1709"/>
        <w:gridCol w:w="1558"/>
      </w:tblGrid>
      <w:tr w:rsidR="00EA779D">
        <w:trPr>
          <w:trHeight w:val="770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241" w:firstLine="0"/>
              <w:jc w:val="left"/>
            </w:pPr>
            <w:r>
              <w:rPr>
                <w:b/>
                <w:sz w:val="22"/>
              </w:rPr>
              <w:t xml:space="preserve">Наименование разделов и тем </w:t>
            </w:r>
          </w:p>
        </w:tc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258" w:right="81" w:firstLine="0"/>
              <w:jc w:val="center"/>
            </w:pPr>
            <w:r>
              <w:rPr>
                <w:b/>
                <w:sz w:val="22"/>
              </w:rPr>
              <w:t xml:space="preserve">Содержание учебного материала, практические и контрольные работы, самостоятельная работа обучающихся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23" w:line="259" w:lineRule="auto"/>
              <w:ind w:left="37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200" w:firstLine="0"/>
              <w:jc w:val="left"/>
            </w:pPr>
            <w:r>
              <w:rPr>
                <w:b/>
                <w:sz w:val="22"/>
              </w:rPr>
              <w:t xml:space="preserve">Объем часов </w:t>
            </w:r>
          </w:p>
          <w:p w:rsidR="00EA779D" w:rsidRDefault="003A1C2B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Уровень освоения  </w:t>
            </w:r>
          </w:p>
        </w:tc>
      </w:tr>
      <w:tr w:rsidR="00EA779D">
        <w:trPr>
          <w:trHeight w:val="2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26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23" w:firstLine="0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2"/>
              </w:rPr>
              <w:t xml:space="preserve">4 </w:t>
            </w:r>
          </w:p>
        </w:tc>
      </w:tr>
      <w:tr w:rsidR="00EA779D">
        <w:trPr>
          <w:trHeight w:val="295"/>
        </w:trPr>
        <w:tc>
          <w:tcPr>
            <w:tcW w:w="1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2"/>
              </w:rPr>
              <w:t xml:space="preserve">Раздел 1.Элементы линейной алгебры.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14=4т+10п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12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74" w:right="37" w:firstLine="0"/>
              <w:jc w:val="center"/>
            </w:pPr>
            <w:r>
              <w:rPr>
                <w:sz w:val="22"/>
              </w:rPr>
              <w:t xml:space="preserve">ОК 1-ОК 6, ОК 9. </w:t>
            </w:r>
          </w:p>
        </w:tc>
      </w:tr>
      <w:tr w:rsidR="00EA779D">
        <w:trPr>
          <w:trHeight w:val="264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6" w:line="271" w:lineRule="auto"/>
              <w:ind w:left="582" w:firstLine="53"/>
              <w:jc w:val="left"/>
            </w:pPr>
            <w:r>
              <w:rPr>
                <w:b/>
                <w:sz w:val="22"/>
              </w:rPr>
              <w:t xml:space="preserve">Тема 1.1   </w:t>
            </w:r>
            <w:r>
              <w:rPr>
                <w:sz w:val="22"/>
              </w:rPr>
              <w:t xml:space="preserve">Матрица. </w:t>
            </w:r>
          </w:p>
          <w:p w:rsidR="00EA779D" w:rsidRDefault="003A1C2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Определители.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 xml:space="preserve">Матрица. Действия над матрицами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 xml:space="preserve">Определители и их свойства. Решение систем линейных уравнений с помощью определителей.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22"/>
              </w:rPr>
              <w:t xml:space="preserve">Практические занятия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 xml:space="preserve">Решение систем линейных уравнений методом Гаусса.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 xml:space="preserve">Вычисление определителей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 xml:space="preserve">Решение систем линейных уравнений с помощью определителей.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 xml:space="preserve">Решение систем линейных уравнений с помощью определителей.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>Действия над матрицами. (</w:t>
            </w:r>
            <w:proofErr w:type="spellStart"/>
            <w:r>
              <w:rPr>
                <w:sz w:val="22"/>
              </w:rPr>
              <w:t>к.р</w:t>
            </w:r>
            <w:proofErr w:type="spellEnd"/>
            <w:r>
              <w:rPr>
                <w:sz w:val="22"/>
              </w:rPr>
              <w:t>.)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362"/>
        </w:trPr>
        <w:tc>
          <w:tcPr>
            <w:tcW w:w="1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2"/>
              </w:rPr>
              <w:t xml:space="preserve">Раздел 2.Дифференциальное исчисление.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>16=4т+12п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12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74" w:right="37" w:firstLine="0"/>
              <w:jc w:val="center"/>
            </w:pPr>
            <w:r>
              <w:rPr>
                <w:sz w:val="22"/>
              </w:rPr>
              <w:t xml:space="preserve">ОК 1-ОК 6, ОК 9. </w:t>
            </w:r>
          </w:p>
        </w:tc>
      </w:tr>
      <w:tr w:rsidR="00EA779D">
        <w:trPr>
          <w:trHeight w:val="264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Тема 2.1 </w:t>
            </w:r>
          </w:p>
          <w:p w:rsidR="00EA779D" w:rsidRDefault="003A1C2B">
            <w:pPr>
              <w:spacing w:after="2" w:line="236" w:lineRule="auto"/>
              <w:ind w:left="0" w:firstLine="0"/>
              <w:jc w:val="center"/>
            </w:pPr>
            <w:r>
              <w:rPr>
                <w:sz w:val="22"/>
              </w:rPr>
              <w:t xml:space="preserve">Производные функции. </w:t>
            </w:r>
          </w:p>
          <w:p w:rsidR="00EA779D" w:rsidRDefault="003A1C2B">
            <w:pPr>
              <w:spacing w:after="0" w:line="259" w:lineRule="auto"/>
              <w:ind w:left="106" w:right="60" w:firstLine="0"/>
              <w:jc w:val="center"/>
            </w:pPr>
            <w:r>
              <w:rPr>
                <w:sz w:val="22"/>
              </w:rPr>
              <w:t xml:space="preserve">Исследование функции с помощью производной. </w:t>
            </w:r>
          </w:p>
        </w:tc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4 </w:t>
            </w:r>
          </w:p>
          <w:p w:rsidR="00EA779D" w:rsidRDefault="003A1C2B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 xml:space="preserve">Правила дифференцирования. Дифференцирование элементарных функций.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 xml:space="preserve">Асимптоты графика функции. Точка перегиба. Общая схема исследования функции и построении ее графика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22"/>
              </w:rPr>
              <w:t xml:space="preserve">Практические занятия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Вычисление производных высших порядков.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 xml:space="preserve">Вычисление производных высших порядков.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>Нахождение производной сложной, обратных функций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13.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>Нахождение точек перегиба и направлений выпуклости, асимптот графика функции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14.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>Исследование функции по общей схеме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15.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>На исследование функции и построение ее графика по общей схеме. (</w:t>
            </w:r>
            <w:proofErr w:type="spellStart"/>
            <w:r>
              <w:rPr>
                <w:sz w:val="22"/>
              </w:rPr>
              <w:t>к.р</w:t>
            </w:r>
            <w:proofErr w:type="spellEnd"/>
            <w:r>
              <w:rPr>
                <w:sz w:val="22"/>
              </w:rPr>
              <w:t>.)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344"/>
        </w:trPr>
        <w:tc>
          <w:tcPr>
            <w:tcW w:w="1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2"/>
              </w:rPr>
              <w:t>Раздел 3. Интегральное исчисление.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16=4т+12п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EA779D" w:rsidRDefault="003A1C2B">
            <w:pPr>
              <w:spacing w:after="12" w:line="259" w:lineRule="auto"/>
              <w:ind w:left="3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EA779D" w:rsidRDefault="003A1C2B">
            <w:pPr>
              <w:spacing w:after="0" w:line="259" w:lineRule="auto"/>
              <w:ind w:left="74" w:right="37" w:firstLine="0"/>
              <w:jc w:val="center"/>
            </w:pPr>
            <w:r>
              <w:rPr>
                <w:sz w:val="22"/>
              </w:rPr>
              <w:t xml:space="preserve">ОК 1-ОК 6, ОК 9. </w:t>
            </w:r>
          </w:p>
        </w:tc>
      </w:tr>
      <w:tr w:rsidR="00EA779D">
        <w:trPr>
          <w:trHeight w:val="353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13" w:line="259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Тема 3.1 </w:t>
            </w:r>
          </w:p>
          <w:p w:rsidR="00EA779D" w:rsidRDefault="003A1C2B">
            <w:pPr>
              <w:spacing w:after="0" w:line="259" w:lineRule="auto"/>
              <w:ind w:left="479" w:hanging="156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Интеграл и его приложения </w:t>
            </w:r>
          </w:p>
        </w:tc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16.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Свойства неопределенного интеграла, методы интегрирования (непосредственного интегрирования, по частям, введение новой переменной).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>17.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Методы вычисления определенного интеграла. Приложение определенного интеграла при решении различных задач.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22"/>
              </w:rPr>
              <w:t xml:space="preserve">Практические занятия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A779D" w:rsidRDefault="003A1C2B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15434" w:type="dxa"/>
        <w:tblInd w:w="602" w:type="dxa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2130"/>
        <w:gridCol w:w="400"/>
        <w:gridCol w:w="9638"/>
        <w:gridCol w:w="1705"/>
        <w:gridCol w:w="1561"/>
      </w:tblGrid>
      <w:tr w:rsidR="00EA779D">
        <w:trPr>
          <w:trHeight w:val="264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18.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-5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Вычисление неопределенных интегралов методом интегрирования по частям.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19.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-5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Вычисление неопределенных интегралов методом введения новой переменной.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7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20.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-5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Вычисление неопределенных интегралов методом введения новой переменной.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7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21.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60" w:right="46" w:hanging="65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Решение несложных задач на определение различных величин с помощью определенных интегралов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7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22.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0" w:hanging="115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Решение несложных задач на определение различных величин с помощью определенных интегралов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7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23.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-5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Неопределенный и определенный интеграл (</w:t>
            </w:r>
            <w:proofErr w:type="spellStart"/>
            <w:r>
              <w:rPr>
                <w:sz w:val="22"/>
              </w:rPr>
              <w:t>к.р</w:t>
            </w:r>
            <w:proofErr w:type="spellEnd"/>
            <w:r>
              <w:rPr>
                <w:sz w:val="22"/>
              </w:rPr>
              <w:t>.)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40"/>
        </w:trPr>
        <w:tc>
          <w:tcPr>
            <w:tcW w:w="1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8" w:firstLine="0"/>
              <w:jc w:val="left"/>
            </w:pPr>
            <w:r>
              <w:rPr>
                <w:b/>
                <w:sz w:val="20"/>
              </w:rPr>
              <w:t xml:space="preserve">Самостоятельная работа обучающихся: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A779D" w:rsidRDefault="003A1C2B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A779D" w:rsidRDefault="003A1C2B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23 </w:t>
            </w:r>
          </w:p>
          <w:p w:rsidR="00EA779D" w:rsidRDefault="003A1C2B">
            <w:pPr>
              <w:spacing w:after="0" w:line="259" w:lineRule="auto"/>
              <w:ind w:left="5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A779D">
        <w:trPr>
          <w:trHeight w:val="2000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numPr>
                <w:ilvl w:val="0"/>
                <w:numId w:val="4"/>
              </w:numPr>
              <w:spacing w:after="70" w:line="287" w:lineRule="auto"/>
              <w:ind w:hanging="360"/>
            </w:pPr>
            <w:r>
              <w:rPr>
                <w:sz w:val="20"/>
              </w:rPr>
              <w:t xml:space="preserve">Систематическое изучение лекционного материала, основной и дополнительной литературы, (по вопросам к параграфам, главам учебных пособий, составленным преподавателем); </w:t>
            </w:r>
          </w:p>
          <w:p w:rsidR="00EA779D" w:rsidRDefault="003A1C2B">
            <w:pPr>
              <w:numPr>
                <w:ilvl w:val="0"/>
                <w:numId w:val="4"/>
              </w:numPr>
              <w:spacing w:after="71" w:line="286" w:lineRule="auto"/>
              <w:ind w:hanging="360"/>
            </w:pPr>
            <w:r>
              <w:rPr>
                <w:sz w:val="20"/>
              </w:rPr>
              <w:t xml:space="preserve">Подготовка к практическим работам с использованием базы электронных ресурсов, методических рекомендаций преподавателя; </w:t>
            </w:r>
          </w:p>
          <w:p w:rsidR="00EA779D" w:rsidRDefault="003A1C2B">
            <w:pPr>
              <w:numPr>
                <w:ilvl w:val="0"/>
                <w:numId w:val="4"/>
              </w:numPr>
              <w:spacing w:after="94" w:line="263" w:lineRule="auto"/>
              <w:ind w:hanging="360"/>
            </w:pPr>
            <w:r>
              <w:rPr>
                <w:sz w:val="20"/>
              </w:rPr>
              <w:t xml:space="preserve">Домашние задания, подготовка устных выступлений по заданным темам, докладов, рефератов, эссе с использованием информационных технологий с презентациями и др. (сбор, систематизация, изучение и оформление материала); </w:t>
            </w:r>
          </w:p>
          <w:p w:rsidR="00EA779D" w:rsidRDefault="003A1C2B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0"/>
              </w:rPr>
              <w:t>Поиск информации по темам курса в Интернет с использованием различных технологий поиска.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EA779D">
            <w:pPr>
              <w:spacing w:after="160" w:line="259" w:lineRule="auto"/>
              <w:ind w:left="0" w:firstLine="0"/>
              <w:jc w:val="left"/>
            </w:pPr>
          </w:p>
        </w:tc>
      </w:tr>
      <w:tr w:rsidR="00EA779D">
        <w:trPr>
          <w:trHeight w:val="288"/>
        </w:trPr>
        <w:tc>
          <w:tcPr>
            <w:tcW w:w="1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8" w:firstLine="0"/>
              <w:jc w:val="left"/>
            </w:pPr>
            <w:r>
              <w:rPr>
                <w:b/>
                <w:sz w:val="20"/>
              </w:rPr>
              <w:t xml:space="preserve">Промежуточная аттестация в форме </w:t>
            </w:r>
            <w:r>
              <w:rPr>
                <w:sz w:val="20"/>
              </w:rPr>
              <w:t>дифференцированного</w:t>
            </w:r>
            <w:r>
              <w:rPr>
                <w:b/>
                <w:sz w:val="20"/>
              </w:rPr>
              <w:t xml:space="preserve"> зачета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A779D" w:rsidRDefault="003A1C2B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A779D">
        <w:trPr>
          <w:trHeight w:val="240"/>
        </w:trPr>
        <w:tc>
          <w:tcPr>
            <w:tcW w:w="1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118" w:firstLine="0"/>
              <w:jc w:val="left"/>
            </w:pPr>
            <w:r>
              <w:rPr>
                <w:b/>
                <w:sz w:val="20"/>
              </w:rPr>
              <w:t>Всего: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A779D" w:rsidRDefault="003A1C2B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69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5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EA779D" w:rsidRDefault="003A1C2B">
      <w:pPr>
        <w:spacing w:after="0" w:line="259" w:lineRule="auto"/>
        <w:ind w:left="708" w:firstLine="0"/>
        <w:jc w:val="left"/>
      </w:pPr>
      <w:r>
        <w:rPr>
          <w:sz w:val="28"/>
        </w:rPr>
        <w:t xml:space="preserve">  </w:t>
      </w:r>
    </w:p>
    <w:p w:rsidR="00EA779D" w:rsidRDefault="003A1C2B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A779D" w:rsidRDefault="003A1C2B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A779D" w:rsidRDefault="003A1C2B">
      <w:pPr>
        <w:spacing w:after="0" w:line="259" w:lineRule="auto"/>
        <w:ind w:left="720" w:firstLine="0"/>
        <w:jc w:val="left"/>
      </w:pPr>
      <w:r>
        <w:rPr>
          <w:sz w:val="28"/>
        </w:rPr>
        <w:t xml:space="preserve">  </w:t>
      </w:r>
    </w:p>
    <w:p w:rsidR="00EA779D" w:rsidRDefault="003A1C2B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A779D" w:rsidRDefault="003A1C2B" w:rsidP="00A960CF">
      <w:pPr>
        <w:spacing w:after="2709" w:line="259" w:lineRule="auto"/>
        <w:ind w:left="0" w:firstLine="0"/>
        <w:jc w:val="left"/>
      </w:pPr>
      <w:r>
        <w:rPr>
          <w:sz w:val="28"/>
        </w:rPr>
        <w:t xml:space="preserve"> </w:t>
      </w:r>
      <w:r>
        <w:t xml:space="preserve"> </w:t>
      </w:r>
    </w:p>
    <w:p w:rsidR="00EA779D" w:rsidRDefault="00EA779D">
      <w:pPr>
        <w:sectPr w:rsidR="00EA779D">
          <w:footerReference w:type="even" r:id="rId11"/>
          <w:footerReference w:type="default" r:id="rId12"/>
          <w:footerReference w:type="first" r:id="rId13"/>
          <w:pgSz w:w="16838" w:h="11906" w:orient="landscape"/>
          <w:pgMar w:top="1082" w:right="1073" w:bottom="714" w:left="413" w:header="720" w:footer="720" w:gutter="0"/>
          <w:cols w:space="720"/>
        </w:sectPr>
      </w:pPr>
    </w:p>
    <w:p w:rsidR="00EA779D" w:rsidRDefault="003A1C2B">
      <w:pPr>
        <w:pStyle w:val="1"/>
        <w:ind w:left="989" w:hanging="240"/>
      </w:pPr>
      <w:bookmarkStart w:id="8" w:name="_Toc17252"/>
      <w:r>
        <w:lastRenderedPageBreak/>
        <w:t xml:space="preserve">УСЛОВИЯ РЕАЛИЗАЦИИ УЧЕБНОЙ ДИСЦИПЛИНЫ ЕН.01 «МАТЕМАТИКА» </w:t>
      </w:r>
      <w:bookmarkEnd w:id="8"/>
    </w:p>
    <w:p w:rsidR="00EA779D" w:rsidRDefault="003A1C2B">
      <w:pPr>
        <w:spacing w:after="31" w:line="259" w:lineRule="auto"/>
        <w:ind w:left="526" w:firstLine="0"/>
        <w:jc w:val="left"/>
      </w:pPr>
      <w:r>
        <w:t xml:space="preserve"> </w:t>
      </w:r>
    </w:p>
    <w:p w:rsidR="00EA779D" w:rsidRDefault="003A1C2B">
      <w:pPr>
        <w:pStyle w:val="2"/>
        <w:ind w:left="871" w:hanging="360"/>
      </w:pPr>
      <w:bookmarkStart w:id="9" w:name="_Toc17253"/>
      <w:r>
        <w:t xml:space="preserve">Материально-техническое обеспечение </w:t>
      </w:r>
      <w:bookmarkEnd w:id="9"/>
    </w:p>
    <w:p w:rsidR="00EA779D" w:rsidRDefault="003A1C2B">
      <w:pPr>
        <w:spacing w:after="0" w:line="259" w:lineRule="auto"/>
        <w:ind w:left="526" w:firstLine="0"/>
        <w:jc w:val="left"/>
      </w:pPr>
      <w:r>
        <w:t xml:space="preserve"> </w:t>
      </w:r>
    </w:p>
    <w:p w:rsidR="00EA779D" w:rsidRDefault="003A1C2B">
      <w:pPr>
        <w:spacing w:after="118"/>
        <w:ind w:left="511" w:right="58" w:firstLine="708"/>
      </w:pPr>
      <w:r>
        <w:t xml:space="preserve">Реализация учебной дисциплины требует наличия учебного кабинета «Математика» и лаборатории информационных технологий, программирования и баз данных.  Оборудование учебного кабинета:  </w:t>
      </w:r>
    </w:p>
    <w:p w:rsidR="00EA779D" w:rsidRDefault="003A1C2B">
      <w:pPr>
        <w:spacing w:after="87"/>
        <w:ind w:left="521" w:right="58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Рабочие места на 25 обучающихся  </w:t>
      </w:r>
    </w:p>
    <w:p w:rsidR="00EA779D" w:rsidRDefault="003A1C2B">
      <w:pPr>
        <w:spacing w:after="87"/>
        <w:ind w:left="521" w:right="58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Автоматизированное рабочее место преподавателя; </w:t>
      </w:r>
    </w:p>
    <w:p w:rsidR="00EA779D" w:rsidRDefault="003A1C2B">
      <w:pPr>
        <w:spacing w:after="85"/>
        <w:ind w:left="521" w:right="58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Интерактивная доска, проектор, кронштейн;  </w:t>
      </w:r>
    </w:p>
    <w:p w:rsidR="00EA779D" w:rsidRDefault="003A1C2B">
      <w:pPr>
        <w:spacing w:after="82"/>
        <w:ind w:left="521" w:right="58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Стационарные стенды; </w:t>
      </w:r>
    </w:p>
    <w:p w:rsidR="00EA779D" w:rsidRDefault="003A1C2B">
      <w:pPr>
        <w:spacing w:after="88"/>
        <w:ind w:left="521" w:right="58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Справочные пособия; </w:t>
      </w:r>
    </w:p>
    <w:p w:rsidR="00EA779D" w:rsidRDefault="003A1C2B">
      <w:pPr>
        <w:spacing w:line="332" w:lineRule="auto"/>
        <w:ind w:left="521" w:right="3008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Медиатека (мультимедиа разработки и презентации к урокам); </w:t>
      </w: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Дидактический материал (варианты индивидуальных заданий) </w:t>
      </w:r>
    </w:p>
    <w:p w:rsidR="00EA779D" w:rsidRDefault="003A1C2B">
      <w:pPr>
        <w:ind w:left="521" w:right="58"/>
      </w:pPr>
      <w:r>
        <w:rPr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Чертежные инструменты. </w:t>
      </w:r>
    </w:p>
    <w:p w:rsidR="00EA779D" w:rsidRDefault="003A1C2B">
      <w:pPr>
        <w:spacing w:after="65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pStyle w:val="2"/>
        <w:ind w:left="931" w:hanging="420"/>
      </w:pPr>
      <w:bookmarkStart w:id="10" w:name="_Toc17254"/>
      <w:r>
        <w:t xml:space="preserve">Информационное обеспечение обучения </w:t>
      </w:r>
      <w:bookmarkEnd w:id="10"/>
    </w:p>
    <w:p w:rsidR="00EA779D" w:rsidRDefault="003A1C2B">
      <w:pPr>
        <w:spacing w:after="89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49" w:line="271" w:lineRule="auto"/>
        <w:ind w:left="521"/>
        <w:jc w:val="left"/>
      </w:pPr>
      <w:r>
        <w:rPr>
          <w:b/>
        </w:rPr>
        <w:t xml:space="preserve">3.2.1 Основные печатные источники: </w:t>
      </w:r>
    </w:p>
    <w:p w:rsidR="00EA779D" w:rsidRDefault="003A1C2B">
      <w:pPr>
        <w:numPr>
          <w:ilvl w:val="0"/>
          <w:numId w:val="2"/>
        </w:numPr>
        <w:spacing w:after="54"/>
        <w:ind w:right="58" w:hanging="360"/>
      </w:pPr>
      <w:r>
        <w:t xml:space="preserve">Григорьев В.П., Сабурова Т.Н. Математика. –М.: Академия. 2016. </w:t>
      </w:r>
    </w:p>
    <w:p w:rsidR="00EA779D" w:rsidRDefault="003A1C2B">
      <w:pPr>
        <w:numPr>
          <w:ilvl w:val="0"/>
          <w:numId w:val="2"/>
        </w:numPr>
        <w:ind w:right="58" w:hanging="360"/>
      </w:pPr>
      <w:proofErr w:type="spellStart"/>
      <w:r>
        <w:t>Пехлецкий</w:t>
      </w:r>
      <w:proofErr w:type="spellEnd"/>
      <w:r>
        <w:t xml:space="preserve"> И.Д. Математика. – М.: Академия. 2016. </w:t>
      </w:r>
    </w:p>
    <w:p w:rsidR="00EA779D" w:rsidRDefault="003A1C2B">
      <w:pPr>
        <w:spacing w:after="72" w:line="259" w:lineRule="auto"/>
        <w:ind w:left="526" w:firstLine="0"/>
        <w:jc w:val="left"/>
      </w:pPr>
      <w:r>
        <w:t xml:space="preserve"> </w:t>
      </w:r>
    </w:p>
    <w:p w:rsidR="00EA779D" w:rsidRDefault="003A1C2B">
      <w:pPr>
        <w:spacing w:after="50" w:line="271" w:lineRule="auto"/>
        <w:ind w:left="1102"/>
        <w:jc w:val="left"/>
      </w:pPr>
      <w:r>
        <w:rPr>
          <w:b/>
        </w:rPr>
        <w:t xml:space="preserve">3.2.2. Дополнительные печатные источники: </w:t>
      </w:r>
    </w:p>
    <w:p w:rsidR="00EA779D" w:rsidRDefault="003A1C2B">
      <w:pPr>
        <w:numPr>
          <w:ilvl w:val="1"/>
          <w:numId w:val="2"/>
        </w:numPr>
        <w:spacing w:after="0" w:line="308" w:lineRule="auto"/>
        <w:ind w:right="58" w:firstLine="708"/>
      </w:pPr>
      <w:proofErr w:type="spellStart"/>
      <w:r>
        <w:t>Гмурман</w:t>
      </w:r>
      <w:proofErr w:type="spellEnd"/>
      <w:r>
        <w:t xml:space="preserve">, В. Е. Руководство к решению задач по теории вероятностей и математической статистике: учеб, пособие / В. Е. </w:t>
      </w:r>
      <w:proofErr w:type="spellStart"/>
      <w:r>
        <w:t>Гмурман</w:t>
      </w:r>
      <w:proofErr w:type="spellEnd"/>
      <w:r>
        <w:t xml:space="preserve">. – Изд. 8-е, стер. – М.: Высшая школа, 2013. </w:t>
      </w:r>
    </w:p>
    <w:p w:rsidR="00EA779D" w:rsidRDefault="003A1C2B">
      <w:pPr>
        <w:numPr>
          <w:ilvl w:val="1"/>
          <w:numId w:val="2"/>
        </w:numPr>
        <w:spacing w:after="54"/>
        <w:ind w:right="58" w:firstLine="708"/>
      </w:pPr>
      <w:r>
        <w:t xml:space="preserve">Подольский В. А., </w:t>
      </w:r>
      <w:proofErr w:type="spellStart"/>
      <w:r>
        <w:t>Суходский</w:t>
      </w:r>
      <w:proofErr w:type="spellEnd"/>
      <w:r>
        <w:t xml:space="preserve"> А. М. Сборник задач по математике – М. Высшая школа, 2005. </w:t>
      </w:r>
    </w:p>
    <w:p w:rsidR="00EA779D" w:rsidRDefault="003A1C2B">
      <w:pPr>
        <w:numPr>
          <w:ilvl w:val="1"/>
          <w:numId w:val="2"/>
        </w:numPr>
        <w:spacing w:after="50"/>
        <w:ind w:right="58" w:firstLine="708"/>
      </w:pPr>
      <w:r>
        <w:t xml:space="preserve">Богомолов, Н. В. Практические занятия по математике: учеб. пособие / Н. В. Богомолов. – Изд. 10-е, </w:t>
      </w:r>
      <w:proofErr w:type="spellStart"/>
      <w:r>
        <w:t>перераб</w:t>
      </w:r>
      <w:proofErr w:type="spellEnd"/>
      <w:r>
        <w:t xml:space="preserve">. – М.: Высшая школа, 2013. </w:t>
      </w:r>
    </w:p>
    <w:p w:rsidR="00EA779D" w:rsidRDefault="003A1C2B">
      <w:pPr>
        <w:numPr>
          <w:ilvl w:val="1"/>
          <w:numId w:val="2"/>
        </w:numPr>
        <w:spacing w:after="47"/>
        <w:ind w:right="58" w:firstLine="708"/>
      </w:pPr>
      <w:proofErr w:type="spellStart"/>
      <w:r>
        <w:t>Виленкин</w:t>
      </w:r>
      <w:proofErr w:type="spellEnd"/>
      <w:r>
        <w:t xml:space="preserve">, И. В. Высшая математика для студентов экономических, технических, естественнонаучных специальностей вузов / И. В. </w:t>
      </w:r>
      <w:proofErr w:type="spellStart"/>
      <w:r>
        <w:t>Виленкин</w:t>
      </w:r>
      <w:proofErr w:type="spellEnd"/>
      <w:r>
        <w:t xml:space="preserve">, В. М. </w:t>
      </w:r>
      <w:proofErr w:type="spellStart"/>
      <w:r>
        <w:t>Гробер</w:t>
      </w:r>
      <w:proofErr w:type="spellEnd"/>
      <w:r>
        <w:t xml:space="preserve">. – 5-е изд. – </w:t>
      </w:r>
      <w:proofErr w:type="spellStart"/>
      <w:r>
        <w:t>Ростов</w:t>
      </w:r>
      <w:proofErr w:type="spellEnd"/>
      <w:r>
        <w:t xml:space="preserve"> н/Д: Феникс, 2013. </w:t>
      </w:r>
    </w:p>
    <w:p w:rsidR="00EA779D" w:rsidRDefault="003A1C2B">
      <w:pPr>
        <w:numPr>
          <w:ilvl w:val="1"/>
          <w:numId w:val="2"/>
        </w:numPr>
        <w:spacing w:after="47"/>
        <w:ind w:right="58" w:firstLine="708"/>
      </w:pPr>
      <w:r>
        <w:t xml:space="preserve">Соловейчик И. Л., Лисичкин В. Т. Сборник задач по математике для техникумов – М: Оникс 21 век «Мир и образование», 2003. </w:t>
      </w:r>
    </w:p>
    <w:p w:rsidR="00EA779D" w:rsidRDefault="003A1C2B">
      <w:pPr>
        <w:numPr>
          <w:ilvl w:val="1"/>
          <w:numId w:val="2"/>
        </w:numPr>
        <w:spacing w:after="48"/>
        <w:ind w:right="58" w:firstLine="708"/>
      </w:pPr>
      <w:r>
        <w:t xml:space="preserve">1. Дьяконов В. Система компьютерной математики MATHEMATICA 4.2. - С.-П.: Питер, 2001. </w:t>
      </w:r>
    </w:p>
    <w:p w:rsidR="00EA779D" w:rsidRDefault="003A1C2B">
      <w:pPr>
        <w:numPr>
          <w:ilvl w:val="1"/>
          <w:numId w:val="2"/>
        </w:numPr>
        <w:spacing w:after="47"/>
        <w:ind w:right="58" w:firstLine="708"/>
      </w:pPr>
      <w:r>
        <w:t xml:space="preserve">Муравьев В.А., </w:t>
      </w:r>
      <w:proofErr w:type="spellStart"/>
      <w:r>
        <w:t>Бурланков</w:t>
      </w:r>
      <w:proofErr w:type="spellEnd"/>
      <w:r>
        <w:t xml:space="preserve"> Д.Е. Практическое введение в пакет MATHEMATICA. Учебное пособие. – Н. Новгород, изд-во Нижегородского университета, 2000. </w:t>
      </w:r>
    </w:p>
    <w:p w:rsidR="00EA779D" w:rsidRDefault="003A1C2B">
      <w:pPr>
        <w:numPr>
          <w:ilvl w:val="1"/>
          <w:numId w:val="2"/>
        </w:numPr>
        <w:spacing w:after="63" w:line="259" w:lineRule="auto"/>
        <w:ind w:right="58" w:firstLine="708"/>
      </w:pPr>
      <w:r>
        <w:lastRenderedPageBreak/>
        <w:t xml:space="preserve">Денисов О.В., Сизых В.В. Решение примеров по математическому анализу в пакете </w:t>
      </w:r>
    </w:p>
    <w:p w:rsidR="00EA779D" w:rsidRDefault="003A1C2B">
      <w:pPr>
        <w:ind w:left="521" w:right="58"/>
      </w:pPr>
      <w:r>
        <w:t>"</w:t>
      </w:r>
      <w:proofErr w:type="spellStart"/>
      <w:r>
        <w:t>Mathematica</w:t>
      </w:r>
      <w:proofErr w:type="spellEnd"/>
      <w:r>
        <w:t xml:space="preserve">". Учебно-методическое пособие. Часть 1. - М.: Академия ФСБ России, ИКСИ, 2007. </w:t>
      </w:r>
    </w:p>
    <w:p w:rsidR="00EA779D" w:rsidRDefault="003A1C2B">
      <w:pPr>
        <w:spacing w:after="16" w:line="259" w:lineRule="auto"/>
        <w:ind w:left="526" w:firstLine="0"/>
        <w:jc w:val="left"/>
      </w:pPr>
      <w:r>
        <w:t xml:space="preserve"> </w:t>
      </w:r>
    </w:p>
    <w:p w:rsidR="00EA779D" w:rsidRDefault="003A1C2B" w:rsidP="00A960CF">
      <w:pPr>
        <w:spacing w:after="16" w:line="259" w:lineRule="auto"/>
        <w:ind w:left="526" w:firstLine="0"/>
        <w:jc w:val="left"/>
      </w:pPr>
      <w:r>
        <w:t xml:space="preserve"> </w:t>
      </w:r>
    </w:p>
    <w:p w:rsidR="00EA779D" w:rsidRDefault="003A1C2B">
      <w:pPr>
        <w:spacing w:after="51" w:line="271" w:lineRule="auto"/>
        <w:ind w:left="521"/>
        <w:jc w:val="left"/>
      </w:pPr>
      <w:r>
        <w:rPr>
          <w:b/>
        </w:rPr>
        <w:t xml:space="preserve">3.2.3. Справочники и каталоги:  </w:t>
      </w:r>
    </w:p>
    <w:p w:rsidR="00EA779D" w:rsidRDefault="003A1C2B">
      <w:pPr>
        <w:spacing w:after="45"/>
        <w:ind w:left="511" w:right="58" w:firstLine="360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Выгодский</w:t>
      </w:r>
      <w:proofErr w:type="spellEnd"/>
      <w:r>
        <w:t xml:space="preserve">, М. Я. Справочник по высшей математике / М. Я. </w:t>
      </w:r>
      <w:proofErr w:type="spellStart"/>
      <w:r>
        <w:t>Выгодский</w:t>
      </w:r>
      <w:proofErr w:type="spellEnd"/>
      <w:r>
        <w:t xml:space="preserve">. – Изд. 14-е. – М.: Джагар: Большая медведица, 2013. </w:t>
      </w:r>
    </w:p>
    <w:p w:rsidR="00EA779D" w:rsidRDefault="003A1C2B">
      <w:pPr>
        <w:spacing w:after="72" w:line="259" w:lineRule="auto"/>
        <w:ind w:left="526" w:firstLine="0"/>
        <w:jc w:val="left"/>
      </w:pPr>
      <w:r>
        <w:t xml:space="preserve"> </w:t>
      </w:r>
    </w:p>
    <w:p w:rsidR="00EA779D" w:rsidRDefault="003A1C2B">
      <w:pPr>
        <w:spacing w:after="52" w:line="271" w:lineRule="auto"/>
        <w:ind w:left="521"/>
        <w:jc w:val="left"/>
      </w:pPr>
      <w:r>
        <w:rPr>
          <w:b/>
        </w:rPr>
        <w:t xml:space="preserve">3.2.4 Электронные источники: </w:t>
      </w:r>
    </w:p>
    <w:p w:rsidR="00EA779D" w:rsidRDefault="003A1C2B">
      <w:pPr>
        <w:numPr>
          <w:ilvl w:val="1"/>
          <w:numId w:val="3"/>
        </w:numPr>
        <w:spacing w:after="47"/>
        <w:ind w:right="58" w:firstLine="360"/>
      </w:pPr>
      <w:r>
        <w:t xml:space="preserve">Электронный ресурс «Единое окно доступа к образовательным ресурсам». Форма доступа: http://window.edu.ru </w:t>
      </w:r>
    </w:p>
    <w:p w:rsidR="00EA779D" w:rsidRDefault="003A1C2B">
      <w:pPr>
        <w:numPr>
          <w:ilvl w:val="1"/>
          <w:numId w:val="3"/>
        </w:numPr>
        <w:spacing w:after="49"/>
        <w:ind w:right="58" w:firstLine="360"/>
      </w:pPr>
      <w:r>
        <w:t>Электронный ресурс «Федеральный центр информационно-образовательных ресурсов». Форма доступа:</w:t>
      </w:r>
      <w:hyperlink r:id="rId14">
        <w:r>
          <w:t xml:space="preserve"> </w:t>
        </w:r>
      </w:hyperlink>
      <w:hyperlink r:id="rId15">
        <w:r>
          <w:rPr>
            <w:color w:val="0000FF"/>
            <w:u w:val="single" w:color="0000FF"/>
          </w:rPr>
          <w:t>http://fcior.edu.ru</w:t>
        </w:r>
      </w:hyperlink>
      <w:hyperlink r:id="rId16">
        <w:r>
          <w:t xml:space="preserve"> </w:t>
        </w:r>
      </w:hyperlink>
    </w:p>
    <w:p w:rsidR="00EA779D" w:rsidRDefault="003A1C2B">
      <w:pPr>
        <w:numPr>
          <w:ilvl w:val="1"/>
          <w:numId w:val="3"/>
        </w:numPr>
        <w:ind w:right="58" w:firstLine="360"/>
      </w:pPr>
      <w:r>
        <w:t xml:space="preserve">Электронный ресурс «Образовательный математический сайт» компании </w:t>
      </w:r>
      <w:proofErr w:type="spellStart"/>
      <w:r>
        <w:t>Softline</w:t>
      </w:r>
      <w:proofErr w:type="spellEnd"/>
      <w:r>
        <w:t xml:space="preserve">. Exponenta.ru:  </w:t>
      </w:r>
      <w:hyperlink r:id="rId17">
        <w:r>
          <w:rPr>
            <w:color w:val="0000FF"/>
            <w:u w:val="single" w:color="0000FF"/>
          </w:rPr>
          <w:t>http</w:t>
        </w:r>
      </w:hyperlink>
      <w:hyperlink r:id="rId18">
        <w:r>
          <w:rPr>
            <w:color w:val="0000FF"/>
            <w:u w:val="single" w:color="0000FF"/>
          </w:rPr>
          <w:t>://</w:t>
        </w:r>
      </w:hyperlink>
      <w:hyperlink r:id="rId19">
        <w:r>
          <w:rPr>
            <w:color w:val="0000FF"/>
            <w:u w:val="single" w:color="0000FF"/>
          </w:rPr>
          <w:t>www</w:t>
        </w:r>
      </w:hyperlink>
      <w:hyperlink r:id="rId20">
        <w:r>
          <w:rPr>
            <w:color w:val="0000FF"/>
            <w:u w:val="single" w:color="0000FF"/>
          </w:rPr>
          <w:t>.</w:t>
        </w:r>
      </w:hyperlink>
      <w:hyperlink r:id="rId21">
        <w:r>
          <w:rPr>
            <w:color w:val="0000FF"/>
            <w:u w:val="single" w:color="0000FF"/>
          </w:rPr>
          <w:t>exponenta</w:t>
        </w:r>
      </w:hyperlink>
      <w:hyperlink r:id="rId22">
        <w:r>
          <w:rPr>
            <w:color w:val="0000FF"/>
            <w:u w:val="single" w:color="0000FF"/>
          </w:rPr>
          <w:t>.</w:t>
        </w:r>
      </w:hyperlink>
      <w:hyperlink r:id="rId23">
        <w:r>
          <w:rPr>
            <w:color w:val="0000FF"/>
            <w:u w:val="single" w:color="0000FF"/>
          </w:rPr>
          <w:t>ru</w:t>
        </w:r>
      </w:hyperlink>
      <w:hyperlink r:id="rId24">
        <w:r>
          <w:t xml:space="preserve"> </w:t>
        </w:r>
      </w:hyperlink>
    </w:p>
    <w:p w:rsidR="00EA779D" w:rsidRDefault="003A1C2B">
      <w:pPr>
        <w:spacing w:after="271" w:line="259" w:lineRule="auto"/>
        <w:ind w:left="886" w:firstLine="0"/>
        <w:jc w:val="left"/>
      </w:pPr>
      <w:r>
        <w:t xml:space="preserve"> </w:t>
      </w:r>
    </w:p>
    <w:p w:rsidR="00EA779D" w:rsidRDefault="003A1C2B">
      <w:pPr>
        <w:pStyle w:val="2"/>
        <w:ind w:left="931" w:hanging="420"/>
      </w:pPr>
      <w:bookmarkStart w:id="11" w:name="_Toc17255"/>
      <w:r>
        <w:t xml:space="preserve">Кадровое обеспечение образовательного процесса </w:t>
      </w:r>
      <w:bookmarkEnd w:id="11"/>
    </w:p>
    <w:p w:rsidR="00EA779D" w:rsidRDefault="003A1C2B">
      <w:pPr>
        <w:spacing w:after="0" w:line="259" w:lineRule="auto"/>
        <w:ind w:left="526" w:firstLine="0"/>
        <w:jc w:val="left"/>
      </w:pPr>
      <w:r>
        <w:t xml:space="preserve"> </w:t>
      </w:r>
    </w:p>
    <w:p w:rsidR="00EA779D" w:rsidRDefault="003A1C2B">
      <w:pPr>
        <w:ind w:left="511" w:right="58" w:firstLine="708"/>
      </w:pPr>
      <w: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25">
        <w:r>
          <w:t>06</w:t>
        </w:r>
      </w:hyperlink>
      <w:hyperlink r:id="rId26">
        <w:r>
          <w:t xml:space="preserve"> </w:t>
        </w:r>
      </w:hyperlink>
      <w:r>
        <w:t xml:space="preserve">Связь, информационные и коммуникационные технологии (имеющих стаж работы в данной профессиональной области не менее 3 лет). </w:t>
      </w:r>
    </w:p>
    <w:p w:rsidR="00EA779D" w:rsidRDefault="003A1C2B">
      <w:pPr>
        <w:spacing w:after="47"/>
        <w:ind w:left="511" w:right="58" w:firstLine="708"/>
      </w:pPr>
      <w:r>
        <w:t xml:space="preserve">Квалификация педагогических работников должна отвечать квалификационным требованиям, указанным в квалификационных справочниках. </w:t>
      </w:r>
    </w:p>
    <w:p w:rsidR="00EA779D" w:rsidRDefault="003A1C2B">
      <w:pPr>
        <w:ind w:left="511" w:right="58" w:firstLine="708"/>
      </w:pPr>
      <w:r>
        <w:t xml:space="preserve">Требования к квалификации педагогических работников.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преподаваемой дисциплине,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 </w:t>
      </w:r>
    </w:p>
    <w:p w:rsidR="00EA779D" w:rsidRDefault="003A1C2B">
      <w:pPr>
        <w:ind w:left="511" w:right="58" w:firstLine="708"/>
      </w:pPr>
      <w: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27">
        <w:r>
          <w:t>06</w:t>
        </w:r>
      </w:hyperlink>
      <w:hyperlink r:id="rId28">
        <w:r>
          <w:t xml:space="preserve"> </w:t>
        </w:r>
      </w:hyperlink>
      <w:r>
        <w:t xml:space="preserve">Связь, информационные и коммуникационные технологии, не реже 1 раза в 3 года с учетом расширения спектра профессиональных компетенций. </w:t>
      </w:r>
    </w:p>
    <w:p w:rsidR="00EA779D" w:rsidRDefault="003A1C2B">
      <w:pPr>
        <w:spacing w:after="14" w:line="259" w:lineRule="auto"/>
        <w:ind w:left="0" w:firstLine="0"/>
        <w:jc w:val="left"/>
      </w:pPr>
      <w:r>
        <w:t xml:space="preserve">    </w:t>
      </w:r>
    </w:p>
    <w:p w:rsidR="00EA779D" w:rsidRDefault="003A1C2B">
      <w:pPr>
        <w:spacing w:after="0" w:line="259" w:lineRule="auto"/>
        <w:ind w:left="0" w:firstLine="0"/>
        <w:jc w:val="left"/>
      </w:pPr>
      <w:r>
        <w:t xml:space="preserve"> </w:t>
      </w:r>
    </w:p>
    <w:p w:rsidR="00EA779D" w:rsidRDefault="003A1C2B">
      <w:pPr>
        <w:pStyle w:val="1"/>
        <w:spacing w:after="26" w:line="259" w:lineRule="auto"/>
        <w:ind w:left="240" w:right="130" w:hanging="240"/>
        <w:jc w:val="right"/>
      </w:pPr>
      <w:bookmarkStart w:id="12" w:name="_Toc17256"/>
      <w:r>
        <w:lastRenderedPageBreak/>
        <w:t xml:space="preserve">КОНТРОЛЬ И ОЦЕНКА РЕЗУЛЬТАТОВ ОСВОЕНИЯ УЧЕБНОЙ ДИСЦИПЛИНЫ </w:t>
      </w:r>
      <w:bookmarkEnd w:id="12"/>
    </w:p>
    <w:p w:rsidR="00EA779D" w:rsidRDefault="003A1C2B">
      <w:pPr>
        <w:pStyle w:val="1"/>
        <w:numPr>
          <w:ilvl w:val="0"/>
          <w:numId w:val="0"/>
        </w:numPr>
        <w:ind w:left="759" w:right="284"/>
      </w:pPr>
      <w:bookmarkStart w:id="13" w:name="_Toc17257"/>
      <w:r>
        <w:t xml:space="preserve">ЕН.01 «МАТЕМАТИКА» </w:t>
      </w:r>
      <w:bookmarkEnd w:id="13"/>
    </w:p>
    <w:p w:rsidR="00EA779D" w:rsidRDefault="003A1C2B">
      <w:pPr>
        <w:spacing w:after="0" w:line="259" w:lineRule="auto"/>
        <w:ind w:left="52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76" w:type="dxa"/>
        <w:tblInd w:w="377" w:type="dxa"/>
        <w:tblCellMar>
          <w:top w:w="4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491"/>
        <w:gridCol w:w="2273"/>
        <w:gridCol w:w="1512"/>
      </w:tblGrid>
      <w:tr w:rsidR="00EA779D">
        <w:trPr>
          <w:trHeight w:val="540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>Результаты обучения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Критерии оценки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51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Методы </w:t>
            </w:r>
          </w:p>
          <w:p w:rsidR="00EA779D" w:rsidRDefault="003A1C2B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оценки </w:t>
            </w:r>
          </w:p>
        </w:tc>
      </w:tr>
      <w:tr w:rsidR="00EA779D">
        <w:trPr>
          <w:trHeight w:val="1390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70" w:line="259" w:lineRule="auto"/>
              <w:ind w:left="176" w:firstLine="0"/>
              <w:jc w:val="left"/>
            </w:pPr>
            <w:r>
              <w:rPr>
                <w:sz w:val="20"/>
              </w:rPr>
              <w:t xml:space="preserve">Знания: </w:t>
            </w:r>
          </w:p>
          <w:p w:rsidR="00EA779D" w:rsidRDefault="003A1C2B">
            <w:pPr>
              <w:numPr>
                <w:ilvl w:val="0"/>
                <w:numId w:val="5"/>
              </w:numPr>
              <w:spacing w:after="240" w:line="259" w:lineRule="auto"/>
              <w:ind w:hanging="360"/>
              <w:jc w:val="left"/>
            </w:pPr>
            <w:r>
              <w:rPr>
                <w:sz w:val="20"/>
              </w:rPr>
              <w:t xml:space="preserve">Основные понятия и методы математического анализа; </w:t>
            </w:r>
          </w:p>
          <w:p w:rsidR="00EA779D" w:rsidRDefault="003A1C2B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Основные численные методы решения прикладных задач;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30" w:line="252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практических работ в соответствии </w:t>
            </w:r>
            <w:r>
              <w:rPr>
                <w:sz w:val="20"/>
              </w:rPr>
              <w:tab/>
              <w:t xml:space="preserve">с </w:t>
            </w:r>
          </w:p>
          <w:p w:rsidR="00EA779D" w:rsidRDefault="003A1C2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заданием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33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Проверка результатов и хода выполнения практических </w:t>
            </w:r>
          </w:p>
          <w:p w:rsidR="00EA779D" w:rsidRDefault="003A1C2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работ </w:t>
            </w:r>
          </w:p>
        </w:tc>
      </w:tr>
      <w:tr w:rsidR="00EA779D">
        <w:trPr>
          <w:trHeight w:val="2506"/>
        </w:trPr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73" w:line="259" w:lineRule="auto"/>
              <w:ind w:left="176" w:firstLine="0"/>
              <w:jc w:val="left"/>
            </w:pPr>
            <w:r>
              <w:rPr>
                <w:sz w:val="20"/>
              </w:rPr>
              <w:t xml:space="preserve">Умения: </w:t>
            </w:r>
          </w:p>
          <w:p w:rsidR="00EA779D" w:rsidRDefault="003A1C2B">
            <w:pPr>
              <w:numPr>
                <w:ilvl w:val="0"/>
                <w:numId w:val="6"/>
              </w:numPr>
              <w:spacing w:after="211" w:line="320" w:lineRule="auto"/>
              <w:ind w:hanging="360"/>
              <w:jc w:val="left"/>
            </w:pPr>
            <w:r>
              <w:rPr>
                <w:sz w:val="20"/>
              </w:rPr>
              <w:t xml:space="preserve">Решать задачи на отыскание производной сложной функции, производных второго и высших порядков; </w:t>
            </w:r>
          </w:p>
          <w:p w:rsidR="00EA779D" w:rsidRDefault="003A1C2B">
            <w:pPr>
              <w:numPr>
                <w:ilvl w:val="0"/>
                <w:numId w:val="6"/>
              </w:numPr>
              <w:spacing w:after="242" w:line="259" w:lineRule="auto"/>
              <w:ind w:hanging="360"/>
              <w:jc w:val="left"/>
            </w:pPr>
            <w:r>
              <w:rPr>
                <w:sz w:val="20"/>
              </w:rPr>
              <w:t xml:space="preserve">Применять основные методы интегрирования при решении задач; </w:t>
            </w:r>
          </w:p>
          <w:p w:rsidR="00EA779D" w:rsidRDefault="003A1C2B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Применять методы математического анализа при решении задач прикладного характера, в том числе профессиональной направленности;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>Полнота продемонстрированных знаний и умение применять их при выполнении практических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79D" w:rsidRDefault="003A1C2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Проведение устных опросов, письменных контрольных работ </w:t>
            </w:r>
          </w:p>
        </w:tc>
      </w:tr>
    </w:tbl>
    <w:p w:rsidR="00EA779D" w:rsidRDefault="003A1C2B">
      <w:pPr>
        <w:spacing w:after="0" w:line="259" w:lineRule="auto"/>
        <w:ind w:left="526" w:firstLine="0"/>
        <w:jc w:val="left"/>
      </w:pPr>
      <w:r>
        <w:t xml:space="preserve"> </w:t>
      </w:r>
    </w:p>
    <w:p w:rsidR="00EA779D" w:rsidRDefault="003A1C2B">
      <w:pPr>
        <w:spacing w:after="112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112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3A1C2B">
      <w:pPr>
        <w:spacing w:after="0" w:line="259" w:lineRule="auto"/>
        <w:ind w:left="526" w:firstLine="0"/>
        <w:jc w:val="left"/>
      </w:pPr>
      <w:r>
        <w:rPr>
          <w:b/>
        </w:rPr>
        <w:t xml:space="preserve"> </w:t>
      </w:r>
    </w:p>
    <w:p w:rsidR="00A960CF" w:rsidRDefault="003A1C2B" w:rsidP="00A960CF">
      <w:pPr>
        <w:spacing w:after="0" w:line="259" w:lineRule="auto"/>
        <w:ind w:left="526" w:firstLine="0"/>
        <w:jc w:val="left"/>
      </w:pPr>
      <w:r>
        <w:rPr>
          <w:b/>
        </w:rPr>
        <w:t xml:space="preserve"> </w:t>
      </w:r>
    </w:p>
    <w:p w:rsidR="00EA779D" w:rsidRDefault="00EA779D">
      <w:pPr>
        <w:spacing w:after="0" w:line="259" w:lineRule="auto"/>
        <w:ind w:left="526" w:firstLine="0"/>
      </w:pPr>
    </w:p>
    <w:sectPr w:rsidR="00EA779D">
      <w:footerReference w:type="even" r:id="rId29"/>
      <w:footerReference w:type="default" r:id="rId30"/>
      <w:footerReference w:type="first" r:id="rId31"/>
      <w:pgSz w:w="11906" w:h="16838"/>
      <w:pgMar w:top="1140" w:right="790" w:bottom="717" w:left="5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4719" w:rsidRDefault="00954719">
      <w:pPr>
        <w:spacing w:after="0" w:line="240" w:lineRule="auto"/>
      </w:pPr>
      <w:r>
        <w:separator/>
      </w:r>
    </w:p>
  </w:endnote>
  <w:endnote w:type="continuationSeparator" w:id="0">
    <w:p w:rsidR="00954719" w:rsidRDefault="0095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79D" w:rsidRDefault="003A1C2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EA779D" w:rsidRDefault="003A1C2B">
    <w:pPr>
      <w:spacing w:after="0" w:line="259" w:lineRule="auto"/>
      <w:ind w:left="72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79D" w:rsidRDefault="003A1C2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EA779D" w:rsidRDefault="003A1C2B">
    <w:pPr>
      <w:spacing w:after="0" w:line="259" w:lineRule="auto"/>
      <w:ind w:left="72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79D" w:rsidRDefault="00EA779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79D" w:rsidRDefault="00EA779D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79D" w:rsidRDefault="00EA779D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79D" w:rsidRDefault="00EA779D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79D" w:rsidRDefault="003A1C2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  <w:p w:rsidR="00EA779D" w:rsidRDefault="003A1C2B">
    <w:pPr>
      <w:spacing w:after="0" w:line="259" w:lineRule="auto"/>
      <w:ind w:left="526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79D" w:rsidRDefault="003A1C2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  <w:p w:rsidR="00EA779D" w:rsidRDefault="003A1C2B">
    <w:pPr>
      <w:spacing w:after="0" w:line="259" w:lineRule="auto"/>
      <w:ind w:left="526" w:firstLine="0"/>
      <w:jc w:val="left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779D" w:rsidRDefault="00EA779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4719" w:rsidRDefault="00954719">
      <w:pPr>
        <w:spacing w:after="0" w:line="240" w:lineRule="auto"/>
      </w:pPr>
      <w:r>
        <w:separator/>
      </w:r>
    </w:p>
  </w:footnote>
  <w:footnote w:type="continuationSeparator" w:id="0">
    <w:p w:rsidR="00954719" w:rsidRDefault="00954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3FE4"/>
    <w:multiLevelType w:val="hybridMultilevel"/>
    <w:tmpl w:val="903E16D8"/>
    <w:lvl w:ilvl="0" w:tplc="CDD85344">
      <w:start w:val="1"/>
      <w:numFmt w:val="decimal"/>
      <w:lvlText w:val="%1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4BB3E">
      <w:start w:val="1"/>
      <w:numFmt w:val="decimal"/>
      <w:lvlText w:val="%2.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EC80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E229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2785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45C7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E702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0D3B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92108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55237"/>
    <w:multiLevelType w:val="multilevel"/>
    <w:tmpl w:val="A72493F0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BC1A12"/>
    <w:multiLevelType w:val="hybridMultilevel"/>
    <w:tmpl w:val="B1082ED2"/>
    <w:lvl w:ilvl="0" w:tplc="7CDC7EB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CE9DF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2A8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A83F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66B32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2E46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EA8EF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A0BBA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C0C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3809EE"/>
    <w:multiLevelType w:val="hybridMultilevel"/>
    <w:tmpl w:val="2618B2AE"/>
    <w:lvl w:ilvl="0" w:tplc="6244299E">
      <w:start w:val="1"/>
      <w:numFmt w:val="bullet"/>
      <w:lvlText w:val="–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46364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494AC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004AA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419E6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A2A28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2D11C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85852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0B7F6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1E4F6D"/>
    <w:multiLevelType w:val="hybridMultilevel"/>
    <w:tmpl w:val="A456F2CC"/>
    <w:lvl w:ilvl="0" w:tplc="278CAC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D52932"/>
    <w:multiLevelType w:val="hybridMultilevel"/>
    <w:tmpl w:val="310E2AE8"/>
    <w:lvl w:ilvl="0" w:tplc="7DC21A7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0C0C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82A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A35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EDF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A620E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E291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5A38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20F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22CC6"/>
    <w:multiLevelType w:val="hybridMultilevel"/>
    <w:tmpl w:val="D20A8A68"/>
    <w:lvl w:ilvl="0" w:tplc="5770C5A0">
      <w:start w:val="1"/>
      <w:numFmt w:val="bullet"/>
      <w:lvlText w:val="–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504D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1400AF1C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504D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77EE761E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504D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B704873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504D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418AA76C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504D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4948DEC2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504D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370C0F20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504D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AEDEF062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504D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5E869696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504D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766D0008"/>
    <w:multiLevelType w:val="hybridMultilevel"/>
    <w:tmpl w:val="B06E14A2"/>
    <w:lvl w:ilvl="0" w:tplc="132E12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6F7A6">
      <w:start w:val="1"/>
      <w:numFmt w:val="decimal"/>
      <w:lvlText w:val="%2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4CA6A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AF446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46144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64E0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66432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49324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8EF5E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9D"/>
    <w:rsid w:val="001A0653"/>
    <w:rsid w:val="003A1C2B"/>
    <w:rsid w:val="00954719"/>
    <w:rsid w:val="00A960CF"/>
    <w:rsid w:val="00E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5F5C"/>
  <w15:docId w15:val="{5B6AC5BC-AD24-43D0-B77E-0DA79D53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6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0" w:line="270" w:lineRule="auto"/>
      <w:ind w:left="6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7"/>
      </w:numPr>
      <w:spacing w:after="16" w:line="271" w:lineRule="auto"/>
      <w:ind w:left="66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16" w:line="269" w:lineRule="auto"/>
      <w:ind w:left="745" w:right="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120" w:line="269" w:lineRule="auto"/>
      <w:ind w:left="985" w:right="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://www.exponenta.ru/" TargetMode="External"/><Relationship Id="rId26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xponenta.ru/" TargetMode="Externa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17" Type="http://schemas.openxmlformats.org/officeDocument/2006/relationships/hyperlink" Target="http://www.exponenta.ru/" TargetMode="External"/><Relationship Id="rId25" Type="http://schemas.openxmlformats.org/officeDocument/2006/relationships/hyperlink" Target="consultantplus://offline/ref=9A60968CB8B25936EAF39BF7B48084BF6D8288DA2DCFCD593AA90C32F269AF72237B4AC277099DEDc3z7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www.exponenta.ru/" TargetMode="Externa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yperlink" Target="http://www.exponenta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://www.exponenta.ru/" TargetMode="External"/><Relationship Id="rId28" Type="http://schemas.openxmlformats.org/officeDocument/2006/relationships/hyperlink" Target="consultantplus://offline/ref=9A60968CB8B25936EAF39BF7B48084BF6D8288DA2DCFCD593AA90C32F269AF72237B4AC277099DEDc3z7I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exponenta.ru/" TargetMode="Externa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exponenta.ru/" TargetMode="External"/><Relationship Id="rId27" Type="http://schemas.openxmlformats.org/officeDocument/2006/relationships/hyperlink" Target="consultantplus://offline/ref=9A60968CB8B25936EAF39BF7B48084BF6D8288DA2DCFCD593AA90C32F269AF72237B4AC277099DEDc3z7I" TargetMode="External"/><Relationship Id="rId30" Type="http://schemas.openxmlformats.org/officeDocument/2006/relationships/footer" Target="footer8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2182</Words>
  <Characters>12443</Characters>
  <Application>Microsoft Office Word</Application>
  <DocSecurity>0</DocSecurity>
  <Lines>103</Lines>
  <Paragraphs>29</Paragraphs>
  <ScaleCrop>false</ScaleCrop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Admin</dc:creator>
  <cp:keywords/>
  <cp:lastModifiedBy>ASUS</cp:lastModifiedBy>
  <cp:revision>3</cp:revision>
  <dcterms:created xsi:type="dcterms:W3CDTF">2024-11-11T08:10:00Z</dcterms:created>
  <dcterms:modified xsi:type="dcterms:W3CDTF">2025-10-16T06:36:00Z</dcterms:modified>
</cp:coreProperties>
</file>