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CA550" w14:textId="39DE66F4" w:rsidR="00553534" w:rsidRDefault="009A501E" w:rsidP="0055353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Приложение к </w:t>
      </w:r>
      <w:r w:rsidR="00E72705">
        <w:rPr>
          <w:rFonts w:eastAsia="Arial Unicode MS"/>
          <w:color w:val="000000"/>
          <w:sz w:val="20"/>
          <w:szCs w:val="20"/>
        </w:rPr>
        <w:t>О</w:t>
      </w:r>
      <w:r w:rsidR="00553534">
        <w:rPr>
          <w:rFonts w:eastAsia="Arial Unicode MS"/>
          <w:color w:val="000000"/>
          <w:sz w:val="20"/>
          <w:szCs w:val="20"/>
        </w:rPr>
        <w:t>ПОП</w:t>
      </w:r>
      <w:r>
        <w:rPr>
          <w:rFonts w:eastAsia="Arial Unicode MS"/>
          <w:color w:val="000000"/>
          <w:sz w:val="20"/>
          <w:szCs w:val="20"/>
        </w:rPr>
        <w:t xml:space="preserve"> 21.02.02 «Бурение нефтяных и газовых скважин</w:t>
      </w:r>
      <w:r w:rsidR="00E72705">
        <w:rPr>
          <w:rFonts w:eastAsia="Arial Unicode MS"/>
          <w:color w:val="000000"/>
          <w:sz w:val="20"/>
          <w:szCs w:val="20"/>
        </w:rPr>
        <w:t>»</w:t>
      </w:r>
    </w:p>
    <w:p w14:paraId="24205E55" w14:textId="77777777" w:rsidR="00E72705" w:rsidRPr="00553534" w:rsidRDefault="00E72705" w:rsidP="0055353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59"/>
        <w:gridCol w:w="4701"/>
      </w:tblGrid>
      <w:tr w:rsidR="000624F3" w:rsidRPr="00C734C8" w14:paraId="50E095D5" w14:textId="77777777" w:rsidTr="000624F3">
        <w:trPr>
          <w:trHeight w:val="2828"/>
        </w:trPr>
        <w:tc>
          <w:tcPr>
            <w:tcW w:w="4659" w:type="dxa"/>
            <w:hideMark/>
          </w:tcPr>
          <w:p w14:paraId="4F0FB3BA" w14:textId="09DBAFE5" w:rsidR="000624F3" w:rsidRDefault="000624F3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  <w:tc>
          <w:tcPr>
            <w:tcW w:w="4701" w:type="dxa"/>
          </w:tcPr>
          <w:p w14:paraId="60CDC3E2" w14:textId="7F2E1B5E" w:rsidR="000624F3" w:rsidRDefault="000624F3" w:rsidP="000624F3">
            <w:pPr>
              <w:ind w:left="826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52E0F953" w14:textId="77777777" w:rsidR="000624F3" w:rsidRPr="00811537" w:rsidRDefault="000624F3" w:rsidP="000624F3">
      <w:pPr>
        <w:rPr>
          <w:b/>
        </w:rPr>
      </w:pPr>
    </w:p>
    <w:p w14:paraId="1BC9C30A" w14:textId="77777777" w:rsidR="000624F3" w:rsidRDefault="000624F3" w:rsidP="000624F3">
      <w:pPr>
        <w:rPr>
          <w:b/>
        </w:rPr>
      </w:pPr>
    </w:p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755F33F3" w:rsidR="000624F3" w:rsidRPr="00A33579" w:rsidRDefault="0051752B" w:rsidP="000624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СГ.03</w:t>
      </w:r>
      <w:r w:rsidR="000624F3" w:rsidRPr="00A33579">
        <w:rPr>
          <w:b/>
          <w:sz w:val="28"/>
          <w:u w:val="single"/>
        </w:rPr>
        <w:t xml:space="preserve"> Безопасность жизнедеятельности</w:t>
      </w:r>
    </w:p>
    <w:p w14:paraId="65BBB416" w14:textId="77777777" w:rsidR="000624F3" w:rsidRPr="00811537" w:rsidRDefault="000624F3" w:rsidP="000624F3">
      <w:pPr>
        <w:jc w:val="center"/>
      </w:pPr>
    </w:p>
    <w:p w14:paraId="78390F31" w14:textId="0CB04E82" w:rsidR="000624F3" w:rsidRPr="00AD3812" w:rsidRDefault="00681182" w:rsidP="005C3529">
      <w:pPr>
        <w:tabs>
          <w:tab w:val="left" w:pos="4140"/>
        </w:tabs>
        <w:ind w:firstLine="567"/>
        <w:rPr>
          <w:u w:val="single"/>
        </w:rPr>
      </w:pPr>
      <w:r w:rsidRPr="00681182">
        <w:t xml:space="preserve">Специальность: </w:t>
      </w:r>
      <w:r w:rsidR="00287BBB" w:rsidRPr="00287BBB">
        <w:rPr>
          <w:u w:val="single"/>
        </w:rPr>
        <w:t>21.02.02 Бурение нефтяных и газовых скважин</w:t>
      </w:r>
    </w:p>
    <w:p w14:paraId="11DBE4D4" w14:textId="77777777" w:rsidR="00AD3812" w:rsidRDefault="00AD3812" w:rsidP="005C3529">
      <w:pPr>
        <w:ind w:firstLine="567"/>
      </w:pPr>
    </w:p>
    <w:p w14:paraId="3BE64201" w14:textId="77777777" w:rsidR="00AD3812" w:rsidRDefault="00AD3812" w:rsidP="005C3529">
      <w:pPr>
        <w:ind w:firstLine="567"/>
      </w:pPr>
    </w:p>
    <w:p w14:paraId="4008BF2B" w14:textId="1D9FB91D" w:rsidR="000624F3" w:rsidRPr="00811537" w:rsidRDefault="000624F3" w:rsidP="005C3529">
      <w:pPr>
        <w:ind w:firstLine="567"/>
        <w:rPr>
          <w:highlight w:val="yellow"/>
          <w:u w:val="single"/>
        </w:rPr>
      </w:pPr>
      <w:r w:rsidRPr="00811537">
        <w:t xml:space="preserve">Квалификация </w:t>
      </w:r>
      <w:r w:rsidR="00AD3812">
        <w:t>выпускника</w:t>
      </w:r>
      <w:r w:rsidRPr="00811537">
        <w:t xml:space="preserve">: </w:t>
      </w:r>
      <w:r w:rsidR="00853B4D" w:rsidRPr="00853B4D">
        <w:rPr>
          <w:u w:val="single"/>
        </w:rPr>
        <w:t>Техник</w:t>
      </w:r>
      <w:r w:rsidR="00287BBB">
        <w:rPr>
          <w:u w:val="single"/>
        </w:rPr>
        <w:t>-технолог</w:t>
      </w:r>
    </w:p>
    <w:p w14:paraId="2A9A99EE" w14:textId="77777777" w:rsidR="000624F3" w:rsidRPr="00811537" w:rsidRDefault="000624F3" w:rsidP="005C3529">
      <w:pPr>
        <w:ind w:firstLine="567"/>
      </w:pPr>
    </w:p>
    <w:p w14:paraId="081019FA" w14:textId="77777777" w:rsidR="000624F3" w:rsidRDefault="000624F3" w:rsidP="005C3529">
      <w:pPr>
        <w:ind w:firstLine="567"/>
      </w:pPr>
    </w:p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63BDD2F8" w14:textId="77777777" w:rsidR="00BE575B" w:rsidRPr="00811537" w:rsidRDefault="00BE575B" w:rsidP="000624F3"/>
    <w:p w14:paraId="0453689C" w14:textId="77777777" w:rsidR="000624F3" w:rsidRDefault="000624F3" w:rsidP="000624F3"/>
    <w:p w14:paraId="633E79B0" w14:textId="77777777" w:rsidR="00202BE6" w:rsidRPr="00811537" w:rsidRDefault="00202BE6" w:rsidP="000624F3"/>
    <w:p w14:paraId="0EE0ED76" w14:textId="77777777" w:rsidR="000624F3" w:rsidRDefault="000624F3" w:rsidP="000624F3"/>
    <w:p w14:paraId="138D4DAD" w14:textId="77777777" w:rsidR="00AD3812" w:rsidRDefault="00AD3812" w:rsidP="000624F3"/>
    <w:p w14:paraId="01BD972F" w14:textId="5E86F03F" w:rsidR="00EA312F" w:rsidRPr="00202BE6" w:rsidRDefault="000624F3" w:rsidP="00202BE6">
      <w:pPr>
        <w:jc w:val="center"/>
        <w:rPr>
          <w:bCs/>
        </w:rPr>
      </w:pPr>
      <w:r w:rsidRPr="00811537">
        <w:rPr>
          <w:bCs/>
        </w:rPr>
        <w:t>Махачкала 20</w:t>
      </w:r>
      <w:r w:rsidR="00726231">
        <w:rPr>
          <w:bCs/>
        </w:rPr>
        <w:t>25</w:t>
      </w:r>
      <w:r w:rsidRPr="00811537">
        <w:rPr>
          <w:bCs/>
        </w:rPr>
        <w:t xml:space="preserve"> г.</w:t>
      </w:r>
    </w:p>
    <w:p w14:paraId="46DE8907" w14:textId="77777777" w:rsidR="00553534" w:rsidRPr="00C314C0" w:rsidRDefault="00553534" w:rsidP="00553534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14:paraId="623B99D9" w14:textId="77777777" w:rsidR="00553534" w:rsidRPr="00C314C0" w:rsidRDefault="00553534" w:rsidP="00553534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общеобразовательного цикла. </w:t>
      </w:r>
    </w:p>
    <w:p w14:paraId="2389FE8A" w14:textId="77777777" w:rsidR="00553534" w:rsidRPr="00C314C0" w:rsidRDefault="00553534" w:rsidP="00553534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14:paraId="7FF6AC66" w14:textId="76B25726" w:rsidR="00553534" w:rsidRPr="00C314C0" w:rsidRDefault="000E6889" w:rsidP="00553534">
      <w:pPr>
        <w:spacing w:after="120" w:line="276" w:lineRule="auto"/>
        <w:jc w:val="both"/>
        <w:rPr>
          <w:sz w:val="22"/>
          <w:szCs w:val="22"/>
        </w:rPr>
      </w:pPr>
      <w:r w:rsidRPr="000E6889">
        <w:rPr>
          <w:noProof/>
          <w:u w:val="single"/>
        </w:rPr>
        <w:drawing>
          <wp:inline distT="0" distB="0" distL="0" distR="0" wp14:anchorId="32C654A7" wp14:editId="7DAA4A47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 w:rsidR="009A501E">
        <w:rPr>
          <w:sz w:val="22"/>
          <w:szCs w:val="22"/>
          <w:u w:val="single"/>
        </w:rPr>
        <w:t>М.Л. Мирзоев</w:t>
      </w:r>
    </w:p>
    <w:p w14:paraId="3540D511" w14:textId="6D68556A" w:rsidR="00553534" w:rsidRDefault="00553534" w:rsidP="0055353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 № </w:t>
      </w:r>
      <w:r w:rsidR="00726231">
        <w:rPr>
          <w:sz w:val="22"/>
          <w:szCs w:val="22"/>
        </w:rPr>
        <w:t>8</w:t>
      </w:r>
      <w:r>
        <w:rPr>
          <w:sz w:val="22"/>
          <w:szCs w:val="22"/>
        </w:rPr>
        <w:t xml:space="preserve"> от </w:t>
      </w:r>
      <w:r w:rsidR="009A501E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="00726231">
        <w:rPr>
          <w:sz w:val="22"/>
          <w:szCs w:val="22"/>
        </w:rPr>
        <w:t>апреля 2025</w:t>
      </w:r>
      <w:r w:rsidRPr="00C314C0">
        <w:rPr>
          <w:sz w:val="22"/>
          <w:szCs w:val="22"/>
        </w:rPr>
        <w:t xml:space="preserve"> г.</w:t>
      </w: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057BB722" w14:textId="77777777" w:rsidR="003114C9" w:rsidRDefault="003114C9" w:rsidP="003114C9">
      <w:pPr>
        <w:keepNext/>
        <w:keepLines/>
        <w:jc w:val="both"/>
        <w:outlineLvl w:val="3"/>
      </w:pPr>
    </w:p>
    <w:p w14:paraId="762D4BD8" w14:textId="77777777" w:rsidR="003114C9" w:rsidRDefault="003114C9" w:rsidP="003114C9">
      <w:pPr>
        <w:keepNext/>
        <w:keepLines/>
        <w:jc w:val="both"/>
        <w:outlineLvl w:val="3"/>
        <w:rPr>
          <w:color w:val="FF0000"/>
        </w:rPr>
      </w:pPr>
    </w:p>
    <w:p w14:paraId="42C39C06" w14:textId="66AE0921" w:rsidR="003114C9" w:rsidRPr="00910662" w:rsidRDefault="003114C9" w:rsidP="003114C9">
      <w:pPr>
        <w:keepNext/>
        <w:keepLines/>
        <w:jc w:val="both"/>
        <w:outlineLvl w:val="3"/>
      </w:pPr>
      <w:r w:rsidRPr="00910662">
        <w:t xml:space="preserve">Рабочая программа учебной дисциплины </w:t>
      </w:r>
      <w:r w:rsidRPr="00910662">
        <w:rPr>
          <w:spacing w:val="-2"/>
          <w:u w:val="single"/>
        </w:rPr>
        <w:t>СГ</w:t>
      </w:r>
      <w:r>
        <w:rPr>
          <w:spacing w:val="-2"/>
          <w:u w:val="single"/>
        </w:rPr>
        <w:t>.03</w:t>
      </w:r>
      <w:r w:rsidRPr="00910662">
        <w:rPr>
          <w:spacing w:val="-2"/>
          <w:u w:val="single"/>
        </w:rPr>
        <w:t xml:space="preserve"> </w:t>
      </w:r>
      <w:r>
        <w:rPr>
          <w:u w:val="single"/>
        </w:rPr>
        <w:t>Безопасность жизнедеятельности</w:t>
      </w:r>
      <w:r w:rsidRPr="00910662">
        <w:t xml:space="preserve"> разработана на основе:</w:t>
      </w:r>
    </w:p>
    <w:p w14:paraId="65456413" w14:textId="77777777" w:rsidR="003114C9" w:rsidRPr="000548FF" w:rsidRDefault="003114C9" w:rsidP="003114C9">
      <w:pPr>
        <w:pStyle w:val="ab"/>
        <w:numPr>
          <w:ilvl w:val="0"/>
          <w:numId w:val="1"/>
        </w:numPr>
        <w:ind w:left="1134"/>
        <w:contextualSpacing/>
        <w:jc w:val="both"/>
      </w:pPr>
      <w:r w:rsidRPr="000548FF">
        <w:t>Федерального государственного образовательного стандарта среднего профессионального образования по специальности</w:t>
      </w:r>
      <w:r w:rsidRPr="00AF6F7A">
        <w:t xml:space="preserve"> </w:t>
      </w:r>
      <w:r w:rsidRPr="00AF6F7A">
        <w:rPr>
          <w:rFonts w:eastAsia="Arial Unicode MS"/>
          <w:color w:val="000000"/>
        </w:rPr>
        <w:t>21.02.02 Бурение нефтяных и газовых скважин</w:t>
      </w:r>
      <w:r w:rsidRPr="00AF6F7A">
        <w:t xml:space="preserve"> </w:t>
      </w:r>
      <w:r w:rsidRPr="000548FF">
        <w:t xml:space="preserve">утвержденный приказом Министерства просвещения Российской Федерации от </w:t>
      </w:r>
      <w:r>
        <w:t>15 сентября</w:t>
      </w:r>
      <w:r w:rsidRPr="000548FF">
        <w:t xml:space="preserve"> 20</w:t>
      </w:r>
      <w:r>
        <w:t>22</w:t>
      </w:r>
      <w:r w:rsidRPr="000548FF">
        <w:t xml:space="preserve"> г. N </w:t>
      </w:r>
      <w:r>
        <w:t>836</w:t>
      </w:r>
      <w:r w:rsidRPr="000548FF">
        <w:t xml:space="preserve"> (зарегистрирован Министерством юстиции Российской Федерации </w:t>
      </w:r>
      <w:r>
        <w:t>20 октября</w:t>
      </w:r>
      <w:r w:rsidRPr="000548FF">
        <w:t xml:space="preserve"> 202</w:t>
      </w:r>
      <w:r>
        <w:t>2</w:t>
      </w:r>
      <w:r w:rsidRPr="000548FF">
        <w:t xml:space="preserve"> г., регистрационный N </w:t>
      </w:r>
      <w:r>
        <w:t>70631</w:t>
      </w:r>
      <w:r w:rsidRPr="000548FF">
        <w:t>);</w:t>
      </w:r>
    </w:p>
    <w:p w14:paraId="321D1B33" w14:textId="77777777" w:rsidR="003114C9" w:rsidRPr="000548FF" w:rsidRDefault="003114C9" w:rsidP="003114C9">
      <w:pPr>
        <w:pStyle w:val="ab"/>
        <w:ind w:left="0"/>
        <w:contextualSpacing/>
        <w:jc w:val="both"/>
      </w:pPr>
    </w:p>
    <w:p w14:paraId="21A93564" w14:textId="77777777" w:rsidR="003114C9" w:rsidRPr="000548FF" w:rsidRDefault="003114C9" w:rsidP="003114C9">
      <w:pPr>
        <w:pStyle w:val="ab"/>
        <w:ind w:left="0"/>
        <w:contextualSpacing/>
        <w:jc w:val="both"/>
      </w:pPr>
      <w:r w:rsidRPr="000548FF">
        <w:t>с учетом:</w:t>
      </w:r>
    </w:p>
    <w:p w14:paraId="73720A34" w14:textId="3FE830AA" w:rsidR="003114C9" w:rsidRPr="008F79BA" w:rsidRDefault="003114C9" w:rsidP="003114C9">
      <w:pPr>
        <w:pStyle w:val="ab"/>
        <w:numPr>
          <w:ilvl w:val="0"/>
          <w:numId w:val="1"/>
        </w:numPr>
        <w:ind w:left="1134"/>
        <w:contextualSpacing/>
        <w:jc w:val="both"/>
        <w:rPr>
          <w:rFonts w:eastAsia="PMingLiU"/>
          <w:shd w:val="clear" w:color="auto" w:fill="FFFFFF"/>
        </w:rPr>
      </w:pPr>
      <w:r w:rsidRPr="000548FF">
        <w:rPr>
          <w:rFonts w:eastAsia="SimSun"/>
        </w:rPr>
        <w:t xml:space="preserve">примерной </w:t>
      </w:r>
      <w:r>
        <w:rPr>
          <w:rFonts w:eastAsia="SimSun"/>
        </w:rPr>
        <w:t>рабочей</w:t>
      </w:r>
      <w:r w:rsidRPr="000548FF">
        <w:rPr>
          <w:rFonts w:eastAsia="SimSun"/>
        </w:rPr>
        <w:t xml:space="preserve"> программы </w:t>
      </w:r>
      <w:r>
        <w:rPr>
          <w:rFonts w:eastAsia="SimSun"/>
        </w:rPr>
        <w:t xml:space="preserve">дисциплины СГ.ХХ </w:t>
      </w:r>
      <w:r w:rsidR="00726231">
        <w:rPr>
          <w:rFonts w:eastAsia="SimSun"/>
        </w:rPr>
        <w:t>Безопасность жизнедеятельности</w:t>
      </w:r>
      <w:r w:rsidRPr="000548FF">
        <w:rPr>
          <w:rFonts w:eastAsia="SimSun"/>
        </w:rPr>
        <w:t xml:space="preserve"> специальности </w:t>
      </w:r>
      <w:r w:rsidRPr="000548FF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AF6F7A">
        <w:rPr>
          <w:rFonts w:eastAsia="Arial Unicode MS"/>
          <w:color w:val="000000"/>
        </w:rPr>
        <w:t>21.02.02 Бурение нефтяных и газовых скважин</w:t>
      </w:r>
      <w:r w:rsidR="00726231">
        <w:rPr>
          <w:rFonts w:eastAsia="PMingLiU"/>
          <w:shd w:val="clear" w:color="auto" w:fill="FFFFFF"/>
        </w:rPr>
        <w:t xml:space="preserve">, одобренной </w:t>
      </w:r>
      <w:r w:rsidRPr="008F79BA">
        <w:rPr>
          <w:rFonts w:eastAsia="PMingLiU"/>
          <w:shd w:val="clear" w:color="auto" w:fill="FFFFFF"/>
        </w:rPr>
        <w:t>ФГБОУ ДПО ИРПО</w:t>
      </w:r>
      <w:r w:rsidRPr="008F79BA">
        <w:rPr>
          <w:rFonts w:eastAsia="PMingLiU"/>
          <w:u w:val="single"/>
          <w:shd w:val="clear" w:color="auto" w:fill="FFFFFF"/>
        </w:rPr>
        <w:t xml:space="preserve"> </w:t>
      </w:r>
      <w:r w:rsidRPr="000548FF">
        <w:t xml:space="preserve">протоколом </w:t>
      </w:r>
      <w:r w:rsidRPr="006707C7">
        <w:t>№</w:t>
      </w:r>
      <w:r w:rsidR="00726231">
        <w:t>17</w:t>
      </w:r>
      <w:r w:rsidRPr="006707C7">
        <w:t xml:space="preserve"> от «</w:t>
      </w:r>
      <w:r w:rsidR="00726231">
        <w:t>18</w:t>
      </w:r>
      <w:r w:rsidRPr="006707C7">
        <w:t>» июля 2024 г.</w:t>
      </w:r>
    </w:p>
    <w:p w14:paraId="78FE54AA" w14:textId="77777777" w:rsidR="003114C9" w:rsidRPr="000548FF" w:rsidRDefault="003114C9" w:rsidP="003114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548FF">
        <w:t xml:space="preserve">                   в соответствии с рабочим учебным планом.</w:t>
      </w:r>
    </w:p>
    <w:p w14:paraId="5002EDA0" w14:textId="77777777" w:rsidR="003114C9" w:rsidRPr="00932943" w:rsidRDefault="003114C9" w:rsidP="003114C9">
      <w:pPr>
        <w:pStyle w:val="ab"/>
        <w:ind w:left="0"/>
        <w:contextualSpacing/>
        <w:jc w:val="both"/>
        <w:rPr>
          <w:b/>
          <w:bCs/>
        </w:rPr>
      </w:pPr>
    </w:p>
    <w:p w14:paraId="1B62F44F" w14:textId="77777777" w:rsidR="003114C9" w:rsidRPr="004B1A8D" w:rsidRDefault="003114C9" w:rsidP="003114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E4344BB" w14:textId="77777777" w:rsidR="003114C9" w:rsidRPr="004B1A8D" w:rsidRDefault="003114C9" w:rsidP="003114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B1A8D">
        <w:t>Разработчик:</w:t>
      </w:r>
    </w:p>
    <w:p w14:paraId="35B07F18" w14:textId="53AC7D75" w:rsidR="003114C9" w:rsidRPr="004B1A8D" w:rsidRDefault="00726231" w:rsidP="003114C9">
      <w:pPr>
        <w:widowControl w:val="0"/>
        <w:numPr>
          <w:ilvl w:val="0"/>
          <w:numId w:val="2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/>
        <w:ind w:left="714" w:hanging="357"/>
        <w:jc w:val="both"/>
        <w:rPr>
          <w:u w:val="single"/>
        </w:rPr>
      </w:pPr>
      <w:r>
        <w:t>Мирзоев Мирза Лазарьевич</w:t>
      </w:r>
      <w:r w:rsidR="003114C9" w:rsidRPr="004B1A8D">
        <w:t>, преподаватель ГБПОУ РД «Технический колледж им. Р.Н. Ашуралиева».</w:t>
      </w:r>
    </w:p>
    <w:p w14:paraId="099D9539" w14:textId="77777777" w:rsidR="00553534" w:rsidRPr="00DB4B07" w:rsidRDefault="00553534" w:rsidP="0055353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</w:p>
    <w:p w14:paraId="7D7268D8" w14:textId="77777777" w:rsidR="00553534" w:rsidRDefault="00553534" w:rsidP="00553534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292D2F11" w14:textId="13B35356" w:rsidR="00553534" w:rsidRDefault="00553534" w:rsidP="00553534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Pr="00DB4B07">
        <w:rPr>
          <w:rFonts w:eastAsia="SimSun"/>
          <w:sz w:val="20"/>
          <w:szCs w:val="20"/>
        </w:rPr>
        <w:t>Мирзоев Мирза Лазарьевич 20</w:t>
      </w:r>
      <w:r w:rsidR="00726231">
        <w:rPr>
          <w:rFonts w:eastAsia="SimSun"/>
          <w:sz w:val="20"/>
          <w:szCs w:val="20"/>
        </w:rPr>
        <w:t>25</w:t>
      </w:r>
    </w:p>
    <w:p w14:paraId="74FA198B" w14:textId="0B744EDE" w:rsidR="00553534" w:rsidRDefault="00553534" w:rsidP="00553534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726231">
        <w:rPr>
          <w:rFonts w:eastAsia="SimSun"/>
          <w:sz w:val="20"/>
          <w:szCs w:val="20"/>
        </w:rPr>
        <w:t>25</w:t>
      </w: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Pr="004A40A2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2EEED778" w:rsidR="00A73E85" w:rsidRPr="00202BE6" w:rsidRDefault="00A73E8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Content>
        <w:p w14:paraId="14BA3F2A" w14:textId="0E0E121B" w:rsidR="00853B4D" w:rsidRDefault="00853B4D">
          <w:pPr>
            <w:pStyle w:val="af8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br/>
          </w:r>
        </w:p>
        <w:p w14:paraId="4CD94AEF" w14:textId="77777777" w:rsidR="00853B4D" w:rsidRDefault="00853B4D" w:rsidP="00853B4D"/>
        <w:p w14:paraId="4EC9749E" w14:textId="0D6B047D" w:rsidR="00BF10F1" w:rsidRDefault="00BF10F1" w:rsidP="008C055B">
          <w:pPr>
            <w:pStyle w:val="af8"/>
            <w:rPr>
              <w:bCs w:val="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br/>
          </w:r>
          <w:r>
            <w:rPr>
              <w:b w:val="0"/>
            </w:rPr>
            <w:br w:type="page"/>
          </w:r>
        </w:p>
        <w:p w14:paraId="5A56C213" w14:textId="262E06D9" w:rsidR="000D544B" w:rsidRDefault="00202BE6">
          <w:pPr>
            <w:pStyle w:val="af8"/>
            <w:rPr>
              <w:rFonts w:ascii="Times New Roman" w:hAnsi="Times New Roman" w:cs="Times New Roman"/>
              <w:b w:val="0"/>
              <w:color w:val="auto"/>
            </w:rPr>
          </w:pPr>
          <w:r w:rsidRPr="00202BE6">
            <w:rPr>
              <w:rFonts w:ascii="Times New Roman" w:hAnsi="Times New Roman" w:cs="Times New Roman"/>
              <w:b w:val="0"/>
              <w:color w:val="auto"/>
            </w:rPr>
            <w:lastRenderedPageBreak/>
            <w:t>СОДЕРЖАНИЕ</w:t>
          </w:r>
        </w:p>
        <w:p w14:paraId="354454AA" w14:textId="77777777" w:rsidR="00202BE6" w:rsidRPr="00202BE6" w:rsidRDefault="00202BE6" w:rsidP="00202BE6"/>
        <w:p w14:paraId="5CF1876F" w14:textId="77777777" w:rsidR="003906D5" w:rsidRPr="003906D5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906D5">
            <w:fldChar w:fldCharType="begin"/>
          </w:r>
          <w:r w:rsidRPr="003906D5">
            <w:instrText xml:space="preserve"> TOC \o "1-3" \h \z \u </w:instrText>
          </w:r>
          <w:r w:rsidRPr="003906D5">
            <w:fldChar w:fldCharType="separate"/>
          </w:r>
          <w:hyperlink w:anchor="_Toc74569442" w:history="1">
            <w:r w:rsidR="003906D5" w:rsidRPr="003906D5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3906D5" w:rsidRPr="003906D5">
              <w:rPr>
                <w:rStyle w:val="a9"/>
                <w:rFonts w:eastAsia="Arial Unicode MS"/>
                <w:caps/>
                <w:noProof/>
              </w:rPr>
              <w:t>ОП.10 Безопасность жизнедеятельности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_Toc74569442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38E5A73C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3" w:history="1">
            <w:r w:rsidR="003906D5" w:rsidRPr="003906D5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_Toc74569443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5D4D7094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4" w:history="1">
            <w:r w:rsidR="003906D5" w:rsidRPr="003906D5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_Toc74569444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7EE4B80D" w14:textId="77777777" w:rsidR="003906D5" w:rsidRPr="003906D5" w:rsidRDefault="003114C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5" w:history="1">
            <w:r w:rsidR="003906D5" w:rsidRPr="003906D5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_Toc74569445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6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2775C635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6" w:history="1">
            <w:r w:rsidR="003906D5" w:rsidRPr="003906D5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_Toc74569446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6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6C419FEA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7" w:history="1">
            <w:r w:rsidR="003906D5" w:rsidRPr="003906D5">
              <w:rPr>
                <w:rStyle w:val="a9"/>
                <w:rFonts w:eastAsia="Arial Unicode MS"/>
                <w:noProof/>
              </w:rPr>
              <w:t>2.2. Тематический план и содержание учебной дисциплины ОП.10 Безопасность жизнедеятельности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_Toc74569447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7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2CA0CAD8" w14:textId="77777777" w:rsidR="003906D5" w:rsidRPr="003906D5" w:rsidRDefault="003114C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8" w:history="1">
            <w:r w:rsidR="003906D5" w:rsidRPr="003906D5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_Toc74569448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14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2F929D9B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49" w:history="1">
            <w:r w:rsidR="003906D5" w:rsidRPr="003906D5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_Toc74569449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14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26B514AF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50" w:history="1">
            <w:r w:rsidR="003906D5" w:rsidRPr="003906D5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_Toc74569450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14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0BE73B18" w14:textId="77777777" w:rsidR="003906D5" w:rsidRPr="003906D5" w:rsidRDefault="003114C9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51" w:history="1">
            <w:r w:rsidR="003906D5" w:rsidRPr="003906D5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_Toc74569451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14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40D2C011" w14:textId="77777777" w:rsidR="003906D5" w:rsidRPr="003906D5" w:rsidRDefault="003114C9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9452" w:history="1">
            <w:r w:rsidR="003906D5" w:rsidRPr="003906D5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ОП.10 БЕЗОПАСНОСТЬ ЖИЗНЕДЕЯТЕЛЬНОСТИ</w:t>
            </w:r>
            <w:r w:rsidR="003906D5" w:rsidRPr="003906D5">
              <w:rPr>
                <w:noProof/>
                <w:webHidden/>
              </w:rPr>
              <w:tab/>
            </w:r>
            <w:r w:rsidR="003906D5" w:rsidRPr="003906D5">
              <w:rPr>
                <w:noProof/>
                <w:webHidden/>
              </w:rPr>
              <w:fldChar w:fldCharType="begin"/>
            </w:r>
            <w:r w:rsidR="003906D5" w:rsidRPr="003906D5">
              <w:rPr>
                <w:noProof/>
                <w:webHidden/>
              </w:rPr>
              <w:instrText xml:space="preserve"> PAGEREF _Toc74569452 \h </w:instrText>
            </w:r>
            <w:r w:rsidR="003906D5" w:rsidRPr="003906D5">
              <w:rPr>
                <w:noProof/>
                <w:webHidden/>
              </w:rPr>
            </w:r>
            <w:r w:rsidR="003906D5" w:rsidRPr="003906D5">
              <w:rPr>
                <w:noProof/>
                <w:webHidden/>
              </w:rPr>
              <w:fldChar w:fldCharType="separate"/>
            </w:r>
            <w:r w:rsidR="00681182">
              <w:rPr>
                <w:noProof/>
                <w:webHidden/>
              </w:rPr>
              <w:t>15</w:t>
            </w:r>
            <w:r w:rsidR="003906D5" w:rsidRPr="003906D5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3906D5" w:rsidRDefault="000D544B">
          <w:r w:rsidRPr="003906D5">
            <w:rPr>
              <w:bCs/>
            </w:rPr>
            <w:fldChar w:fldCharType="end"/>
          </w:r>
        </w:p>
      </w:sdtContent>
    </w:sdt>
    <w:p w14:paraId="74B8FDDD" w14:textId="77777777" w:rsidR="00A73E85" w:rsidRPr="003906D5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8518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85189B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20D2AC23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85189B">
        <w:rPr>
          <w:b w:val="0"/>
          <w:u w:val="single"/>
        </w:rPr>
        <w:br w:type="page"/>
      </w:r>
      <w:bookmarkStart w:id="0" w:name="_Toc74569442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 w:rsidR="00287BBB">
        <w:rPr>
          <w:rFonts w:ascii="Times New Roman" w:hAnsi="Times New Roman" w:cs="Times New Roman"/>
          <w:caps/>
          <w:sz w:val="24"/>
          <w:szCs w:val="24"/>
        </w:rPr>
        <w:t>10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0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2937425"/>
      <w:bookmarkStart w:id="2" w:name="_Toc74569443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1"/>
      <w:bookmarkEnd w:id="2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84CB66F" w14:textId="5B78436E" w:rsidR="00EA312F" w:rsidRPr="00287BBB" w:rsidRDefault="00AD3812" w:rsidP="00E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 w:rsidR="0051752B">
        <w:rPr>
          <w:u w:val="single"/>
        </w:rPr>
        <w:t>СГ.03</w:t>
      </w:r>
      <w:r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 w:rsidR="0051752B">
        <w:t>СГ</w:t>
      </w:r>
      <w:r>
        <w:t xml:space="preserve">.00. </w:t>
      </w:r>
      <w:r w:rsidRPr="00940AC9">
        <w:t>обязательной части ФГОС специальности</w:t>
      </w:r>
      <w:r w:rsidRPr="00287BBB">
        <w:rPr>
          <w:rFonts w:eastAsia="Arial Unicode MS"/>
          <w:color w:val="000000"/>
        </w:rPr>
        <w:t xml:space="preserve"> </w:t>
      </w:r>
      <w:r w:rsidR="00287BBB" w:rsidRPr="00287BBB">
        <w:rPr>
          <w:rFonts w:eastAsia="Arial Unicode MS"/>
          <w:color w:val="000000"/>
        </w:rPr>
        <w:t>21</w:t>
      </w:r>
      <w:r w:rsidR="00287BBB" w:rsidRPr="00287BBB">
        <w:rPr>
          <w:rFonts w:eastAsia="Arial Unicode MS"/>
          <w:color w:val="000000"/>
          <w:lang w:val="x-none"/>
        </w:rPr>
        <w:t>.02.</w:t>
      </w:r>
      <w:r w:rsidR="00287BBB" w:rsidRPr="00287BBB">
        <w:rPr>
          <w:rFonts w:eastAsia="Arial Unicode MS"/>
          <w:color w:val="000000"/>
        </w:rPr>
        <w:t>02</w:t>
      </w:r>
      <w:r w:rsidR="00287BBB" w:rsidRPr="00287BBB">
        <w:rPr>
          <w:rFonts w:eastAsia="Arial Unicode MS"/>
          <w:color w:val="000000"/>
          <w:lang w:val="x-none"/>
        </w:rPr>
        <w:t xml:space="preserve"> «</w:t>
      </w:r>
      <w:r w:rsidR="00287BBB" w:rsidRPr="00287BBB">
        <w:rPr>
          <w:rFonts w:eastAsia="Arial Unicode MS"/>
          <w:color w:val="000000"/>
        </w:rPr>
        <w:t>Бурение нефтяных газовых скважин</w:t>
      </w:r>
      <w:r w:rsidR="00287BBB" w:rsidRPr="00287BBB">
        <w:rPr>
          <w:rFonts w:eastAsia="Arial Unicode MS"/>
          <w:color w:val="000000"/>
          <w:lang w:val="x-none"/>
        </w:rPr>
        <w:t>»</w:t>
      </w:r>
      <w:r w:rsidR="00287BBB">
        <w:rPr>
          <w:rFonts w:eastAsia="Arial Unicode MS"/>
          <w:color w:val="000000"/>
        </w:rPr>
        <w:t>.</w:t>
      </w:r>
    </w:p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302399D7" w14:textId="77777777" w:rsidR="00AD3812" w:rsidRPr="00F8646A" w:rsidRDefault="00AD3812" w:rsidP="00AD3812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0759728"/>
      <w:bookmarkStart w:id="4" w:name="_Toc74565086"/>
      <w:bookmarkStart w:id="5" w:name="_Toc74569444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6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6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3"/>
      <w:bookmarkEnd w:id="4"/>
      <w:bookmarkEnd w:id="5"/>
    </w:p>
    <w:p w14:paraId="6AB08B25" w14:textId="77777777" w:rsidR="009A501E" w:rsidRPr="004B1A8D" w:rsidRDefault="009A501E" w:rsidP="009A501E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4B1A8D">
        <w:rPr>
          <w:spacing w:val="-1"/>
        </w:rPr>
        <w:t>Освоение дисциплины должно способствовать формированию общих компетенций:</w:t>
      </w:r>
    </w:p>
    <w:p w14:paraId="11D70B8C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01E2AC11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6FEFB01C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9441B42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04. Эффективно взаимодействовать и работать в коллективе и команде;</w:t>
      </w:r>
    </w:p>
    <w:p w14:paraId="24D691EA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6A876CD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7E28A8A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8E99178" w14:textId="77777777" w:rsidR="009A501E" w:rsidRDefault="009A501E" w:rsidP="009A501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426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514728B7" w14:textId="77777777" w:rsidR="00AD3812" w:rsidRDefault="00AD3812" w:rsidP="00AD3812">
      <w:pPr>
        <w:pStyle w:val="ConsPlusNormal"/>
        <w:ind w:firstLine="540"/>
        <w:jc w:val="both"/>
        <w:rPr>
          <w:spacing w:val="-1"/>
        </w:rPr>
      </w:pPr>
    </w:p>
    <w:p w14:paraId="31F1D0DE" w14:textId="77777777" w:rsidR="00AD3812" w:rsidRPr="00D05E18" w:rsidRDefault="00AD3812" w:rsidP="00AD3812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24E6AD11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408A258A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0ECEFA19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355D5831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590D11BD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656E5381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54865F84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420B3B1F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14:paraId="43E7EAE1" w14:textId="77777777" w:rsidR="00AD3812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332A92AE" w14:textId="77777777" w:rsidR="00AD3812" w:rsidRDefault="00AD3812" w:rsidP="00AD3812">
      <w:pPr>
        <w:pStyle w:val="ConsPlusNormal"/>
        <w:jc w:val="both"/>
      </w:pPr>
    </w:p>
    <w:p w14:paraId="0349E7FE" w14:textId="77777777" w:rsidR="00AD3812" w:rsidRDefault="00AD3812" w:rsidP="00AD3812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4555B964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04B5FB10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546D551A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01669A72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583FAC47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1DC107B9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115200AD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11F0B6BB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5A9EDB28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1B4A625A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0FABE1DA" w14:textId="77777777" w:rsidR="00AD3812" w:rsidRPr="00AD2C27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500422CA" w14:textId="77777777" w:rsidR="00AD3812" w:rsidRDefault="00AD3812" w:rsidP="00AD3812">
      <w:pPr>
        <w:pStyle w:val="ConsPlusNormal"/>
        <w:numPr>
          <w:ilvl w:val="0"/>
          <w:numId w:val="24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49B77ADF" w14:textId="77777777" w:rsidR="00AD3812" w:rsidRDefault="00AD3812" w:rsidP="00AD3812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AD3812" w:rsidRPr="00A465E1" w14:paraId="4E56B75A" w14:textId="77777777" w:rsidTr="00681182">
        <w:trPr>
          <w:trHeight w:val="649"/>
        </w:trPr>
        <w:tc>
          <w:tcPr>
            <w:tcW w:w="846" w:type="dxa"/>
            <w:hideMark/>
          </w:tcPr>
          <w:p w14:paraId="1EF18E89" w14:textId="77777777" w:rsidR="00AD3812" w:rsidRPr="00A465E1" w:rsidRDefault="00AD3812" w:rsidP="0068118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33F5E939" w14:textId="77777777" w:rsidR="00AD3812" w:rsidRPr="00A465E1" w:rsidRDefault="00AD3812" w:rsidP="0068118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7C01062C" w14:textId="77777777" w:rsidR="00AD3812" w:rsidRPr="00A465E1" w:rsidRDefault="00AD3812" w:rsidP="00681182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AD3812" w:rsidRPr="00A465E1" w14:paraId="3B0A84DE" w14:textId="77777777" w:rsidTr="00681182">
        <w:trPr>
          <w:trHeight w:val="649"/>
        </w:trPr>
        <w:tc>
          <w:tcPr>
            <w:tcW w:w="846" w:type="dxa"/>
            <w:hideMark/>
          </w:tcPr>
          <w:p w14:paraId="6FC4CACA" w14:textId="549281D9" w:rsidR="00AD3812" w:rsidRPr="00A465E1" w:rsidRDefault="00AD3812" w:rsidP="009A501E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>ОК 1 – ОК</w:t>
            </w:r>
            <w:r w:rsidR="009A501E">
              <w:rPr>
                <w:bCs/>
                <w:color w:val="000000"/>
                <w:sz w:val="20"/>
                <w:szCs w:val="20"/>
              </w:rPr>
              <w:t xml:space="preserve"> 09</w:t>
            </w:r>
          </w:p>
        </w:tc>
        <w:tc>
          <w:tcPr>
            <w:tcW w:w="3515" w:type="dxa"/>
            <w:hideMark/>
          </w:tcPr>
          <w:p w14:paraId="6BA49214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2384FC48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FCF291A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0968A736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0EE37127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67890ED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1A5CB0F0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70FC9CAF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2613D9F1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14:paraId="629CA979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2F1E6644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3C461A57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686D5B10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464B5E63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5470D32E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0762760A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67570771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10C56188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7F3B4BF6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 xml:space="preserve">Основные виды вооружения, военной техники и специального снаряжения, состоящие на вооружении (оснащении) воинских подразделений, </w:t>
            </w:r>
            <w:r w:rsidRPr="00A465E1">
              <w:rPr>
                <w:sz w:val="20"/>
                <w:szCs w:val="20"/>
              </w:rPr>
              <w:lastRenderedPageBreak/>
              <w:t>в которых имеются военно-учетные специальности, родственные специальностям СПО.</w:t>
            </w:r>
          </w:p>
          <w:p w14:paraId="20DE06FE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00BF0409" w14:textId="77777777" w:rsidR="00AD3812" w:rsidRPr="00A465E1" w:rsidRDefault="00AD3812" w:rsidP="00AD3812">
            <w:pPr>
              <w:pStyle w:val="ab"/>
              <w:numPr>
                <w:ilvl w:val="0"/>
                <w:numId w:val="25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642FD44B" w14:textId="77777777" w:rsidR="00AD3812" w:rsidRDefault="00AD3812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74569445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7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74569446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2D6AA92D" w:rsidR="00F206DC" w:rsidRPr="00811537" w:rsidRDefault="00726231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68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56E17C25" w:rsidR="00F206DC" w:rsidRPr="00AF0384" w:rsidRDefault="00726231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32</w:t>
            </w: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61269422" w:rsidR="00F206DC" w:rsidRPr="00AF0384" w:rsidRDefault="00726231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36</w:t>
            </w:r>
          </w:p>
        </w:tc>
      </w:tr>
      <w:tr w:rsidR="00C339E0" w:rsidRPr="00811537" w14:paraId="5851DA04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14D" w14:textId="5D00605C" w:rsidR="00C339E0" w:rsidRDefault="00C339E0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D98" w14:textId="4DADD273" w:rsidR="00C339E0" w:rsidRPr="00AF0384" w:rsidRDefault="00726231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342C7454" w:rsidR="00F206DC" w:rsidRPr="00811537" w:rsidRDefault="00C339E0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14:paraId="6D3963DA" w14:textId="7748AAB8" w:rsidR="00FF5407" w:rsidRPr="00AF0384" w:rsidRDefault="00FF5407" w:rsidP="00AD3812">
      <w:pPr>
        <w:jc w:val="both"/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BE575B">
          <w:footerReference w:type="even" r:id="rId9"/>
          <w:footerReference w:type="default" r:id="rId10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14:paraId="124A1829" w14:textId="55EEC415" w:rsidR="00A73E85" w:rsidRPr="00202BE6" w:rsidRDefault="00AD3812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4569447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="00A73E85"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Тематический план и содержание учебной дисциплины </w:t>
      </w:r>
      <w:r w:rsidR="00726231">
        <w:rPr>
          <w:rFonts w:ascii="Times New Roman" w:hAnsi="Times New Roman" w:cs="Times New Roman"/>
          <w:b/>
          <w:color w:val="auto"/>
          <w:sz w:val="24"/>
          <w:szCs w:val="24"/>
        </w:rPr>
        <w:t>СГ.03</w:t>
      </w:r>
      <w:r w:rsid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9"/>
      <w:r w:rsidR="006A7F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F8D8B34" w14:textId="77777777" w:rsidR="00B14AA5" w:rsidRDefault="00B14AA5" w:rsidP="00B14AA5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"/>
        <w:gridCol w:w="27"/>
        <w:gridCol w:w="9923"/>
        <w:gridCol w:w="1701"/>
        <w:gridCol w:w="1417"/>
      </w:tblGrid>
      <w:tr w:rsidR="00C95127" w:rsidRPr="003B73F0" w14:paraId="2BBF2C7B" w14:textId="77777777" w:rsidTr="00C95127">
        <w:trPr>
          <w:trHeight w:val="667"/>
        </w:trPr>
        <w:tc>
          <w:tcPr>
            <w:tcW w:w="1954" w:type="dxa"/>
            <w:vAlign w:val="center"/>
          </w:tcPr>
          <w:p w14:paraId="6EE934E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3"/>
            <w:vAlign w:val="center"/>
          </w:tcPr>
          <w:p w14:paraId="039FBA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21D56EE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140D4C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5D4E9BE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C95127" w:rsidRPr="003B73F0" w14:paraId="3F3D4E3F" w14:textId="77777777" w:rsidTr="00C95127">
        <w:trPr>
          <w:trHeight w:val="20"/>
        </w:trPr>
        <w:tc>
          <w:tcPr>
            <w:tcW w:w="1954" w:type="dxa"/>
          </w:tcPr>
          <w:p w14:paraId="601A3C6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3"/>
          </w:tcPr>
          <w:p w14:paraId="698D285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7509BE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A796C5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95127" w:rsidRPr="003B73F0" w14:paraId="3F2916C3" w14:textId="77777777" w:rsidTr="00C95127">
        <w:trPr>
          <w:trHeight w:val="20"/>
        </w:trPr>
        <w:tc>
          <w:tcPr>
            <w:tcW w:w="12329" w:type="dxa"/>
            <w:gridSpan w:val="4"/>
            <w:shd w:val="clear" w:color="auto" w:fill="auto"/>
          </w:tcPr>
          <w:p w14:paraId="2DEF93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D88A6" w14:textId="3ABF864B" w:rsidR="00C95127" w:rsidRPr="003B73F0" w:rsidRDefault="00287BBB" w:rsidP="000A5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</w:t>
            </w:r>
            <w:r w:rsidR="000A5D03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т+</w:t>
            </w:r>
            <w:r w:rsidR="000A5D03">
              <w:rPr>
                <w:b/>
                <w:bCs/>
                <w:sz w:val="20"/>
                <w:szCs w:val="20"/>
              </w:rPr>
              <w:t>6</w:t>
            </w:r>
            <w:r w:rsidR="00C9512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65A032B3" w14:textId="742EFD09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 w:rsidR="008C055B">
              <w:rPr>
                <w:bCs/>
                <w:sz w:val="20"/>
                <w:szCs w:val="20"/>
              </w:rPr>
              <w:t>09</w:t>
            </w:r>
          </w:p>
          <w:p w14:paraId="4DC5FA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569ED703" w14:textId="77777777" w:rsidTr="00C95127">
        <w:trPr>
          <w:trHeight w:val="321"/>
        </w:trPr>
        <w:tc>
          <w:tcPr>
            <w:tcW w:w="1954" w:type="dxa"/>
            <w:vMerge w:val="restart"/>
          </w:tcPr>
          <w:p w14:paraId="265B0B2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0DC6FE7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61C7F9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E574FF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A4AD7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152BBBD" w14:textId="77777777" w:rsidTr="00C95127">
        <w:trPr>
          <w:trHeight w:val="320"/>
        </w:trPr>
        <w:tc>
          <w:tcPr>
            <w:tcW w:w="1954" w:type="dxa"/>
            <w:vMerge/>
          </w:tcPr>
          <w:p w14:paraId="26AB7DC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6415F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06A4D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14EDAE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4A91BF" w14:textId="35EA2DB7" w:rsidR="00C95127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0C6450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F5155DE" w14:textId="77777777" w:rsidTr="00C95127">
        <w:trPr>
          <w:trHeight w:val="320"/>
        </w:trPr>
        <w:tc>
          <w:tcPr>
            <w:tcW w:w="1954" w:type="dxa"/>
            <w:vMerge/>
          </w:tcPr>
          <w:p w14:paraId="1DF9233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C8E1D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A8D3F1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BB09FD" w14:textId="2E6C76DD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D7AE93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2C5648" w14:textId="77777777" w:rsidTr="00C95127">
        <w:trPr>
          <w:trHeight w:val="320"/>
        </w:trPr>
        <w:tc>
          <w:tcPr>
            <w:tcW w:w="1954" w:type="dxa"/>
            <w:vMerge/>
          </w:tcPr>
          <w:p w14:paraId="4E5807A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22A81FD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3C9851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750407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3692E1F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F3C488" w14:textId="0EE0511C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1C75C4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2A2D907" w14:textId="77777777" w:rsidTr="00C95127">
        <w:trPr>
          <w:trHeight w:val="320"/>
        </w:trPr>
        <w:tc>
          <w:tcPr>
            <w:tcW w:w="1954" w:type="dxa"/>
            <w:vMerge/>
          </w:tcPr>
          <w:p w14:paraId="47F6C20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7D5C87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453A1C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721700" w14:textId="70028029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EE92E5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28C17BC" w14:textId="77777777" w:rsidTr="00C95127">
        <w:trPr>
          <w:trHeight w:val="320"/>
        </w:trPr>
        <w:tc>
          <w:tcPr>
            <w:tcW w:w="1954" w:type="dxa"/>
            <w:vMerge/>
          </w:tcPr>
          <w:p w14:paraId="1C6CC83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8FA29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EB1C21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710731" w14:textId="75DA2AFB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F2D93C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D4700C" w14:textId="77777777" w:rsidTr="00C95127">
        <w:trPr>
          <w:trHeight w:val="320"/>
        </w:trPr>
        <w:tc>
          <w:tcPr>
            <w:tcW w:w="1954" w:type="dxa"/>
            <w:vMerge/>
          </w:tcPr>
          <w:p w14:paraId="73774F3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4C4C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5A6CC8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0278B1" w14:textId="1F07F43C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8DD09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FDDE24E" w14:textId="77777777" w:rsidTr="00C95127">
        <w:trPr>
          <w:trHeight w:val="320"/>
        </w:trPr>
        <w:tc>
          <w:tcPr>
            <w:tcW w:w="1954" w:type="dxa"/>
            <w:vMerge/>
          </w:tcPr>
          <w:p w14:paraId="6ADB46F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93F2E73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7E5EA3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560962" w14:textId="54B3FC27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1B2B5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C3472DE" w14:textId="77777777" w:rsidTr="00C95127">
        <w:trPr>
          <w:trHeight w:val="320"/>
        </w:trPr>
        <w:tc>
          <w:tcPr>
            <w:tcW w:w="1954" w:type="dxa"/>
            <w:vMerge/>
          </w:tcPr>
          <w:p w14:paraId="2E3FAB8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BA3D76B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8C165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42B63E" w14:textId="64D34B19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5634C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A355F28" w14:textId="77777777" w:rsidTr="00C95127">
        <w:trPr>
          <w:trHeight w:val="320"/>
        </w:trPr>
        <w:tc>
          <w:tcPr>
            <w:tcW w:w="1954" w:type="dxa"/>
            <w:vMerge/>
          </w:tcPr>
          <w:p w14:paraId="732772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677AB7" w14:textId="77777777" w:rsidR="00C95127" w:rsidRPr="003B73F0" w:rsidRDefault="00C95127" w:rsidP="00C9512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BDBA1E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DF42E9" w14:textId="1D49C5E2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716A14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3B4A1A4" w14:textId="77777777" w:rsidTr="00C95127">
        <w:trPr>
          <w:trHeight w:val="320"/>
        </w:trPr>
        <w:tc>
          <w:tcPr>
            <w:tcW w:w="1954" w:type="dxa"/>
            <w:vMerge/>
          </w:tcPr>
          <w:p w14:paraId="2C9056E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61A4F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5019C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CB7049" w14:textId="44291623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C9FA61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A9ED633" w14:textId="77777777" w:rsidTr="00C95127">
        <w:trPr>
          <w:trHeight w:val="320"/>
        </w:trPr>
        <w:tc>
          <w:tcPr>
            <w:tcW w:w="1954" w:type="dxa"/>
            <w:vMerge/>
          </w:tcPr>
          <w:p w14:paraId="23A9FB2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13DFB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479D78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4D44E8" w14:textId="53213CAB" w:rsidR="00C95127" w:rsidRPr="003B73F0" w:rsidRDefault="006A7FB9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C59585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0DD3883" w14:textId="77777777" w:rsidTr="00C95127">
        <w:trPr>
          <w:trHeight w:val="320"/>
        </w:trPr>
        <w:tc>
          <w:tcPr>
            <w:tcW w:w="1954" w:type="dxa"/>
            <w:vMerge/>
          </w:tcPr>
          <w:p w14:paraId="7A8C3F3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161EEE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517108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1C13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FBE415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3A9F40" w14:textId="77777777" w:rsidTr="00C95127">
        <w:trPr>
          <w:trHeight w:val="320"/>
        </w:trPr>
        <w:tc>
          <w:tcPr>
            <w:tcW w:w="1954" w:type="dxa"/>
            <w:vMerge/>
          </w:tcPr>
          <w:p w14:paraId="21CDE33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93795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EA30B2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F0678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4C0B05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BD0266F" w14:textId="77777777" w:rsidTr="00C95127">
        <w:trPr>
          <w:trHeight w:val="320"/>
        </w:trPr>
        <w:tc>
          <w:tcPr>
            <w:tcW w:w="1954" w:type="dxa"/>
            <w:vMerge/>
          </w:tcPr>
          <w:p w14:paraId="26FC2E6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  <w:shd w:val="clear" w:color="auto" w:fill="auto"/>
          </w:tcPr>
          <w:p w14:paraId="338CB1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8FFE3E" w14:textId="2C2AE95D" w:rsidR="00C95127" w:rsidRPr="00287BBB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287BB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Merge/>
          </w:tcPr>
          <w:p w14:paraId="2A1968A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E3C6101" w14:textId="77777777" w:rsidTr="00C95127">
        <w:trPr>
          <w:trHeight w:val="320"/>
        </w:trPr>
        <w:tc>
          <w:tcPr>
            <w:tcW w:w="1954" w:type="dxa"/>
            <w:vMerge/>
          </w:tcPr>
          <w:p w14:paraId="6B5F356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E90C2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28C3636" w14:textId="774BD89C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08961F" w14:textId="0C8DA7C3" w:rsidR="00C95127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C7421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1F7F127" w14:textId="77777777" w:rsidTr="00C95127">
        <w:trPr>
          <w:trHeight w:val="320"/>
        </w:trPr>
        <w:tc>
          <w:tcPr>
            <w:tcW w:w="1954" w:type="dxa"/>
            <w:vMerge/>
          </w:tcPr>
          <w:p w14:paraId="27FE599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FFCC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752237B" w14:textId="6A76C2A2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280BD1" w14:textId="0C1EA470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C59F42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3812" w:rsidRPr="003B73F0" w14:paraId="1A32F836" w14:textId="77777777" w:rsidTr="00681182">
        <w:trPr>
          <w:trHeight w:val="320"/>
        </w:trPr>
        <w:tc>
          <w:tcPr>
            <w:tcW w:w="15447" w:type="dxa"/>
            <w:gridSpan w:val="6"/>
          </w:tcPr>
          <w:p w14:paraId="1A8923E6" w14:textId="77777777" w:rsidR="00AD3812" w:rsidRPr="003B73F0" w:rsidRDefault="00AD38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3812" w:rsidRPr="003B73F0" w14:paraId="49FD214D" w14:textId="77777777" w:rsidTr="00681182">
        <w:trPr>
          <w:trHeight w:val="320"/>
        </w:trPr>
        <w:tc>
          <w:tcPr>
            <w:tcW w:w="15447" w:type="dxa"/>
            <w:gridSpan w:val="6"/>
          </w:tcPr>
          <w:p w14:paraId="3097C8BF" w14:textId="32BD0F79" w:rsidR="00AD3812" w:rsidRPr="00AD3812" w:rsidRDefault="00AD3812" w:rsidP="00AD38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AD3812">
              <w:rPr>
                <w:b/>
                <w:bCs/>
                <w:sz w:val="20"/>
                <w:szCs w:val="20"/>
              </w:rPr>
              <w:t>Для подгрупп юношей</w:t>
            </w:r>
          </w:p>
        </w:tc>
      </w:tr>
      <w:tr w:rsidR="00C95127" w:rsidRPr="003B73F0" w14:paraId="0EB317E6" w14:textId="77777777" w:rsidTr="00C95127">
        <w:trPr>
          <w:trHeight w:val="20"/>
        </w:trPr>
        <w:tc>
          <w:tcPr>
            <w:tcW w:w="12329" w:type="dxa"/>
            <w:gridSpan w:val="4"/>
          </w:tcPr>
          <w:p w14:paraId="5ECFB78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2. Основы военной службы</w:t>
            </w:r>
          </w:p>
        </w:tc>
        <w:tc>
          <w:tcPr>
            <w:tcW w:w="1701" w:type="dxa"/>
          </w:tcPr>
          <w:p w14:paraId="61BFB3F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1267FE59" w14:textId="3B56036E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 w:rsidR="008C055B">
              <w:rPr>
                <w:bCs/>
                <w:sz w:val="20"/>
                <w:szCs w:val="20"/>
              </w:rPr>
              <w:t>09</w:t>
            </w:r>
          </w:p>
          <w:p w14:paraId="3A955A3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740F58ED" w14:textId="77777777" w:rsidTr="00287BBB">
        <w:trPr>
          <w:trHeight w:val="281"/>
        </w:trPr>
        <w:tc>
          <w:tcPr>
            <w:tcW w:w="1954" w:type="dxa"/>
            <w:vMerge w:val="restart"/>
          </w:tcPr>
          <w:p w14:paraId="07A88835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3"/>
          </w:tcPr>
          <w:p w14:paraId="677E0ED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0BAFFB" w14:textId="4F7E8730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5D6B2FA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4378039D" w14:textId="77777777" w:rsidTr="00C95127">
        <w:trPr>
          <w:trHeight w:val="485"/>
        </w:trPr>
        <w:tc>
          <w:tcPr>
            <w:tcW w:w="1954" w:type="dxa"/>
            <w:vMerge/>
          </w:tcPr>
          <w:p w14:paraId="0BD37EB4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B06395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8E91AB4" w14:textId="77777777" w:rsidR="000A5D03" w:rsidRPr="003B73F0" w:rsidRDefault="000A5D03" w:rsidP="00C95127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31B2417C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1E87009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C2DC8AA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53203AB7" w14:textId="77777777" w:rsidTr="00C95127">
        <w:trPr>
          <w:trHeight w:val="340"/>
        </w:trPr>
        <w:tc>
          <w:tcPr>
            <w:tcW w:w="1954" w:type="dxa"/>
            <w:vMerge/>
          </w:tcPr>
          <w:p w14:paraId="6E2F806A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5E4F4E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0153349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585D4A17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F034A4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6F297CE4" w14:textId="77777777" w:rsidTr="00C95127">
        <w:trPr>
          <w:trHeight w:val="340"/>
        </w:trPr>
        <w:tc>
          <w:tcPr>
            <w:tcW w:w="1954" w:type="dxa"/>
            <w:vMerge/>
          </w:tcPr>
          <w:p w14:paraId="16794EBB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CE2404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D487D40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10F9EB40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C2B869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3CE2656C" w14:textId="77777777" w:rsidTr="00C95127">
        <w:trPr>
          <w:trHeight w:val="340"/>
        </w:trPr>
        <w:tc>
          <w:tcPr>
            <w:tcW w:w="1954" w:type="dxa"/>
            <w:vMerge/>
          </w:tcPr>
          <w:p w14:paraId="25A9347C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4F440C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6F279BE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14:paraId="7F3551C0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</w:tc>
        <w:tc>
          <w:tcPr>
            <w:tcW w:w="1701" w:type="dxa"/>
          </w:tcPr>
          <w:p w14:paraId="3B8E29E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7E9BC1C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32816C30" w14:textId="77777777" w:rsidTr="00C95127">
        <w:trPr>
          <w:trHeight w:val="340"/>
        </w:trPr>
        <w:tc>
          <w:tcPr>
            <w:tcW w:w="1954" w:type="dxa"/>
            <w:vMerge/>
          </w:tcPr>
          <w:p w14:paraId="5459C59D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FEE8A9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305FF4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14:paraId="52DDF532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8146C09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0E205C09" w14:textId="77777777" w:rsidTr="00C95127">
        <w:trPr>
          <w:trHeight w:val="340"/>
        </w:trPr>
        <w:tc>
          <w:tcPr>
            <w:tcW w:w="1954" w:type="dxa"/>
            <w:vMerge/>
          </w:tcPr>
          <w:p w14:paraId="2A203BE4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5420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4F60F3D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14:paraId="7EB3792A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63C309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27DF6DB2" w14:textId="77777777" w:rsidTr="00C95127">
        <w:trPr>
          <w:trHeight w:val="340"/>
        </w:trPr>
        <w:tc>
          <w:tcPr>
            <w:tcW w:w="1954" w:type="dxa"/>
            <w:vMerge/>
          </w:tcPr>
          <w:p w14:paraId="0A77769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40CACD0" w14:textId="77777777" w:rsidR="000A5D03" w:rsidRPr="003B73F0" w:rsidRDefault="000A5D03" w:rsidP="00C9512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54E5F03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Моделирование конфликтных ситуаций и поиск бесконфликтных решений и </w:t>
            </w:r>
            <w:proofErr w:type="spellStart"/>
            <w:r w:rsidRPr="003B73F0">
              <w:rPr>
                <w:sz w:val="20"/>
                <w:szCs w:val="20"/>
              </w:rPr>
              <w:t>саморегуляции</w:t>
            </w:r>
            <w:proofErr w:type="spellEnd"/>
            <w:r w:rsidRPr="003B73F0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7A9FB972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C9A55EE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0A5D03" w:rsidRPr="003B73F0" w14:paraId="4EC7CB0D" w14:textId="77777777" w:rsidTr="00455438">
        <w:trPr>
          <w:trHeight w:val="340"/>
        </w:trPr>
        <w:tc>
          <w:tcPr>
            <w:tcW w:w="1954" w:type="dxa"/>
            <w:vMerge/>
          </w:tcPr>
          <w:p w14:paraId="322006A1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F002722" w14:textId="2831A361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3EA2F2C" w14:textId="13557B82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A209382" w14:textId="77777777" w:rsidR="000A5D03" w:rsidRPr="003B73F0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8DC8DD9" w14:textId="77777777" w:rsidTr="00C95127">
        <w:trPr>
          <w:trHeight w:val="224"/>
        </w:trPr>
        <w:tc>
          <w:tcPr>
            <w:tcW w:w="12329" w:type="dxa"/>
            <w:gridSpan w:val="4"/>
          </w:tcPr>
          <w:p w14:paraId="69078E3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61E7A6D9" w14:textId="3F3A2731" w:rsidR="00C95127" w:rsidRPr="003B73F0" w:rsidRDefault="00CB102C" w:rsidP="00CB10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</w:t>
            </w:r>
            <w:r w:rsidR="00E631BE">
              <w:rPr>
                <w:b/>
                <w:bCs/>
                <w:sz w:val="20"/>
                <w:szCs w:val="20"/>
              </w:rPr>
              <w:t>т+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="00C9512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0EF8CEFE" w14:textId="246FD7CB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</w:t>
            </w:r>
            <w:r w:rsidR="008C055B">
              <w:rPr>
                <w:bCs/>
                <w:sz w:val="20"/>
                <w:szCs w:val="20"/>
              </w:rPr>
              <w:t>09</w:t>
            </w:r>
          </w:p>
          <w:p w14:paraId="7A2998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B73F0" w14:paraId="7EC5568D" w14:textId="77777777" w:rsidTr="00C95127">
        <w:trPr>
          <w:trHeight w:val="302"/>
        </w:trPr>
        <w:tc>
          <w:tcPr>
            <w:tcW w:w="1954" w:type="dxa"/>
            <w:vMerge w:val="restart"/>
          </w:tcPr>
          <w:p w14:paraId="303A77E7" w14:textId="77777777" w:rsidR="00C95127" w:rsidRPr="003B73F0" w:rsidRDefault="00C95127" w:rsidP="00C95127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4E16A9F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3"/>
          </w:tcPr>
          <w:p w14:paraId="56843D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2A2FBBFD" w14:textId="212F0BF5" w:rsidR="00C95127" w:rsidRPr="003B73F0" w:rsidRDefault="00287B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044BA1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85DEE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35C7D579" w14:textId="77777777" w:rsidTr="00C95127">
        <w:trPr>
          <w:trHeight w:val="232"/>
        </w:trPr>
        <w:tc>
          <w:tcPr>
            <w:tcW w:w="1954" w:type="dxa"/>
            <w:vMerge/>
          </w:tcPr>
          <w:p w14:paraId="73964B1E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CCAD51" w14:textId="77777777" w:rsidR="00C95127" w:rsidRPr="003B73F0" w:rsidRDefault="00C95127" w:rsidP="00C9512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221DA2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14:paraId="57BB39A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9F7E9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E9E92AE" w14:textId="77777777" w:rsidTr="00C95127">
        <w:trPr>
          <w:trHeight w:val="307"/>
        </w:trPr>
        <w:tc>
          <w:tcPr>
            <w:tcW w:w="1954" w:type="dxa"/>
            <w:vMerge/>
          </w:tcPr>
          <w:p w14:paraId="4E55576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B06D91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0C33CE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2D04DCF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B6AF610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46DDC9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55B4CD0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42B1B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4D19F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8D842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DE27744" w14:textId="77777777" w:rsidTr="00C95127">
        <w:trPr>
          <w:trHeight w:val="285"/>
        </w:trPr>
        <w:tc>
          <w:tcPr>
            <w:tcW w:w="1954" w:type="dxa"/>
            <w:vMerge/>
          </w:tcPr>
          <w:p w14:paraId="016EC1F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115029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E123CF7" w14:textId="77777777" w:rsidR="00C95127" w:rsidRPr="000E4CCD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4CB9C5B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2D9C693E" w14:textId="77777777" w:rsidTr="00C95127">
        <w:trPr>
          <w:trHeight w:val="285"/>
        </w:trPr>
        <w:tc>
          <w:tcPr>
            <w:tcW w:w="1954" w:type="dxa"/>
            <w:vMerge/>
          </w:tcPr>
          <w:p w14:paraId="44061C4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976DE6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203FDC4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</w:tcPr>
          <w:p w14:paraId="4CF18F9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A1E75D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2F5BBA0" w14:textId="77777777" w:rsidTr="00C95127">
        <w:trPr>
          <w:trHeight w:val="285"/>
        </w:trPr>
        <w:tc>
          <w:tcPr>
            <w:tcW w:w="1954" w:type="dxa"/>
            <w:vMerge/>
          </w:tcPr>
          <w:p w14:paraId="647E2DB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7AC962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130A2E3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1701" w:type="dxa"/>
          </w:tcPr>
          <w:p w14:paraId="089CB79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F3C2F7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C8FBBAA" w14:textId="77777777" w:rsidTr="00C95127">
        <w:trPr>
          <w:trHeight w:val="285"/>
        </w:trPr>
        <w:tc>
          <w:tcPr>
            <w:tcW w:w="1954" w:type="dxa"/>
            <w:vMerge/>
          </w:tcPr>
          <w:p w14:paraId="682BC96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2DA8447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  <w:shd w:val="clear" w:color="auto" w:fill="auto"/>
          </w:tcPr>
          <w:p w14:paraId="44118E6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</w:p>
        </w:tc>
        <w:tc>
          <w:tcPr>
            <w:tcW w:w="1701" w:type="dxa"/>
          </w:tcPr>
          <w:p w14:paraId="7090F3E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3EB14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90BCC2E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611F5F9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0BA3275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D299F6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0D622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20370D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7602B51" w14:textId="77777777" w:rsidTr="00C95127">
        <w:trPr>
          <w:trHeight w:val="70"/>
        </w:trPr>
        <w:tc>
          <w:tcPr>
            <w:tcW w:w="1954" w:type="dxa"/>
            <w:vMerge/>
          </w:tcPr>
          <w:p w14:paraId="34A4DAC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369DB8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F16F48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2EB09566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AC686F2" w14:textId="77777777" w:rsidTr="00C95127">
        <w:trPr>
          <w:trHeight w:val="429"/>
        </w:trPr>
        <w:tc>
          <w:tcPr>
            <w:tcW w:w="1954" w:type="dxa"/>
            <w:vMerge/>
          </w:tcPr>
          <w:p w14:paraId="4F6AA44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2D4089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811B4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14:paraId="0A48EEA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F742B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499BF220" w14:textId="77777777" w:rsidTr="00C95127">
        <w:trPr>
          <w:trHeight w:val="70"/>
        </w:trPr>
        <w:tc>
          <w:tcPr>
            <w:tcW w:w="1954" w:type="dxa"/>
            <w:vMerge/>
          </w:tcPr>
          <w:p w14:paraId="5D33DB6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541C2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268779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14:paraId="4CBF78B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8882262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9BC7CC1" w14:textId="77777777" w:rsidTr="00C95127">
        <w:trPr>
          <w:trHeight w:val="230"/>
        </w:trPr>
        <w:tc>
          <w:tcPr>
            <w:tcW w:w="1954" w:type="dxa"/>
            <w:vMerge/>
          </w:tcPr>
          <w:p w14:paraId="7EA49E5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5CA02C" w14:textId="77777777" w:rsidR="00C95127" w:rsidRPr="003B73F0" w:rsidRDefault="00C95127" w:rsidP="00C95127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8795CA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14:paraId="42E3392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214242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68B7DDE" w14:textId="77777777" w:rsidTr="00C95127">
        <w:trPr>
          <w:trHeight w:val="251"/>
        </w:trPr>
        <w:tc>
          <w:tcPr>
            <w:tcW w:w="1954" w:type="dxa"/>
            <w:vMerge w:val="restart"/>
          </w:tcPr>
          <w:p w14:paraId="4F0AF0F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3"/>
          </w:tcPr>
          <w:p w14:paraId="71CB59D8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142A80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5361334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95D4B70" w14:textId="77777777" w:rsidTr="00C95127">
        <w:trPr>
          <w:trHeight w:val="251"/>
        </w:trPr>
        <w:tc>
          <w:tcPr>
            <w:tcW w:w="1954" w:type="dxa"/>
            <w:vMerge/>
          </w:tcPr>
          <w:p w14:paraId="40688E88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630CBE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190C18B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01DFC1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9FD97D1" w14:textId="77777777" w:rsidTr="00C95127">
        <w:trPr>
          <w:trHeight w:val="367"/>
        </w:trPr>
        <w:tc>
          <w:tcPr>
            <w:tcW w:w="1954" w:type="dxa"/>
            <w:vMerge/>
          </w:tcPr>
          <w:p w14:paraId="2B23C0F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AD7058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9BB8BA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14:paraId="6AE95B8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56976C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7570B20C" w14:textId="77777777" w:rsidTr="00C95127">
        <w:trPr>
          <w:trHeight w:val="70"/>
        </w:trPr>
        <w:tc>
          <w:tcPr>
            <w:tcW w:w="1954" w:type="dxa"/>
            <w:vMerge w:val="restart"/>
          </w:tcPr>
          <w:p w14:paraId="60B5EE4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3E82692A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C094E85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C160B1F" w14:textId="4634A925" w:rsidR="00C95127" w:rsidRPr="00E631BE" w:rsidRDefault="00CB102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74B5970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B74E56A" w14:textId="77777777" w:rsidTr="00C95127">
        <w:trPr>
          <w:trHeight w:val="476"/>
        </w:trPr>
        <w:tc>
          <w:tcPr>
            <w:tcW w:w="1954" w:type="dxa"/>
            <w:vMerge/>
          </w:tcPr>
          <w:p w14:paraId="7F6B7EF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9F2359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BFE27A3" w14:textId="0757D8A9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 w:rsidR="00CB102C">
              <w:rPr>
                <w:sz w:val="20"/>
                <w:szCs w:val="20"/>
              </w:rPr>
              <w:t xml:space="preserve">. </w:t>
            </w:r>
            <w:r w:rsidR="00CB102C"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</w:tcPr>
          <w:p w14:paraId="20436CE3" w14:textId="3BC9E24F" w:rsidR="00C95127" w:rsidRPr="003B73F0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5B4FDA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211A1B" w14:textId="77777777" w:rsidTr="00C95127">
        <w:trPr>
          <w:trHeight w:val="367"/>
        </w:trPr>
        <w:tc>
          <w:tcPr>
            <w:tcW w:w="1954" w:type="dxa"/>
            <w:vMerge/>
          </w:tcPr>
          <w:p w14:paraId="6CE2E77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5E50B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3C0AEBD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</w:tcPr>
          <w:p w14:paraId="51FC5709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8A3CDF5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FDB5FDC" w14:textId="77777777" w:rsidTr="00C95127">
        <w:trPr>
          <w:trHeight w:val="367"/>
        </w:trPr>
        <w:tc>
          <w:tcPr>
            <w:tcW w:w="1954" w:type="dxa"/>
            <w:vMerge/>
          </w:tcPr>
          <w:p w14:paraId="53F33913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E181BE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3B28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14:paraId="5A99CF1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9AB68AB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F9D6FA" w14:textId="77777777" w:rsidTr="00C95127">
        <w:trPr>
          <w:trHeight w:val="525"/>
        </w:trPr>
        <w:tc>
          <w:tcPr>
            <w:tcW w:w="1954" w:type="dxa"/>
            <w:vMerge/>
          </w:tcPr>
          <w:p w14:paraId="3DF9387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F6FF66" w14:textId="77777777" w:rsidR="00C95127" w:rsidRPr="003B73F0" w:rsidRDefault="00C95127" w:rsidP="00C95127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AB0B64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</w:tcPr>
          <w:p w14:paraId="784ECEC3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25EF56C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631BE" w:rsidRPr="003B73F0" w14:paraId="56A18432" w14:textId="77777777" w:rsidTr="00E631BE">
        <w:trPr>
          <w:trHeight w:val="335"/>
        </w:trPr>
        <w:tc>
          <w:tcPr>
            <w:tcW w:w="1954" w:type="dxa"/>
            <w:vMerge/>
          </w:tcPr>
          <w:p w14:paraId="3014BAE7" w14:textId="77777777" w:rsidR="00E631BE" w:rsidRPr="003B73F0" w:rsidRDefault="00E631BE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8CFDE7C" w14:textId="07CD5229" w:rsidR="00E631BE" w:rsidRPr="003B73F0" w:rsidRDefault="00E631BE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997303C" w14:textId="67A0FC9D" w:rsidR="00E631BE" w:rsidRPr="00E631BE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631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8224AEE" w14:textId="77777777" w:rsidR="00E631BE" w:rsidRPr="003B73F0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77F7186" w14:textId="77777777" w:rsidTr="00C95127">
        <w:trPr>
          <w:trHeight w:val="367"/>
        </w:trPr>
        <w:tc>
          <w:tcPr>
            <w:tcW w:w="1954" w:type="dxa"/>
            <w:vMerge/>
          </w:tcPr>
          <w:p w14:paraId="7EB8E4C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2D7A5E" w14:textId="11E22CB3" w:rsidR="00C95127" w:rsidRPr="003B73F0" w:rsidRDefault="00E631BE" w:rsidP="00E631BE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9BC1421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</w:tcPr>
          <w:p w14:paraId="6F5D27B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CA006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5D048632" w14:textId="77777777" w:rsidTr="00C95127">
        <w:trPr>
          <w:trHeight w:val="367"/>
        </w:trPr>
        <w:tc>
          <w:tcPr>
            <w:tcW w:w="1954" w:type="dxa"/>
            <w:vMerge/>
          </w:tcPr>
          <w:p w14:paraId="4F32FB4B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DF4F60" w14:textId="2CD99935" w:rsidR="00C95127" w:rsidRPr="003B73F0" w:rsidRDefault="00E631BE" w:rsidP="00E631BE">
            <w:pPr>
              <w:pStyle w:val="25"/>
              <w:spacing w:after="0" w:line="276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EF4FBA1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14:paraId="37661CBD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6962EA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F0C04F4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0566D439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3"/>
          </w:tcPr>
          <w:p w14:paraId="54E832D2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AF29141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6BB6B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038ABEAC" w14:textId="77777777" w:rsidTr="00C95127">
        <w:trPr>
          <w:trHeight w:val="367"/>
        </w:trPr>
        <w:tc>
          <w:tcPr>
            <w:tcW w:w="1954" w:type="dxa"/>
            <w:vMerge/>
          </w:tcPr>
          <w:p w14:paraId="5B26C98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A0D0A90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15B3910" w14:textId="77777777" w:rsidR="00C95127" w:rsidRPr="000E4CCD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03A8F34F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1C4A3FF9" w14:textId="77777777" w:rsidTr="00C95127">
        <w:trPr>
          <w:trHeight w:val="367"/>
        </w:trPr>
        <w:tc>
          <w:tcPr>
            <w:tcW w:w="1954" w:type="dxa"/>
            <w:vMerge/>
          </w:tcPr>
          <w:p w14:paraId="7CC17CF6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E3D737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0C4178C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14:paraId="6DC82308" w14:textId="427E4681" w:rsidR="00C95127" w:rsidRPr="003B73F0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1F4ED8E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B73F0" w14:paraId="6422F0B4" w14:textId="77777777" w:rsidTr="00C95127">
        <w:trPr>
          <w:trHeight w:val="367"/>
        </w:trPr>
        <w:tc>
          <w:tcPr>
            <w:tcW w:w="1954" w:type="dxa"/>
            <w:vMerge/>
          </w:tcPr>
          <w:p w14:paraId="78AF380F" w14:textId="77777777" w:rsidR="00C95127" w:rsidRPr="003B73F0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0696C0" w14:textId="4A80761C" w:rsidR="00C95127" w:rsidRPr="003B73F0" w:rsidRDefault="00154ABB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10" w:name="_GoBack"/>
            <w:bookmarkEnd w:id="10"/>
            <w:r w:rsidR="00C95127" w:rsidRPr="003B73F0">
              <w:rPr>
                <w:sz w:val="20"/>
                <w:szCs w:val="20"/>
              </w:rPr>
              <w:t>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D234F8" w14:textId="095B8952" w:rsidR="00C95127" w:rsidRPr="003B73F0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Построения, перестроения, повороты, перемена направления движения. Выполнения воинского приветствия в строю на месте и в движении</w:t>
            </w:r>
            <w:r w:rsidR="00154ABB" w:rsidRPr="003B73F0">
              <w:rPr>
                <w:sz w:val="20"/>
                <w:szCs w:val="20"/>
              </w:rPr>
              <w:t xml:space="preserve"> </w:t>
            </w:r>
            <w:r w:rsidR="00154ABB"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14:paraId="5346D340" w14:textId="19799FC9" w:rsidR="00C95127" w:rsidRPr="003B73F0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F233130" w14:textId="77777777" w:rsidR="00C95127" w:rsidRPr="003B73F0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E273BEF" w14:textId="77777777" w:rsidTr="00C95127">
        <w:trPr>
          <w:trHeight w:val="149"/>
        </w:trPr>
        <w:tc>
          <w:tcPr>
            <w:tcW w:w="1954" w:type="dxa"/>
            <w:vMerge w:val="restart"/>
          </w:tcPr>
          <w:p w14:paraId="6A00092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1E6C535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CC53A1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55190B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52A987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5DD2A5D" w14:textId="77777777" w:rsidTr="00C95127">
        <w:trPr>
          <w:trHeight w:val="311"/>
        </w:trPr>
        <w:tc>
          <w:tcPr>
            <w:tcW w:w="1954" w:type="dxa"/>
            <w:vMerge/>
          </w:tcPr>
          <w:p w14:paraId="22331698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CF685B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8753FD6" w14:textId="4C82F89A" w:rsidR="00C95127" w:rsidRPr="003D4233" w:rsidRDefault="00CB102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051EB39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B1AE0D" w14:textId="77777777" w:rsidTr="00C95127">
        <w:trPr>
          <w:trHeight w:val="203"/>
        </w:trPr>
        <w:tc>
          <w:tcPr>
            <w:tcW w:w="1954" w:type="dxa"/>
            <w:vMerge/>
          </w:tcPr>
          <w:p w14:paraId="10AED83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A9E38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68A0C80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14:paraId="290E8AA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DE90D5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78E53AE" w14:textId="77777777" w:rsidTr="00C95127">
        <w:trPr>
          <w:trHeight w:val="367"/>
        </w:trPr>
        <w:tc>
          <w:tcPr>
            <w:tcW w:w="1954" w:type="dxa"/>
            <w:vMerge/>
          </w:tcPr>
          <w:p w14:paraId="1B6F14B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F79C0B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CE1F97A" w14:textId="306A79CB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  <w:r w:rsidR="00CB102C" w:rsidRPr="003D4233">
              <w:rPr>
                <w:sz w:val="20"/>
                <w:szCs w:val="20"/>
              </w:rPr>
              <w:t xml:space="preserve"> </w:t>
            </w:r>
            <w:r w:rsidR="00CB102C"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</w:tcPr>
          <w:p w14:paraId="142C99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E08ED9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BB9E16C" w14:textId="77777777" w:rsidTr="00C95127">
        <w:trPr>
          <w:trHeight w:val="367"/>
        </w:trPr>
        <w:tc>
          <w:tcPr>
            <w:tcW w:w="1954" w:type="dxa"/>
            <w:vMerge/>
          </w:tcPr>
          <w:p w14:paraId="7A2CEDA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A74A9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4E61C36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701" w:type="dxa"/>
          </w:tcPr>
          <w:p w14:paraId="7AD51FC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D30FF2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5EE96E4" w14:textId="77777777" w:rsidTr="00C95127">
        <w:trPr>
          <w:trHeight w:val="367"/>
        </w:trPr>
        <w:tc>
          <w:tcPr>
            <w:tcW w:w="1954" w:type="dxa"/>
            <w:vMerge/>
          </w:tcPr>
          <w:p w14:paraId="6509CD0A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40BEC8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7E90A0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14:paraId="4A7F14D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84EE68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4D0EF4B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2C107D8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0FAC4AE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FC370B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7C7F7A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D75372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B15B01E" w14:textId="77777777" w:rsidTr="00C95127">
        <w:trPr>
          <w:trHeight w:val="367"/>
        </w:trPr>
        <w:tc>
          <w:tcPr>
            <w:tcW w:w="1954" w:type="dxa"/>
            <w:vMerge/>
          </w:tcPr>
          <w:p w14:paraId="2E78BEE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9416A27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D925521" w14:textId="2707B435" w:rsidR="00C95127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1D889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423C87" w14:textId="77777777" w:rsidTr="00C95127">
        <w:trPr>
          <w:trHeight w:val="367"/>
        </w:trPr>
        <w:tc>
          <w:tcPr>
            <w:tcW w:w="1954" w:type="dxa"/>
            <w:vMerge/>
          </w:tcPr>
          <w:p w14:paraId="7A124942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16B6E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7D3179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683C6094" w14:textId="25637A6B" w:rsidR="00C95127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F52097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9614311" w14:textId="77777777" w:rsidTr="00C95127">
        <w:trPr>
          <w:trHeight w:val="367"/>
        </w:trPr>
        <w:tc>
          <w:tcPr>
            <w:tcW w:w="1954" w:type="dxa"/>
            <w:vMerge w:val="restart"/>
          </w:tcPr>
          <w:p w14:paraId="3D18CB4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7B3C3504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FCAD7CF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3C5F5B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C6F6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EC998B0" w14:textId="77777777" w:rsidTr="00C95127">
        <w:trPr>
          <w:trHeight w:val="367"/>
        </w:trPr>
        <w:tc>
          <w:tcPr>
            <w:tcW w:w="1954" w:type="dxa"/>
            <w:vMerge/>
          </w:tcPr>
          <w:p w14:paraId="5356C209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25EAB76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4E49FB0" w14:textId="1052F212" w:rsidR="00C95127" w:rsidRPr="003D4233" w:rsidRDefault="00CB102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1CF0A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71E8E4" w14:textId="77777777" w:rsidTr="006A7FB9">
        <w:trPr>
          <w:trHeight w:val="224"/>
        </w:trPr>
        <w:tc>
          <w:tcPr>
            <w:tcW w:w="1954" w:type="dxa"/>
            <w:vMerge/>
          </w:tcPr>
          <w:p w14:paraId="26F36471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107FC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F7C2C95" w14:textId="77777777" w:rsidR="00C95127" w:rsidRPr="003D4233" w:rsidRDefault="00C95127" w:rsidP="00C95127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19C72866" w14:textId="1BD62108" w:rsidR="00C95127" w:rsidRPr="003D4233" w:rsidRDefault="00CB102C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865837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9931EA" w:rsidRPr="003D4233" w14:paraId="5783DE38" w14:textId="77777777" w:rsidTr="00C95127">
        <w:trPr>
          <w:trHeight w:val="162"/>
        </w:trPr>
        <w:tc>
          <w:tcPr>
            <w:tcW w:w="12329" w:type="dxa"/>
            <w:gridSpan w:val="4"/>
          </w:tcPr>
          <w:p w14:paraId="6200392F" w14:textId="77777777" w:rsidR="009931EA" w:rsidRPr="003D4233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</w:tcPr>
          <w:p w14:paraId="3D9EAF6B" w14:textId="765DE679" w:rsidR="009931EA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BBC7291" w14:textId="77777777" w:rsidR="009931EA" w:rsidRPr="003D4233" w:rsidRDefault="009931EA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8395C2A" w14:textId="77777777" w:rsidTr="00C95127">
        <w:trPr>
          <w:trHeight w:val="277"/>
        </w:trPr>
        <w:tc>
          <w:tcPr>
            <w:tcW w:w="12329" w:type="dxa"/>
            <w:gridSpan w:val="4"/>
          </w:tcPr>
          <w:p w14:paraId="78F0F75C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4F4E8FA3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A7FB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E94CF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5D4247" w14:textId="77777777" w:rsidTr="00C95127">
        <w:trPr>
          <w:trHeight w:val="20"/>
        </w:trPr>
        <w:tc>
          <w:tcPr>
            <w:tcW w:w="12329" w:type="dxa"/>
            <w:gridSpan w:val="4"/>
          </w:tcPr>
          <w:p w14:paraId="4B91B45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2FBF410C" w14:textId="778C2429" w:rsidR="00C95127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572F36F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F8C825" w14:textId="77777777" w:rsidR="00C95127" w:rsidRDefault="00C95127" w:rsidP="00C95127">
      <w:pPr>
        <w:rPr>
          <w:b/>
          <w:sz w:val="20"/>
          <w:szCs w:val="20"/>
        </w:rPr>
      </w:pPr>
    </w:p>
    <w:p w14:paraId="289FEBE3" w14:textId="77777777" w:rsidR="00AD3812" w:rsidRPr="003D4233" w:rsidRDefault="00AD3812" w:rsidP="00C95127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52"/>
        <w:gridCol w:w="9923"/>
        <w:gridCol w:w="1701"/>
        <w:gridCol w:w="1417"/>
      </w:tblGrid>
      <w:tr w:rsidR="00AD3812" w:rsidRPr="003D4233" w14:paraId="7854C6E5" w14:textId="77777777" w:rsidTr="00C95127">
        <w:trPr>
          <w:trHeight w:val="20"/>
        </w:trPr>
        <w:tc>
          <w:tcPr>
            <w:tcW w:w="12329" w:type="dxa"/>
            <w:gridSpan w:val="3"/>
          </w:tcPr>
          <w:p w14:paraId="6E56C0F6" w14:textId="682A79A8" w:rsidR="00AD3812" w:rsidRPr="003D4233" w:rsidRDefault="00AD38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14:paraId="1135848C" w14:textId="77777777" w:rsidR="00AD3812" w:rsidRPr="003D4233" w:rsidRDefault="00AD38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2AA6FB" w14:textId="77777777" w:rsidR="00AD3812" w:rsidRPr="003D4233" w:rsidRDefault="00AD38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B864164" w14:textId="77777777" w:rsidTr="00C95127">
        <w:trPr>
          <w:trHeight w:val="20"/>
        </w:trPr>
        <w:tc>
          <w:tcPr>
            <w:tcW w:w="12329" w:type="dxa"/>
            <w:gridSpan w:val="3"/>
          </w:tcPr>
          <w:p w14:paraId="1B22ED9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26016B89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1F872AA8" w14:textId="774629FB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</w:t>
            </w:r>
            <w:r w:rsidR="008C055B">
              <w:rPr>
                <w:bCs/>
                <w:sz w:val="20"/>
                <w:szCs w:val="20"/>
              </w:rPr>
              <w:t>09</w:t>
            </w:r>
          </w:p>
          <w:p w14:paraId="1F7C383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5F27DB23" w14:textId="77777777" w:rsidTr="00C95127">
        <w:trPr>
          <w:trHeight w:val="323"/>
        </w:trPr>
        <w:tc>
          <w:tcPr>
            <w:tcW w:w="1954" w:type="dxa"/>
            <w:vMerge w:val="restart"/>
          </w:tcPr>
          <w:p w14:paraId="6887933C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062DB33E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2.1. Теоретические основы медицинских знаний</w:t>
            </w:r>
          </w:p>
          <w:p w14:paraId="2242114A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5B9E0D76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59774FF1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5142B5DA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07475C38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57A972A9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1AA09E94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1EF05DCC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064B2046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295B5CD8" w14:textId="77777777" w:rsidR="00A16212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34285304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0A05A1B7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1519941E" w14:textId="2DDA503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15403F0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50F0465D" w14:textId="77777777" w:rsidTr="00C95127">
        <w:trPr>
          <w:trHeight w:val="271"/>
        </w:trPr>
        <w:tc>
          <w:tcPr>
            <w:tcW w:w="1954" w:type="dxa"/>
            <w:vMerge/>
          </w:tcPr>
          <w:p w14:paraId="170EBC76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2B60C02D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39B958DD" w14:textId="4AC5F9DF" w:rsidR="00A16212" w:rsidRPr="003D4233" w:rsidRDefault="00A162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Правовые основы оказания первой медицинской помощи. </w:t>
            </w: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  <w:r w:rsidR="00154ABB" w:rsidRPr="003D4233">
              <w:rPr>
                <w:sz w:val="20"/>
                <w:szCs w:val="20"/>
              </w:rPr>
              <w:t xml:space="preserve"> </w:t>
            </w:r>
            <w:r w:rsidR="00154ABB"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14:paraId="1692D9F3" w14:textId="00CAD23A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ABFF394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1D08CDFA" w14:textId="77777777" w:rsidTr="00C95127">
        <w:trPr>
          <w:trHeight w:val="211"/>
        </w:trPr>
        <w:tc>
          <w:tcPr>
            <w:tcW w:w="1954" w:type="dxa"/>
            <w:vMerge/>
          </w:tcPr>
          <w:p w14:paraId="05AC27A8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387A1E04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FDE4BF5" w14:textId="2601E2E3" w:rsidR="00A16212" w:rsidRPr="003D4233" w:rsidRDefault="00A162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Факторы, формирующие здоровье, и факторы, разрушающие здоровье. </w:t>
            </w:r>
            <w:r w:rsidRPr="003D4233">
              <w:rPr>
                <w:sz w:val="20"/>
                <w:szCs w:val="20"/>
              </w:rPr>
              <w:t>Основы анатомии и физиологи</w:t>
            </w:r>
          </w:p>
        </w:tc>
        <w:tc>
          <w:tcPr>
            <w:tcW w:w="1701" w:type="dxa"/>
          </w:tcPr>
          <w:p w14:paraId="4E14BAF0" w14:textId="43E71961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C54673A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12E2A821" w14:textId="77777777" w:rsidTr="00C95127">
        <w:trPr>
          <w:trHeight w:val="211"/>
        </w:trPr>
        <w:tc>
          <w:tcPr>
            <w:tcW w:w="1954" w:type="dxa"/>
            <w:vMerge/>
          </w:tcPr>
          <w:p w14:paraId="359C5F2B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4AFBC997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38717EF2" w14:textId="77777777" w:rsidR="00A16212" w:rsidRPr="003D4233" w:rsidRDefault="00A162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14:paraId="751FE2A0" w14:textId="7F28A88D" w:rsidR="00A16212" w:rsidRPr="003D4233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34616B9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1A002225" w14:textId="77777777" w:rsidTr="00C95127">
        <w:trPr>
          <w:trHeight w:val="211"/>
        </w:trPr>
        <w:tc>
          <w:tcPr>
            <w:tcW w:w="1954" w:type="dxa"/>
            <w:vMerge/>
          </w:tcPr>
          <w:p w14:paraId="1C58A334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0F79B1A0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4A9FEF49" w14:textId="3D65C924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  <w:r w:rsidR="00154ABB" w:rsidRPr="003D4233">
              <w:rPr>
                <w:sz w:val="20"/>
                <w:szCs w:val="20"/>
              </w:rPr>
              <w:t xml:space="preserve"> </w:t>
            </w:r>
            <w:r w:rsidR="00154ABB" w:rsidRPr="003D4233">
              <w:rPr>
                <w:sz w:val="20"/>
                <w:szCs w:val="20"/>
              </w:rPr>
              <w:t>Транспортная иммобилизация</w:t>
            </w:r>
            <w:r w:rsidR="00154ABB" w:rsidRPr="003D4233">
              <w:rPr>
                <w:sz w:val="20"/>
                <w:szCs w:val="20"/>
              </w:rPr>
              <w:t xml:space="preserve"> </w:t>
            </w:r>
            <w:r w:rsidR="00154ABB"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14:paraId="74ABAB24" w14:textId="75911458" w:rsidR="00A16212" w:rsidRPr="003D4233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8D18C4B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350F494D" w14:textId="77777777" w:rsidTr="00C95127">
        <w:trPr>
          <w:trHeight w:val="211"/>
        </w:trPr>
        <w:tc>
          <w:tcPr>
            <w:tcW w:w="1954" w:type="dxa"/>
            <w:vMerge/>
          </w:tcPr>
          <w:p w14:paraId="122A9387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066A4A5C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36B35442" w14:textId="0B1BFFDC" w:rsidR="00A16212" w:rsidRPr="003D4233" w:rsidRDefault="00A162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</w:t>
            </w:r>
            <w:r w:rsidR="00154ABB" w:rsidRPr="003D4233">
              <w:rPr>
                <w:sz w:val="20"/>
                <w:szCs w:val="20"/>
              </w:rPr>
              <w:t xml:space="preserve"> </w:t>
            </w:r>
            <w:r w:rsidR="00154ABB" w:rsidRPr="003D4233">
              <w:rPr>
                <w:sz w:val="20"/>
                <w:szCs w:val="20"/>
              </w:rPr>
              <w:t>Открытые повреждения.</w:t>
            </w:r>
          </w:p>
        </w:tc>
        <w:tc>
          <w:tcPr>
            <w:tcW w:w="1701" w:type="dxa"/>
          </w:tcPr>
          <w:p w14:paraId="18B44198" w14:textId="67A9ACD8" w:rsidR="00A16212" w:rsidRPr="003D4233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64520FC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211053E4" w14:textId="77777777" w:rsidTr="00C95127">
        <w:trPr>
          <w:trHeight w:val="211"/>
        </w:trPr>
        <w:tc>
          <w:tcPr>
            <w:tcW w:w="1954" w:type="dxa"/>
            <w:vMerge/>
          </w:tcPr>
          <w:p w14:paraId="62B0EDD7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38A141CC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1D661025" w14:textId="77777777" w:rsidR="00A16212" w:rsidRPr="003D4233" w:rsidRDefault="00A16212" w:rsidP="00C951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14:paraId="6F861788" w14:textId="3BD2BB88" w:rsidR="00A16212" w:rsidRPr="003D4233" w:rsidRDefault="00154AB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641B02D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16212" w:rsidRPr="003D4233" w14:paraId="44C29379" w14:textId="77777777" w:rsidTr="00C8580F">
        <w:trPr>
          <w:trHeight w:val="211"/>
        </w:trPr>
        <w:tc>
          <w:tcPr>
            <w:tcW w:w="1954" w:type="dxa"/>
            <w:vMerge/>
          </w:tcPr>
          <w:p w14:paraId="5629C352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29A3C85B" w14:textId="1352CACC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B4A20C8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84457" w14:textId="77777777" w:rsidR="00A16212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D6895CB" w14:textId="77777777" w:rsidTr="00C95127">
        <w:trPr>
          <w:trHeight w:val="224"/>
        </w:trPr>
        <w:tc>
          <w:tcPr>
            <w:tcW w:w="12329" w:type="dxa"/>
            <w:gridSpan w:val="3"/>
          </w:tcPr>
          <w:p w14:paraId="381655E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14:paraId="4BEB2131" w14:textId="59743354" w:rsidR="00C95127" w:rsidRPr="003D4233" w:rsidRDefault="00E631BE" w:rsidP="000A5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</w:t>
            </w:r>
            <w:r w:rsidR="000A5D03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т+</w:t>
            </w:r>
            <w:r w:rsidR="000A5D03">
              <w:rPr>
                <w:b/>
                <w:bCs/>
                <w:sz w:val="20"/>
                <w:szCs w:val="20"/>
              </w:rPr>
              <w:t>30</w:t>
            </w:r>
            <w:r w:rsidR="00C95127"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6652234" w14:textId="05568DB0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</w:t>
            </w:r>
            <w:r w:rsidR="008C055B">
              <w:rPr>
                <w:bCs/>
                <w:sz w:val="20"/>
                <w:szCs w:val="20"/>
              </w:rPr>
              <w:t>09</w:t>
            </w:r>
          </w:p>
          <w:p w14:paraId="40DDF0B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127" w:rsidRPr="003D4233" w14:paraId="197D6116" w14:textId="77777777" w:rsidTr="00C95127">
        <w:trPr>
          <w:trHeight w:val="302"/>
        </w:trPr>
        <w:tc>
          <w:tcPr>
            <w:tcW w:w="1954" w:type="dxa"/>
            <w:vMerge w:val="restart"/>
          </w:tcPr>
          <w:p w14:paraId="5047432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58E7B75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Оказание первой доврачебной помощи при несчастных</w:t>
            </w:r>
          </w:p>
          <w:p w14:paraId="4C71305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2"/>
          </w:tcPr>
          <w:p w14:paraId="2D593C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9CE7721" w14:textId="7FCF9E30" w:rsidR="00C95127" w:rsidRPr="003D4233" w:rsidRDefault="00E631BE" w:rsidP="000A5D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0BCE3D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DF39918" w14:textId="77777777" w:rsidTr="00C95127">
        <w:trPr>
          <w:trHeight w:val="232"/>
        </w:trPr>
        <w:tc>
          <w:tcPr>
            <w:tcW w:w="1954" w:type="dxa"/>
            <w:vMerge/>
          </w:tcPr>
          <w:p w14:paraId="7A02427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3BC8E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33C3B67F" w14:textId="503441DD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  <w:r w:rsidR="000A5D03">
              <w:rPr>
                <w:sz w:val="20"/>
                <w:szCs w:val="20"/>
              </w:rPr>
              <w:t xml:space="preserve">. </w:t>
            </w:r>
            <w:r w:rsidR="000A5D03"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14:paraId="763CF9E7" w14:textId="5AF48EA6" w:rsidR="00C95127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C4C15F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79811939" w14:textId="77777777" w:rsidTr="00C95127">
        <w:trPr>
          <w:trHeight w:val="249"/>
        </w:trPr>
        <w:tc>
          <w:tcPr>
            <w:tcW w:w="1954" w:type="dxa"/>
            <w:vMerge/>
          </w:tcPr>
          <w:p w14:paraId="4392E3B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75376CF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A5B9552" w14:textId="4EC54CB0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14:paraId="567C4C1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10259AA" w14:textId="77777777" w:rsidTr="00C95127">
        <w:trPr>
          <w:trHeight w:val="267"/>
        </w:trPr>
        <w:tc>
          <w:tcPr>
            <w:tcW w:w="1954" w:type="dxa"/>
            <w:vMerge/>
          </w:tcPr>
          <w:p w14:paraId="68B1A959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2BAAF1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4EDC1DE9" w14:textId="77777777" w:rsidR="00C95127" w:rsidRPr="003D4233" w:rsidRDefault="00C95127" w:rsidP="00C95127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44697" w14:textId="533CA9C6" w:rsidR="00C95127" w:rsidRPr="003D4233" w:rsidRDefault="000A5D03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0C502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72AA98F" w14:textId="77777777" w:rsidTr="00C95127">
        <w:trPr>
          <w:trHeight w:val="267"/>
        </w:trPr>
        <w:tc>
          <w:tcPr>
            <w:tcW w:w="1954" w:type="dxa"/>
            <w:vMerge/>
          </w:tcPr>
          <w:p w14:paraId="1236A8A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5F1A72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32A54BE5" w14:textId="42E2900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  <w:r w:rsidR="000A5D03" w:rsidRPr="003D4233">
              <w:rPr>
                <w:sz w:val="20"/>
                <w:szCs w:val="20"/>
              </w:rPr>
              <w:t xml:space="preserve"> </w:t>
            </w:r>
            <w:r w:rsidR="000A5D03"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D5ECB" w14:textId="45DA5719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B0A59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4986952B" w14:textId="77777777" w:rsidTr="00C95127">
        <w:trPr>
          <w:trHeight w:val="267"/>
        </w:trPr>
        <w:tc>
          <w:tcPr>
            <w:tcW w:w="1954" w:type="dxa"/>
            <w:vMerge/>
          </w:tcPr>
          <w:p w14:paraId="0E43CB0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9D00C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shd w:val="clear" w:color="auto" w:fill="auto"/>
          </w:tcPr>
          <w:p w14:paraId="1D8EB95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686B37" w14:textId="5A6536EC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BE5CA1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A69F78B" w14:textId="77777777" w:rsidTr="00C95127">
        <w:trPr>
          <w:trHeight w:val="267"/>
        </w:trPr>
        <w:tc>
          <w:tcPr>
            <w:tcW w:w="1954" w:type="dxa"/>
            <w:vMerge/>
          </w:tcPr>
          <w:p w14:paraId="4B157108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09E14A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B8B0EDB" w14:textId="0EDC9D03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  <w:r w:rsidR="00E804AB">
              <w:rPr>
                <w:sz w:val="20"/>
                <w:szCs w:val="20"/>
              </w:rPr>
              <w:t xml:space="preserve">. </w:t>
            </w:r>
            <w:r w:rsidR="00E804AB" w:rsidRPr="003D4233">
              <w:rPr>
                <w:sz w:val="20"/>
                <w:szCs w:val="20"/>
              </w:rPr>
              <w:t>Первая помощь при переломах позвоночника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5A646" w14:textId="11BBD332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988A6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575F25D" w14:textId="77777777" w:rsidTr="00C95127">
        <w:trPr>
          <w:trHeight w:val="267"/>
        </w:trPr>
        <w:tc>
          <w:tcPr>
            <w:tcW w:w="1954" w:type="dxa"/>
            <w:vMerge/>
          </w:tcPr>
          <w:p w14:paraId="11A9EF8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F57407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115041EA" w14:textId="39425C85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r w:rsidR="00E804AB"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D6215" w14:textId="68A0CBFF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9A8A2A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1E60275" w14:textId="77777777" w:rsidTr="00C95127">
        <w:trPr>
          <w:trHeight w:val="267"/>
        </w:trPr>
        <w:tc>
          <w:tcPr>
            <w:tcW w:w="1954" w:type="dxa"/>
            <w:vMerge/>
          </w:tcPr>
          <w:p w14:paraId="39EAF21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556A2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67A952B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68B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2C2AFF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07002EF" w14:textId="77777777" w:rsidTr="00C95127">
        <w:trPr>
          <w:trHeight w:val="267"/>
        </w:trPr>
        <w:tc>
          <w:tcPr>
            <w:tcW w:w="1954" w:type="dxa"/>
            <w:vMerge/>
          </w:tcPr>
          <w:p w14:paraId="5FF90710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F90D25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21E34D05" w14:textId="367C82D6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  <w:r w:rsidR="00E804AB">
              <w:rPr>
                <w:sz w:val="20"/>
                <w:szCs w:val="20"/>
              </w:rPr>
              <w:t xml:space="preserve">. </w:t>
            </w:r>
            <w:r w:rsidR="00E804AB"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E8FCF" w14:textId="574094BB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1AFCD9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D82FDD7" w14:textId="77777777" w:rsidTr="00C95127">
        <w:trPr>
          <w:trHeight w:val="267"/>
        </w:trPr>
        <w:tc>
          <w:tcPr>
            <w:tcW w:w="1954" w:type="dxa"/>
            <w:vMerge/>
          </w:tcPr>
          <w:p w14:paraId="44E756A4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9F3B38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153A6B94" w14:textId="77179D22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r w:rsidR="00E804AB"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DCF39" w14:textId="3253A65F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743C25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5AC537F" w14:textId="77777777" w:rsidTr="00C95127">
        <w:trPr>
          <w:trHeight w:val="267"/>
        </w:trPr>
        <w:tc>
          <w:tcPr>
            <w:tcW w:w="1954" w:type="dxa"/>
            <w:vMerge/>
          </w:tcPr>
          <w:p w14:paraId="7550D51A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90C48E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27555C2C" w14:textId="33CEBDBF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Холодовая</w:t>
            </w:r>
            <w:proofErr w:type="spellEnd"/>
            <w:r w:rsidRPr="003D4233">
              <w:rPr>
                <w:sz w:val="20"/>
                <w:szCs w:val="20"/>
              </w:rPr>
              <w:t xml:space="preserve"> травма. Общая характеристика. Первая помощь при отморожениях и общем переохлаждении организма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proofErr w:type="spellStart"/>
            <w:r w:rsidR="00E804AB" w:rsidRPr="003D4233">
              <w:rPr>
                <w:sz w:val="20"/>
                <w:szCs w:val="20"/>
              </w:rPr>
              <w:t>Электротравма</w:t>
            </w:r>
            <w:proofErr w:type="spellEnd"/>
            <w:r w:rsidR="00E804AB" w:rsidRPr="003D4233">
              <w:rPr>
                <w:sz w:val="20"/>
                <w:szCs w:val="20"/>
              </w:rPr>
              <w:t xml:space="preserve">. Общая характеристика. Первая помощь при </w:t>
            </w:r>
            <w:proofErr w:type="spellStart"/>
            <w:r w:rsidR="00E804AB" w:rsidRPr="003D4233">
              <w:rPr>
                <w:sz w:val="20"/>
                <w:szCs w:val="20"/>
              </w:rPr>
              <w:t>электротравме</w:t>
            </w:r>
            <w:proofErr w:type="spellEnd"/>
            <w:r w:rsidR="00E804AB" w:rsidRPr="003D4233">
              <w:rPr>
                <w:sz w:val="20"/>
                <w:szCs w:val="20"/>
              </w:rPr>
              <w:t>, поражении молнией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DDBCE" w14:textId="6FBEE1DB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EA61CD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9BB11C1" w14:textId="77777777" w:rsidTr="00C95127">
        <w:trPr>
          <w:trHeight w:val="267"/>
        </w:trPr>
        <w:tc>
          <w:tcPr>
            <w:tcW w:w="1954" w:type="dxa"/>
            <w:vMerge/>
          </w:tcPr>
          <w:p w14:paraId="27C71F67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D0C697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  <w:shd w:val="clear" w:color="auto" w:fill="auto"/>
          </w:tcPr>
          <w:p w14:paraId="0037CDA9" w14:textId="35E0B40D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 w:rsidR="00E804AB">
              <w:rPr>
                <w:sz w:val="20"/>
                <w:szCs w:val="20"/>
              </w:rPr>
              <w:t>.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r w:rsidR="00E804AB"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D9796C" w14:textId="1DD8A002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D142AC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4552671" w14:textId="77777777" w:rsidTr="00C95127">
        <w:trPr>
          <w:trHeight w:val="143"/>
        </w:trPr>
        <w:tc>
          <w:tcPr>
            <w:tcW w:w="1954" w:type="dxa"/>
            <w:vMerge w:val="restart"/>
          </w:tcPr>
          <w:p w14:paraId="1F12ED1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14:paraId="341D89E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Первая помощь и уход при острых заболеваниях и</w:t>
            </w:r>
          </w:p>
          <w:p w14:paraId="6C3F5B5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55A13529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2481443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E23593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D2234E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FC9294F" w14:textId="77777777" w:rsidTr="00C95127">
        <w:trPr>
          <w:trHeight w:val="285"/>
        </w:trPr>
        <w:tc>
          <w:tcPr>
            <w:tcW w:w="1954" w:type="dxa"/>
            <w:vMerge/>
          </w:tcPr>
          <w:p w14:paraId="71B0755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1991B47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5C40B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4CE7B2F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41676FB" w14:textId="77777777" w:rsidTr="00C95127">
        <w:trPr>
          <w:trHeight w:val="285"/>
        </w:trPr>
        <w:tc>
          <w:tcPr>
            <w:tcW w:w="1954" w:type="dxa"/>
            <w:vMerge/>
          </w:tcPr>
          <w:p w14:paraId="1342A068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E106E0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575AD25F" w14:textId="6C307BFB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r w:rsidR="00E804AB"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="00E804AB"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="00E804AB"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564D8" w14:textId="6B0A6B72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B3AA69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A49DBEE" w14:textId="77777777" w:rsidTr="00C95127">
        <w:trPr>
          <w:trHeight w:val="285"/>
        </w:trPr>
        <w:tc>
          <w:tcPr>
            <w:tcW w:w="1954" w:type="dxa"/>
            <w:vMerge/>
          </w:tcPr>
          <w:p w14:paraId="6415BD2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1061A1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224DD65" w14:textId="6190F8E6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  <w:r w:rsidR="00E804AB" w:rsidRPr="003D4233">
              <w:rPr>
                <w:sz w:val="20"/>
                <w:szCs w:val="20"/>
              </w:rPr>
              <w:t xml:space="preserve"> </w:t>
            </w:r>
            <w:r w:rsidR="00E804AB"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E4621" w14:textId="79C26CBB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4E5430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937D202" w14:textId="77777777" w:rsidTr="00C95127">
        <w:trPr>
          <w:trHeight w:val="285"/>
        </w:trPr>
        <w:tc>
          <w:tcPr>
            <w:tcW w:w="1954" w:type="dxa"/>
            <w:vMerge/>
          </w:tcPr>
          <w:p w14:paraId="2C74C5BC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6D27B44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3CF9B7F" w14:textId="2CAC5B1A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  <w:r w:rsidR="00A16212" w:rsidRPr="003D4233">
              <w:rPr>
                <w:sz w:val="20"/>
                <w:szCs w:val="20"/>
              </w:rPr>
              <w:t xml:space="preserve"> </w:t>
            </w:r>
            <w:r w:rsidR="00A16212"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D2F06" w14:textId="217FF56C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951FBD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C8403E4" w14:textId="77777777" w:rsidTr="00C95127">
        <w:trPr>
          <w:trHeight w:val="285"/>
        </w:trPr>
        <w:tc>
          <w:tcPr>
            <w:tcW w:w="1954" w:type="dxa"/>
            <w:vMerge/>
          </w:tcPr>
          <w:p w14:paraId="5A0EEA6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942A53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5CC9133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F3BFFD" w14:textId="50117D33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A19028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6E8E1FC8" w14:textId="77777777" w:rsidTr="00C95127">
        <w:trPr>
          <w:trHeight w:val="285"/>
        </w:trPr>
        <w:tc>
          <w:tcPr>
            <w:tcW w:w="1954" w:type="dxa"/>
            <w:vMerge/>
          </w:tcPr>
          <w:p w14:paraId="620892D2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DF576C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4CDB819F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без использования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8810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4A182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F77D15D" w14:textId="77777777" w:rsidTr="00C95127">
        <w:trPr>
          <w:trHeight w:val="285"/>
        </w:trPr>
        <w:tc>
          <w:tcPr>
            <w:tcW w:w="1954" w:type="dxa"/>
            <w:vMerge w:val="restart"/>
          </w:tcPr>
          <w:p w14:paraId="02DC0E56" w14:textId="4F1EB3FD" w:rsidR="00E804AB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32E5BD32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14:paraId="3297E98D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08E79D8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021BE2E5" w14:textId="77777777" w:rsidR="00C95127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38929BE2" w14:textId="77777777" w:rsidR="00E804AB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72F927" w14:textId="0DB7B536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4CD3505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1EB71FB4" w14:textId="77777777" w:rsidTr="00C95127">
        <w:trPr>
          <w:trHeight w:val="243"/>
        </w:trPr>
        <w:tc>
          <w:tcPr>
            <w:tcW w:w="1954" w:type="dxa"/>
            <w:vMerge/>
          </w:tcPr>
          <w:p w14:paraId="72A7C0BD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2899F857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35D8E7D0" w14:textId="498C3563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 w:rsidR="00A16212" w:rsidRPr="003D4233">
              <w:rPr>
                <w:sz w:val="20"/>
                <w:szCs w:val="20"/>
              </w:rPr>
              <w:t xml:space="preserve"> </w:t>
            </w:r>
            <w:r w:rsidR="00A16212" w:rsidRPr="003D4233">
              <w:rPr>
                <w:sz w:val="20"/>
                <w:szCs w:val="20"/>
              </w:rPr>
              <w:t>Профилактика инфекционных болезней</w:t>
            </w:r>
            <w:r w:rsidR="00A16212">
              <w:rPr>
                <w:sz w:val="20"/>
                <w:szCs w:val="20"/>
              </w:rPr>
              <w:t>.</w:t>
            </w:r>
            <w:r w:rsidR="00A16212" w:rsidRPr="003D4233">
              <w:rPr>
                <w:sz w:val="20"/>
                <w:szCs w:val="20"/>
              </w:rPr>
              <w:t xml:space="preserve"> Значение дезинфекции, дезинсекции</w:t>
            </w:r>
            <w:r w:rsidR="00A16212" w:rsidRPr="003D4233">
              <w:rPr>
                <w:sz w:val="20"/>
                <w:szCs w:val="20"/>
              </w:rPr>
              <w:t xml:space="preserve"> </w:t>
            </w:r>
            <w:r w:rsidR="00A16212" w:rsidRPr="003D4233">
              <w:rPr>
                <w:sz w:val="20"/>
                <w:szCs w:val="20"/>
              </w:rPr>
              <w:t>Меры личной профилактики при уходе за инфекционными больными Понятие о личной гигиене больного</w:t>
            </w:r>
            <w:r w:rsidR="00A1621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1F7F8" w14:textId="10B6E92D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6D2C407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090D83AA" w14:textId="77777777" w:rsidTr="00C95127">
        <w:trPr>
          <w:trHeight w:val="263"/>
        </w:trPr>
        <w:tc>
          <w:tcPr>
            <w:tcW w:w="1954" w:type="dxa"/>
            <w:vMerge/>
          </w:tcPr>
          <w:p w14:paraId="78BCDA45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000E7A10" w14:textId="77777777" w:rsidR="00C95127" w:rsidRPr="003D4233" w:rsidRDefault="00C95127" w:rsidP="00C95127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66D67FE" w14:textId="27F87C9A" w:rsidR="00C95127" w:rsidRPr="003D4233" w:rsidRDefault="00E631BE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 Хранение лекарственных средств</w:t>
            </w:r>
            <w:r w:rsidR="00E804AB">
              <w:rPr>
                <w:sz w:val="20"/>
                <w:szCs w:val="20"/>
              </w:rPr>
              <w:t xml:space="preserve">. </w:t>
            </w:r>
            <w:r w:rsidR="00E804AB"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B4D3E" w14:textId="5B5CD82C" w:rsidR="00C95127" w:rsidRPr="003D4233" w:rsidRDefault="00A16212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40F466C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21A88980" w14:textId="77777777" w:rsidTr="00C95127">
        <w:trPr>
          <w:trHeight w:val="263"/>
        </w:trPr>
        <w:tc>
          <w:tcPr>
            <w:tcW w:w="1954" w:type="dxa"/>
            <w:vMerge/>
          </w:tcPr>
          <w:p w14:paraId="5D59D7FF" w14:textId="77777777" w:rsidR="00C95127" w:rsidRPr="003D4233" w:rsidRDefault="00C95127" w:rsidP="00C95127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5AC03EE1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93780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A12E358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0FA577F" w14:textId="77777777" w:rsidTr="00C95127">
        <w:trPr>
          <w:trHeight w:val="162"/>
        </w:trPr>
        <w:tc>
          <w:tcPr>
            <w:tcW w:w="12329" w:type="dxa"/>
            <w:gridSpan w:val="3"/>
          </w:tcPr>
          <w:p w14:paraId="59AFC7DE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</w:tcPr>
          <w:p w14:paraId="47937DB8" w14:textId="3AA539C8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04ACF2B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5D90FA2A" w14:textId="77777777" w:rsidTr="00C95127">
        <w:trPr>
          <w:trHeight w:val="277"/>
        </w:trPr>
        <w:tc>
          <w:tcPr>
            <w:tcW w:w="12329" w:type="dxa"/>
            <w:gridSpan w:val="3"/>
          </w:tcPr>
          <w:p w14:paraId="2EFB89CB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02E1ECC5" w14:textId="77777777" w:rsidR="00C95127" w:rsidRPr="006A7FB9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6A7FB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3044E1A3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C95127" w:rsidRPr="003D4233" w14:paraId="3EAF61AB" w14:textId="77777777" w:rsidTr="00C95127">
        <w:trPr>
          <w:trHeight w:val="20"/>
        </w:trPr>
        <w:tc>
          <w:tcPr>
            <w:tcW w:w="12329" w:type="dxa"/>
            <w:gridSpan w:val="3"/>
          </w:tcPr>
          <w:p w14:paraId="1DDA06D6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701" w:type="dxa"/>
          </w:tcPr>
          <w:p w14:paraId="5044F098" w14:textId="643B52B3" w:rsidR="00C95127" w:rsidRPr="003D4233" w:rsidRDefault="00E804AB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7FCEE18A" w14:textId="77777777" w:rsidR="00C95127" w:rsidRPr="003D4233" w:rsidRDefault="00C95127" w:rsidP="00C95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182B53E" w14:textId="77777777" w:rsidR="00C95127" w:rsidRPr="003D4233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C95127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2E5E55D8" w14:textId="77777777" w:rsidR="00C95127" w:rsidRDefault="00C95127" w:rsidP="00C9512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1" w:name="_Toc74569448"/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1"/>
    </w:p>
    <w:p w14:paraId="7410181B" w14:textId="77777777" w:rsidR="00C95127" w:rsidRPr="00F35F5B" w:rsidRDefault="00C95127" w:rsidP="00C95127"/>
    <w:p w14:paraId="2879BF71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31704643"/>
      <w:bookmarkStart w:id="13" w:name="_Toc7864361"/>
      <w:bookmarkStart w:id="14" w:name="_Toc7456944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2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3"/>
      <w:bookmarkEnd w:id="14"/>
    </w:p>
    <w:p w14:paraId="61B220CC" w14:textId="77777777" w:rsidR="00C95127" w:rsidRPr="00024A7F" w:rsidRDefault="00C95127" w:rsidP="00C95127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09A12EA5" w14:textId="77777777" w:rsidR="00C95127" w:rsidRPr="00024A7F" w:rsidRDefault="00C95127" w:rsidP="00C95127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07871F13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65BFD90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0BF65D3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056358EF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33EC705A" w14:textId="21CC7D3B" w:rsidR="00C95127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3CED16E7" w14:textId="77777777" w:rsidR="00AD3812" w:rsidRPr="00AD3812" w:rsidRDefault="00AD3812" w:rsidP="00AD3812">
      <w:pPr>
        <w:ind w:left="720"/>
        <w:jc w:val="both"/>
        <w:rPr>
          <w:rFonts w:eastAsia="PMingLiU"/>
          <w:color w:val="000000"/>
        </w:rPr>
      </w:pPr>
    </w:p>
    <w:p w14:paraId="109EE92A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4569450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5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3BA23" w14:textId="77777777" w:rsidR="00C95127" w:rsidRPr="00477D89" w:rsidRDefault="00C95127" w:rsidP="00C95127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7BE8AE4C" w14:textId="77777777" w:rsidR="00C95127" w:rsidRPr="00477D89" w:rsidRDefault="00C95127" w:rsidP="00C95127">
      <w:pPr>
        <w:ind w:left="360"/>
        <w:contextualSpacing/>
      </w:pPr>
    </w:p>
    <w:p w14:paraId="287394CB" w14:textId="77777777" w:rsidR="00C95127" w:rsidRPr="00477D89" w:rsidRDefault="00C95127" w:rsidP="00C95127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51FFAE5" w14:textId="77777777" w:rsidR="00C95127" w:rsidRPr="004E0766" w:rsidRDefault="00C95127" w:rsidP="00C9512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66E92A83" w14:textId="1DEA9EBA" w:rsidR="00C95127" w:rsidRPr="001441B2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</w:t>
      </w:r>
      <w:proofErr w:type="spellStart"/>
      <w:r w:rsidRPr="001441B2">
        <w:rPr>
          <w:bCs/>
        </w:rPr>
        <w:t>Гуськова</w:t>
      </w:r>
      <w:proofErr w:type="spellEnd"/>
      <w:r w:rsidRPr="001441B2">
        <w:rPr>
          <w:bCs/>
        </w:rPr>
        <w:t xml:space="preserve"> Г.В. </w:t>
      </w:r>
      <w:r>
        <w:rPr>
          <w:bCs/>
        </w:rPr>
        <w:t>Безопасность жизнедеятель</w:t>
      </w:r>
      <w:r w:rsidR="00553534">
        <w:rPr>
          <w:bCs/>
        </w:rPr>
        <w:t>ности - М.: ОИЦ «Академия», 2021</w:t>
      </w:r>
      <w:r w:rsidRPr="001441B2">
        <w:rPr>
          <w:bCs/>
        </w:rPr>
        <w:t>.</w:t>
      </w:r>
    </w:p>
    <w:p w14:paraId="1A10BF3B" w14:textId="77777777" w:rsidR="00C95127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14:paraId="0F84F38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7A7F6B9D" w14:textId="77777777" w:rsidR="00C95127" w:rsidRPr="002955A1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0550639E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780A685B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42526198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6D76EBD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06429F54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44E715AF" w14:textId="77777777" w:rsidR="00C95127" w:rsidRPr="002955A1" w:rsidRDefault="003114C9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C95127" w:rsidRPr="002955A1">
          <w:t>http://www.edu-all.ru/pages/links/all_links.asp?page=1&amp;razdel=9</w:t>
        </w:r>
      </w:hyperlink>
      <w:r w:rsidR="00C95127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7037AEF1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233F419F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4CC54428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D492BD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69451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6"/>
    </w:p>
    <w:p w14:paraId="2154F58C" w14:textId="77777777" w:rsidR="00AD3812" w:rsidRPr="00854DC4" w:rsidRDefault="00AD3812" w:rsidP="00AD3812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rPr>
          <w:szCs w:val="22"/>
        </w:rPr>
        <w:t xml:space="preserve"> </w:t>
      </w:r>
      <w:hyperlink r:id="rId12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535CC776" w14:textId="77777777" w:rsidR="00AD3812" w:rsidRDefault="00AD3812" w:rsidP="00AD3812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295CDE46" w14:textId="77777777" w:rsidR="00AD3812" w:rsidRPr="00EA2BDB" w:rsidRDefault="00AD3812" w:rsidP="00AD3812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3656CAA" w14:textId="11D6B993" w:rsidR="00C95127" w:rsidRDefault="00AD3812" w:rsidP="00AD3812">
      <w:pPr>
        <w:pStyle w:val="ConsPlusNormal"/>
        <w:ind w:firstLine="540"/>
        <w:jc w:val="both"/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</w:t>
      </w:r>
      <w:hyperlink r:id="rId13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</w:t>
      </w:r>
      <w:r w:rsidRPr="00854DC4">
        <w:rPr>
          <w:spacing w:val="3"/>
        </w:rPr>
        <w:t>, не реже 1 раза в 3 года с учетом расширения спектра профессиональных компетенций</w:t>
      </w:r>
      <w:r>
        <w:rPr>
          <w:spacing w:val="3"/>
        </w:rPr>
        <w:t>.</w:t>
      </w:r>
    </w:p>
    <w:p w14:paraId="350680FD" w14:textId="38C20287" w:rsidR="00C95127" w:rsidRDefault="00C95127" w:rsidP="00C9512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74569452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E631BE">
        <w:rPr>
          <w:rFonts w:ascii="Times New Roman" w:hAnsi="Times New Roman" w:cs="Times New Roman"/>
          <w:sz w:val="24"/>
          <w:szCs w:val="24"/>
        </w:rPr>
        <w:t>СВОЕНИЯ УЧЕБНОЙ ДИСЦИПЛИНЫ ОП.10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7"/>
    </w:p>
    <w:p w14:paraId="558F2B79" w14:textId="77777777" w:rsidR="00C95127" w:rsidRPr="00F35F5B" w:rsidRDefault="00C95127" w:rsidP="00C95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AD3812" w:rsidRPr="00EA2DCC" w14:paraId="4EE379A9" w14:textId="77777777" w:rsidTr="00681182">
        <w:trPr>
          <w:trHeight w:val="20"/>
        </w:trPr>
        <w:tc>
          <w:tcPr>
            <w:tcW w:w="2728" w:type="pct"/>
          </w:tcPr>
          <w:p w14:paraId="211D7BD7" w14:textId="77777777" w:rsidR="00AD3812" w:rsidRPr="00EA2DCC" w:rsidRDefault="00AD3812" w:rsidP="0068118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03249B69" w14:textId="77777777" w:rsidR="00AD3812" w:rsidRPr="00EA2DCC" w:rsidRDefault="00AD3812" w:rsidP="00681182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2E6AB661" w14:textId="77777777" w:rsidR="00AD3812" w:rsidRPr="00EA2DCC" w:rsidRDefault="00AD3812" w:rsidP="00681182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AD3812" w:rsidRPr="00EA2DCC" w14:paraId="77C0410F" w14:textId="77777777" w:rsidTr="00681182">
        <w:trPr>
          <w:trHeight w:val="20"/>
        </w:trPr>
        <w:tc>
          <w:tcPr>
            <w:tcW w:w="2728" w:type="pct"/>
          </w:tcPr>
          <w:p w14:paraId="07BF31BF" w14:textId="77777777" w:rsidR="00AD3812" w:rsidRPr="00EA2DCC" w:rsidRDefault="00AD3812" w:rsidP="0068118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4CE42EB3" w14:textId="77777777" w:rsidR="00AD3812" w:rsidRPr="00EA2DCC" w:rsidRDefault="00AD3812" w:rsidP="0068118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8E05959" w14:textId="77777777" w:rsidR="00AD3812" w:rsidRPr="00EA2DCC" w:rsidRDefault="00AD3812" w:rsidP="0068118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1D0A0C0" w14:textId="77777777" w:rsidR="00AD3812" w:rsidRPr="00EA2DCC" w:rsidRDefault="00AD3812" w:rsidP="00681182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</w:t>
            </w:r>
            <w:r w:rsidRPr="00EA2DCC">
              <w:rPr>
                <w:sz w:val="20"/>
                <w:szCs w:val="20"/>
              </w:rPr>
              <w:lastRenderedPageBreak/>
              <w:t>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BB38B11" w14:textId="77777777" w:rsidR="00AD3812" w:rsidRPr="00EA2DCC" w:rsidRDefault="00AD3812" w:rsidP="0068118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71EAD02F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58419714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674DCBC8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2E8F989D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55DE9A86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57DAD833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01A50E59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34241C70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6863BFB1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55BDC7D2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6CA7B5A1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Оценка выполнения </w:t>
            </w:r>
            <w:r w:rsidRPr="00EA2DCC">
              <w:rPr>
                <w:sz w:val="20"/>
                <w:szCs w:val="20"/>
              </w:rPr>
              <w:lastRenderedPageBreak/>
              <w:t>практического задания(работы)</w:t>
            </w:r>
          </w:p>
          <w:p w14:paraId="78EFC25E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Подготовка и выступление с докладом, сообщением, презентацией</w:t>
            </w:r>
          </w:p>
          <w:p w14:paraId="21008B1C" w14:textId="77777777" w:rsidR="00AD3812" w:rsidRPr="00EA2DCC" w:rsidRDefault="00AD3812" w:rsidP="00681182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2CE5677F" w14:textId="77777777" w:rsidR="00AD3812" w:rsidRPr="00EA2DCC" w:rsidRDefault="00AD3812" w:rsidP="0068118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AD3812" w:rsidRPr="00EA2DCC" w14:paraId="3E28C8E6" w14:textId="77777777" w:rsidTr="00681182">
        <w:trPr>
          <w:trHeight w:val="20"/>
        </w:trPr>
        <w:tc>
          <w:tcPr>
            <w:tcW w:w="2728" w:type="pct"/>
          </w:tcPr>
          <w:p w14:paraId="258CD90F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276FCAA0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06BD1C1E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1FEC6306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4A9F9287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66C52B78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3521800C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613A23F3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0E820815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2D7CC933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273F6C84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4732C644" w14:textId="77777777" w:rsidR="00AD3812" w:rsidRPr="00EA2DCC" w:rsidRDefault="00AD3812" w:rsidP="00681182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01ECEF08" w14:textId="77777777" w:rsidR="00AD3812" w:rsidRPr="00EA2DCC" w:rsidRDefault="00AD3812" w:rsidP="0068118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99AAE97" w14:textId="77777777" w:rsidR="00AD3812" w:rsidRPr="00EA2DCC" w:rsidRDefault="00AD3812" w:rsidP="00681182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AD3812" w:rsidRPr="00EA2DCC" w14:paraId="32A468A8" w14:textId="77777777" w:rsidTr="00681182">
        <w:trPr>
          <w:trHeight w:val="20"/>
        </w:trPr>
        <w:tc>
          <w:tcPr>
            <w:tcW w:w="2728" w:type="pct"/>
          </w:tcPr>
          <w:p w14:paraId="3DAFFBA4" w14:textId="77777777" w:rsidR="00AD3812" w:rsidRPr="00EA2DCC" w:rsidRDefault="00AD3812" w:rsidP="00681182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2355A57C" w14:textId="77777777" w:rsidR="00AD3812" w:rsidRPr="00EA2DCC" w:rsidRDefault="00AD3812" w:rsidP="0068118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27BA56E5" w14:textId="77777777" w:rsidR="00AD3812" w:rsidRPr="00EA2DCC" w:rsidRDefault="00AD3812" w:rsidP="0068118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AD3812" w:rsidRPr="00EA2DCC" w14:paraId="39479D36" w14:textId="77777777" w:rsidTr="00681182">
        <w:trPr>
          <w:trHeight w:val="20"/>
        </w:trPr>
        <w:tc>
          <w:tcPr>
            <w:tcW w:w="2728" w:type="pct"/>
          </w:tcPr>
          <w:p w14:paraId="684FCA39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580DDAB3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268BF7BF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62AC1162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7E23C2E0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3CF80941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1287E273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02071578" w14:textId="77777777" w:rsidR="00AD3812" w:rsidRPr="00EA2DCC" w:rsidRDefault="00AD3812" w:rsidP="00681182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64CF5F34" w14:textId="77777777" w:rsidR="00AD3812" w:rsidRPr="00EA2DCC" w:rsidRDefault="00AD3812" w:rsidP="00681182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02843A18" w14:textId="77777777" w:rsidR="00AD3812" w:rsidRPr="00EA2DCC" w:rsidRDefault="00AD3812" w:rsidP="00681182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25B559ED" w14:textId="77777777" w:rsidR="00AD3812" w:rsidRPr="00EA2DCC" w:rsidRDefault="00AD3812" w:rsidP="00681182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50444050" w14:textId="77777777" w:rsidR="00C95127" w:rsidRDefault="00C95127" w:rsidP="00C95127">
      <w:pPr>
        <w:rPr>
          <w:sz w:val="28"/>
          <w:szCs w:val="28"/>
        </w:rPr>
        <w:sectPr w:rsidR="00C9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8C055B">
      <w:pPr>
        <w:keepNext/>
        <w:keepLines/>
        <w:outlineLvl w:val="3"/>
        <w:rPr>
          <w:sz w:val="28"/>
          <w:szCs w:val="28"/>
        </w:rPr>
      </w:pPr>
    </w:p>
    <w:sectPr w:rsidR="00563CA8" w:rsidRPr="00F02C9B" w:rsidSect="002D5714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B8D1B" w14:textId="77777777" w:rsidR="0006351E" w:rsidRDefault="0006351E" w:rsidP="00A73E85">
      <w:r>
        <w:separator/>
      </w:r>
    </w:p>
  </w:endnote>
  <w:endnote w:type="continuationSeparator" w:id="0">
    <w:p w14:paraId="58F44C56" w14:textId="77777777" w:rsidR="0006351E" w:rsidRDefault="0006351E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8932" w14:textId="77777777" w:rsidR="003114C9" w:rsidRDefault="003114C9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3114C9" w:rsidRDefault="003114C9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925A3" w14:textId="77777777" w:rsidR="003114C9" w:rsidRDefault="003114C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54ABB">
      <w:rPr>
        <w:noProof/>
      </w:rPr>
      <w:t>11</w:t>
    </w:r>
    <w:r>
      <w:fldChar w:fldCharType="end"/>
    </w:r>
  </w:p>
  <w:p w14:paraId="79F59416" w14:textId="77777777" w:rsidR="003114C9" w:rsidRDefault="003114C9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Content>
      <w:p w14:paraId="59F3617F" w14:textId="77777777" w:rsidR="003114C9" w:rsidRDefault="003114C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212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3114C9" w:rsidRDefault="003114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AAF6B" w14:textId="77777777" w:rsidR="0006351E" w:rsidRDefault="0006351E" w:rsidP="00A73E85">
      <w:r>
        <w:separator/>
      </w:r>
    </w:p>
  </w:footnote>
  <w:footnote w:type="continuationSeparator" w:id="0">
    <w:p w14:paraId="64965494" w14:textId="77777777" w:rsidR="0006351E" w:rsidRDefault="0006351E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3911" w14:textId="77777777" w:rsidR="003114C9" w:rsidRDefault="003114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0"/>
  </w:num>
  <w:num w:numId="5">
    <w:abstractNumId w:val="2"/>
  </w:num>
  <w:num w:numId="6">
    <w:abstractNumId w:val="23"/>
  </w:num>
  <w:num w:numId="7">
    <w:abstractNumId w:val="11"/>
  </w:num>
  <w:num w:numId="8">
    <w:abstractNumId w:val="4"/>
  </w:num>
  <w:num w:numId="9">
    <w:abstractNumId w:val="18"/>
  </w:num>
  <w:num w:numId="10">
    <w:abstractNumId w:val="12"/>
  </w:num>
  <w:num w:numId="11">
    <w:abstractNumId w:val="24"/>
  </w:num>
  <w:num w:numId="12">
    <w:abstractNumId w:val="9"/>
  </w:num>
  <w:num w:numId="13">
    <w:abstractNumId w:val="20"/>
  </w:num>
  <w:num w:numId="14">
    <w:abstractNumId w:val="0"/>
  </w:num>
  <w:num w:numId="15">
    <w:abstractNumId w:val="3"/>
  </w:num>
  <w:num w:numId="16">
    <w:abstractNumId w:val="19"/>
  </w:num>
  <w:num w:numId="17">
    <w:abstractNumId w:val="21"/>
  </w:num>
  <w:num w:numId="18">
    <w:abstractNumId w:val="13"/>
  </w:num>
  <w:num w:numId="19">
    <w:abstractNumId w:val="7"/>
  </w:num>
  <w:num w:numId="20">
    <w:abstractNumId w:val="1"/>
  </w:num>
  <w:num w:numId="21">
    <w:abstractNumId w:val="5"/>
  </w:num>
  <w:num w:numId="22">
    <w:abstractNumId w:val="14"/>
  </w:num>
  <w:num w:numId="23">
    <w:abstractNumId w:val="25"/>
  </w:num>
  <w:num w:numId="24">
    <w:abstractNumId w:val="8"/>
  </w:num>
  <w:num w:numId="25">
    <w:abstractNumId w:val="6"/>
  </w:num>
  <w:num w:numId="26">
    <w:abstractNumId w:val="17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5"/>
    <w:rsid w:val="000160F6"/>
    <w:rsid w:val="00016C15"/>
    <w:rsid w:val="000214AC"/>
    <w:rsid w:val="00023922"/>
    <w:rsid w:val="00024A7F"/>
    <w:rsid w:val="0003396D"/>
    <w:rsid w:val="000409A8"/>
    <w:rsid w:val="00057092"/>
    <w:rsid w:val="00060855"/>
    <w:rsid w:val="000624F3"/>
    <w:rsid w:val="0006351E"/>
    <w:rsid w:val="0008547E"/>
    <w:rsid w:val="000976C0"/>
    <w:rsid w:val="000A13CA"/>
    <w:rsid w:val="000A5D03"/>
    <w:rsid w:val="000A7FE6"/>
    <w:rsid w:val="000B5030"/>
    <w:rsid w:val="000C60F2"/>
    <w:rsid w:val="000D48F3"/>
    <w:rsid w:val="000D544B"/>
    <w:rsid w:val="000E415E"/>
    <w:rsid w:val="000E4CCD"/>
    <w:rsid w:val="000E642F"/>
    <w:rsid w:val="000E6889"/>
    <w:rsid w:val="00121453"/>
    <w:rsid w:val="00136471"/>
    <w:rsid w:val="00152E7F"/>
    <w:rsid w:val="00154ABB"/>
    <w:rsid w:val="0016189F"/>
    <w:rsid w:val="00161D40"/>
    <w:rsid w:val="00166584"/>
    <w:rsid w:val="0017051F"/>
    <w:rsid w:val="00175109"/>
    <w:rsid w:val="001B69BB"/>
    <w:rsid w:val="001C7504"/>
    <w:rsid w:val="001D19E7"/>
    <w:rsid w:val="00202BE6"/>
    <w:rsid w:val="00221F7E"/>
    <w:rsid w:val="00236C30"/>
    <w:rsid w:val="0023719A"/>
    <w:rsid w:val="00287BBB"/>
    <w:rsid w:val="002D5714"/>
    <w:rsid w:val="002E2C50"/>
    <w:rsid w:val="003114C9"/>
    <w:rsid w:val="00321C3D"/>
    <w:rsid w:val="00324A46"/>
    <w:rsid w:val="00353243"/>
    <w:rsid w:val="0036300F"/>
    <w:rsid w:val="00382AC2"/>
    <w:rsid w:val="003906D5"/>
    <w:rsid w:val="003A102D"/>
    <w:rsid w:val="003A1C93"/>
    <w:rsid w:val="003A5EB2"/>
    <w:rsid w:val="003A75BB"/>
    <w:rsid w:val="003B73F0"/>
    <w:rsid w:val="003C216A"/>
    <w:rsid w:val="003D4011"/>
    <w:rsid w:val="004069D4"/>
    <w:rsid w:val="0041180A"/>
    <w:rsid w:val="00415330"/>
    <w:rsid w:val="00416643"/>
    <w:rsid w:val="0042717B"/>
    <w:rsid w:val="00433F66"/>
    <w:rsid w:val="00444E36"/>
    <w:rsid w:val="00446370"/>
    <w:rsid w:val="00451571"/>
    <w:rsid w:val="004669A1"/>
    <w:rsid w:val="00466E35"/>
    <w:rsid w:val="00467CDB"/>
    <w:rsid w:val="0047293D"/>
    <w:rsid w:val="0047671A"/>
    <w:rsid w:val="00492EF8"/>
    <w:rsid w:val="004A1F2E"/>
    <w:rsid w:val="004A47C6"/>
    <w:rsid w:val="004B2642"/>
    <w:rsid w:val="004C1638"/>
    <w:rsid w:val="004C2B67"/>
    <w:rsid w:val="004C786A"/>
    <w:rsid w:val="004D4DA5"/>
    <w:rsid w:val="004E0766"/>
    <w:rsid w:val="00501998"/>
    <w:rsid w:val="0051752B"/>
    <w:rsid w:val="00522ED9"/>
    <w:rsid w:val="005277C5"/>
    <w:rsid w:val="00534706"/>
    <w:rsid w:val="00543104"/>
    <w:rsid w:val="005455AB"/>
    <w:rsid w:val="00553534"/>
    <w:rsid w:val="00554C3F"/>
    <w:rsid w:val="00557996"/>
    <w:rsid w:val="00563CA8"/>
    <w:rsid w:val="0057126A"/>
    <w:rsid w:val="005821E7"/>
    <w:rsid w:val="00585F9D"/>
    <w:rsid w:val="0058746D"/>
    <w:rsid w:val="00590B7D"/>
    <w:rsid w:val="005A2656"/>
    <w:rsid w:val="005A6CCD"/>
    <w:rsid w:val="005C3529"/>
    <w:rsid w:val="005D0B01"/>
    <w:rsid w:val="005D4CE7"/>
    <w:rsid w:val="005D6EFE"/>
    <w:rsid w:val="005E3B37"/>
    <w:rsid w:val="005F274D"/>
    <w:rsid w:val="0060293B"/>
    <w:rsid w:val="00604682"/>
    <w:rsid w:val="0060543C"/>
    <w:rsid w:val="006078B7"/>
    <w:rsid w:val="006403F6"/>
    <w:rsid w:val="00651FFC"/>
    <w:rsid w:val="00655264"/>
    <w:rsid w:val="00676F62"/>
    <w:rsid w:val="00677467"/>
    <w:rsid w:val="00677CC1"/>
    <w:rsid w:val="00681182"/>
    <w:rsid w:val="006A7FB9"/>
    <w:rsid w:val="006B2F29"/>
    <w:rsid w:val="006C6B5A"/>
    <w:rsid w:val="006D017C"/>
    <w:rsid w:val="006E7343"/>
    <w:rsid w:val="006F033E"/>
    <w:rsid w:val="006F0672"/>
    <w:rsid w:val="0070529C"/>
    <w:rsid w:val="00722231"/>
    <w:rsid w:val="00726231"/>
    <w:rsid w:val="00727701"/>
    <w:rsid w:val="00735482"/>
    <w:rsid w:val="007504CA"/>
    <w:rsid w:val="00754E32"/>
    <w:rsid w:val="00763949"/>
    <w:rsid w:val="00766C4A"/>
    <w:rsid w:val="007A3A8F"/>
    <w:rsid w:val="007B648D"/>
    <w:rsid w:val="007C42CC"/>
    <w:rsid w:val="007E6FB0"/>
    <w:rsid w:val="0080107D"/>
    <w:rsid w:val="00804141"/>
    <w:rsid w:val="008122E9"/>
    <w:rsid w:val="0082358C"/>
    <w:rsid w:val="00826618"/>
    <w:rsid w:val="0083297A"/>
    <w:rsid w:val="0085189B"/>
    <w:rsid w:val="00853B4D"/>
    <w:rsid w:val="00853BFA"/>
    <w:rsid w:val="008550AA"/>
    <w:rsid w:val="00862BFE"/>
    <w:rsid w:val="008B531B"/>
    <w:rsid w:val="008B7C78"/>
    <w:rsid w:val="008C055B"/>
    <w:rsid w:val="008D4074"/>
    <w:rsid w:val="008E79BD"/>
    <w:rsid w:val="0091250A"/>
    <w:rsid w:val="009361EC"/>
    <w:rsid w:val="00937BD8"/>
    <w:rsid w:val="00947E6B"/>
    <w:rsid w:val="00950C73"/>
    <w:rsid w:val="0095346B"/>
    <w:rsid w:val="009563E4"/>
    <w:rsid w:val="00974861"/>
    <w:rsid w:val="00981A44"/>
    <w:rsid w:val="009931EA"/>
    <w:rsid w:val="009A08E1"/>
    <w:rsid w:val="009A501E"/>
    <w:rsid w:val="009C17DF"/>
    <w:rsid w:val="009D2575"/>
    <w:rsid w:val="009D5941"/>
    <w:rsid w:val="009E57BE"/>
    <w:rsid w:val="009F6CDD"/>
    <w:rsid w:val="00A16212"/>
    <w:rsid w:val="00A2387A"/>
    <w:rsid w:val="00A31AF9"/>
    <w:rsid w:val="00A33579"/>
    <w:rsid w:val="00A4140C"/>
    <w:rsid w:val="00A51C15"/>
    <w:rsid w:val="00A60BED"/>
    <w:rsid w:val="00A66F40"/>
    <w:rsid w:val="00A67AEA"/>
    <w:rsid w:val="00A73E85"/>
    <w:rsid w:val="00A75285"/>
    <w:rsid w:val="00A8522B"/>
    <w:rsid w:val="00AA49EA"/>
    <w:rsid w:val="00AC10AD"/>
    <w:rsid w:val="00AC7700"/>
    <w:rsid w:val="00AD3812"/>
    <w:rsid w:val="00AF0384"/>
    <w:rsid w:val="00AF0E91"/>
    <w:rsid w:val="00AF55D3"/>
    <w:rsid w:val="00B064BA"/>
    <w:rsid w:val="00B14AA5"/>
    <w:rsid w:val="00B27CE6"/>
    <w:rsid w:val="00B31BB8"/>
    <w:rsid w:val="00B33258"/>
    <w:rsid w:val="00B37034"/>
    <w:rsid w:val="00B40FD6"/>
    <w:rsid w:val="00B5138E"/>
    <w:rsid w:val="00B55ECA"/>
    <w:rsid w:val="00B85211"/>
    <w:rsid w:val="00B95CBD"/>
    <w:rsid w:val="00BC25FE"/>
    <w:rsid w:val="00BD5F8D"/>
    <w:rsid w:val="00BE44E4"/>
    <w:rsid w:val="00BE575B"/>
    <w:rsid w:val="00BE6CFA"/>
    <w:rsid w:val="00BF0FE1"/>
    <w:rsid w:val="00BF10F1"/>
    <w:rsid w:val="00BF1E52"/>
    <w:rsid w:val="00BF22CC"/>
    <w:rsid w:val="00C02A19"/>
    <w:rsid w:val="00C17373"/>
    <w:rsid w:val="00C17988"/>
    <w:rsid w:val="00C209CE"/>
    <w:rsid w:val="00C339E0"/>
    <w:rsid w:val="00C431CB"/>
    <w:rsid w:val="00C503AD"/>
    <w:rsid w:val="00C629DF"/>
    <w:rsid w:val="00C64A68"/>
    <w:rsid w:val="00C83843"/>
    <w:rsid w:val="00C84AD7"/>
    <w:rsid w:val="00C95127"/>
    <w:rsid w:val="00CB102C"/>
    <w:rsid w:val="00CC7A2F"/>
    <w:rsid w:val="00CD2CFB"/>
    <w:rsid w:val="00CF157F"/>
    <w:rsid w:val="00D04113"/>
    <w:rsid w:val="00D227D6"/>
    <w:rsid w:val="00D42BC3"/>
    <w:rsid w:val="00D60A7A"/>
    <w:rsid w:val="00D61185"/>
    <w:rsid w:val="00D64A37"/>
    <w:rsid w:val="00D703C0"/>
    <w:rsid w:val="00DA3153"/>
    <w:rsid w:val="00DF1F22"/>
    <w:rsid w:val="00E002D3"/>
    <w:rsid w:val="00E130E2"/>
    <w:rsid w:val="00E30CDC"/>
    <w:rsid w:val="00E3258C"/>
    <w:rsid w:val="00E36242"/>
    <w:rsid w:val="00E56E98"/>
    <w:rsid w:val="00E62B51"/>
    <w:rsid w:val="00E6301A"/>
    <w:rsid w:val="00E631BE"/>
    <w:rsid w:val="00E70F19"/>
    <w:rsid w:val="00E72705"/>
    <w:rsid w:val="00E75282"/>
    <w:rsid w:val="00E804AB"/>
    <w:rsid w:val="00E969C8"/>
    <w:rsid w:val="00EA312F"/>
    <w:rsid w:val="00EB497E"/>
    <w:rsid w:val="00EE65FD"/>
    <w:rsid w:val="00EF68FA"/>
    <w:rsid w:val="00F003EC"/>
    <w:rsid w:val="00F01251"/>
    <w:rsid w:val="00F02586"/>
    <w:rsid w:val="00F02C9B"/>
    <w:rsid w:val="00F16C8E"/>
    <w:rsid w:val="00F206DC"/>
    <w:rsid w:val="00F2366E"/>
    <w:rsid w:val="00F35F5B"/>
    <w:rsid w:val="00F461F4"/>
    <w:rsid w:val="00F51ADB"/>
    <w:rsid w:val="00F57C86"/>
    <w:rsid w:val="00F80818"/>
    <w:rsid w:val="00F93B55"/>
    <w:rsid w:val="00F97696"/>
    <w:rsid w:val="00FA0EC3"/>
    <w:rsid w:val="00FA290F"/>
    <w:rsid w:val="00FD5404"/>
    <w:rsid w:val="00FD7C4A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c"/>
    <w:qFormat/>
    <w:rsid w:val="005A2656"/>
    <w:pPr>
      <w:ind w:left="708"/>
    </w:pPr>
  </w:style>
  <w:style w:type="character" w:customStyle="1" w:styleId="ad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e">
    <w:name w:val="Колонтитул"/>
    <w:basedOn w:val="a"/>
    <w:link w:val="af"/>
    <w:uiPriority w:val="99"/>
    <w:rsid w:val="00AA49EA"/>
    <w:pPr>
      <w:shd w:val="clear" w:color="auto" w:fill="FFFFFF"/>
    </w:pPr>
  </w:style>
  <w:style w:type="character" w:customStyle="1" w:styleId="af">
    <w:name w:val="Колонтитул_"/>
    <w:link w:val="ae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0">
    <w:name w:val="header"/>
    <w:basedOn w:val="a"/>
    <w:link w:val="af1"/>
    <w:rsid w:val="005A26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2656"/>
    <w:rPr>
      <w:rFonts w:eastAsia="Calibri"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5A265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4">
    <w:name w:val="Обычный в таблице"/>
    <w:basedOn w:val="a"/>
    <w:qFormat/>
    <w:rsid w:val="005A2656"/>
    <w:rPr>
      <w:szCs w:val="28"/>
    </w:rPr>
  </w:style>
  <w:style w:type="paragraph" w:styleId="af5">
    <w:name w:val="footnote text"/>
    <w:basedOn w:val="a"/>
    <w:link w:val="af6"/>
    <w:uiPriority w:val="99"/>
    <w:rsid w:val="00A73E85"/>
    <w:rPr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A73E85"/>
    <w:rPr>
      <w:rFonts w:eastAsia="Times New Roman"/>
      <w:lang w:val="x-none" w:eastAsia="x-none"/>
    </w:rPr>
  </w:style>
  <w:style w:type="character" w:styleId="af7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8">
    <w:name w:val="TOC Heading"/>
    <w:basedOn w:val="1"/>
    <w:next w:val="a"/>
    <w:uiPriority w:val="39"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9">
    <w:name w:val="Balloon Text"/>
    <w:basedOn w:val="a"/>
    <w:link w:val="afa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Subtitle"/>
    <w:basedOn w:val="a"/>
    <w:next w:val="a6"/>
    <w:link w:val="afc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c">
    <w:name w:val="Подзаголовок Знак"/>
    <w:basedOn w:val="a0"/>
    <w:link w:val="afb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d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d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e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  <w:style w:type="character" w:customStyle="1" w:styleId="ac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b"/>
    <w:qFormat/>
    <w:rsid w:val="003114C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005F-101C-4B7B-ABA6-1725172C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Мирзоев </cp:lastModifiedBy>
  <cp:revision>16</cp:revision>
  <cp:lastPrinted>2021-06-14T11:50:00Z</cp:lastPrinted>
  <dcterms:created xsi:type="dcterms:W3CDTF">2021-06-14T10:24:00Z</dcterms:created>
  <dcterms:modified xsi:type="dcterms:W3CDTF">2025-10-08T09:24:00Z</dcterms:modified>
</cp:coreProperties>
</file>